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BE" w:rsidRPr="00ED5E19" w:rsidRDefault="00BD1EBE" w:rsidP="00BD1EBE">
      <w:pPr>
        <w:ind w:firstLine="709"/>
        <w:jc w:val="right"/>
        <w:rPr>
          <w:snapToGrid w:val="0"/>
        </w:rPr>
      </w:pPr>
      <w:r w:rsidRPr="00ED5E19">
        <w:rPr>
          <w:snapToGrid w:val="0"/>
        </w:rPr>
        <w:t xml:space="preserve">Приложение № 1 к Контракту </w:t>
      </w:r>
    </w:p>
    <w:p w:rsidR="00BD1EBE" w:rsidRPr="00ED5E19" w:rsidRDefault="00BD1EBE" w:rsidP="00BD1EBE">
      <w:pPr>
        <w:ind w:firstLine="709"/>
        <w:jc w:val="right"/>
      </w:pPr>
      <w:r w:rsidRPr="00ED5E19">
        <w:t>от «__» _______ 20__ г.</w:t>
      </w:r>
      <w:r w:rsidRPr="00ED5E19">
        <w:rPr>
          <w:snapToGrid w:val="0"/>
        </w:rPr>
        <w:t xml:space="preserve"> № ____ </w:t>
      </w:r>
    </w:p>
    <w:p w:rsidR="00BD1EBE" w:rsidRPr="00ED5E19" w:rsidRDefault="00BD1EBE" w:rsidP="00BD1EBE">
      <w:pPr>
        <w:rPr>
          <w:snapToGrid w:val="0"/>
        </w:rPr>
      </w:pPr>
    </w:p>
    <w:p w:rsidR="00BD1EBE" w:rsidRPr="00ED5E19" w:rsidRDefault="00BD1EBE" w:rsidP="00BD1EBE">
      <w:pPr>
        <w:jc w:val="center"/>
        <w:rPr>
          <w:bCs/>
        </w:rPr>
      </w:pPr>
    </w:p>
    <w:p w:rsidR="00BD1EBE" w:rsidRPr="00ED5E19" w:rsidRDefault="00BD1EBE" w:rsidP="00BD1EBE">
      <w:pPr>
        <w:jc w:val="center"/>
        <w:rPr>
          <w:bCs/>
        </w:rPr>
      </w:pPr>
      <w:r w:rsidRPr="00ED5E19">
        <w:rPr>
          <w:bCs/>
        </w:rPr>
        <w:t>ТЕХНИЧЕСКОЕ ЗАДАНИЕ НА ВЫПОЛНЕНИЕ РАБОТ</w:t>
      </w:r>
    </w:p>
    <w:p w:rsidR="00BD1EBE" w:rsidRPr="00ED5E19" w:rsidRDefault="00BD1EBE" w:rsidP="00BD1EBE">
      <w:pPr>
        <w:ind w:firstLine="709"/>
        <w:jc w:val="both"/>
        <w:outlineLvl w:val="0"/>
        <w:rPr>
          <w:b/>
        </w:rPr>
      </w:pPr>
    </w:p>
    <w:p w:rsidR="006C750C" w:rsidRPr="006C750C" w:rsidRDefault="006C750C" w:rsidP="006C750C">
      <w:pPr>
        <w:pStyle w:val="a3"/>
        <w:numPr>
          <w:ilvl w:val="0"/>
          <w:numId w:val="11"/>
        </w:numPr>
        <w:tabs>
          <w:tab w:val="left" w:pos="1418"/>
        </w:tabs>
        <w:ind w:left="0" w:firstLine="1066"/>
        <w:jc w:val="both"/>
        <w:rPr>
          <w:sz w:val="26"/>
          <w:szCs w:val="26"/>
        </w:rPr>
      </w:pPr>
      <w:r w:rsidRPr="006C750C">
        <w:rPr>
          <w:b/>
          <w:sz w:val="26"/>
          <w:szCs w:val="26"/>
        </w:rPr>
        <w:t xml:space="preserve">Заказчик: </w:t>
      </w:r>
      <w:r w:rsidRPr="006C750C">
        <w:rPr>
          <w:sz w:val="26"/>
          <w:szCs w:val="26"/>
        </w:rPr>
        <w:t xml:space="preserve">наименование, </w:t>
      </w:r>
      <w:r w:rsidR="00C22C40">
        <w:rPr>
          <w:sz w:val="26"/>
          <w:szCs w:val="26"/>
        </w:rPr>
        <w:t>а</w:t>
      </w:r>
      <w:r w:rsidRPr="006C750C">
        <w:rPr>
          <w:sz w:val="26"/>
          <w:szCs w:val="26"/>
        </w:rPr>
        <w:t>дрес юридический 165780, Архангельская область Ленский район с</w:t>
      </w:r>
      <w:proofErr w:type="gramStart"/>
      <w:r w:rsidRPr="006C750C">
        <w:rPr>
          <w:sz w:val="26"/>
          <w:szCs w:val="26"/>
        </w:rPr>
        <w:t>.Я</w:t>
      </w:r>
      <w:proofErr w:type="gramEnd"/>
      <w:r w:rsidRPr="006C750C">
        <w:rPr>
          <w:sz w:val="26"/>
          <w:szCs w:val="26"/>
        </w:rPr>
        <w:t xml:space="preserve">ренск ул. </w:t>
      </w:r>
      <w:proofErr w:type="spellStart"/>
      <w:r w:rsidRPr="006C750C">
        <w:rPr>
          <w:sz w:val="26"/>
          <w:szCs w:val="26"/>
        </w:rPr>
        <w:t>Бр</w:t>
      </w:r>
      <w:proofErr w:type="spellEnd"/>
      <w:r w:rsidRPr="006C750C">
        <w:rPr>
          <w:sz w:val="26"/>
          <w:szCs w:val="26"/>
        </w:rPr>
        <w:t>. Покровских дом 24, Адрес почтовый: 165780, Архангельская область, Ленский район, с</w:t>
      </w:r>
      <w:proofErr w:type="gramStart"/>
      <w:r w:rsidRPr="006C750C">
        <w:rPr>
          <w:sz w:val="26"/>
          <w:szCs w:val="26"/>
        </w:rPr>
        <w:t>.Я</w:t>
      </w:r>
      <w:proofErr w:type="gramEnd"/>
      <w:r w:rsidRPr="006C750C">
        <w:rPr>
          <w:sz w:val="26"/>
          <w:szCs w:val="26"/>
        </w:rPr>
        <w:t xml:space="preserve">ренск, ул.Октябрьская, 18, ИНН 2915003466, КПП291501001,ОГРН  1052905021916, счет  03231643116354202400, ЕКС  40102810045370000016, Банк:  ОТДЕЛЕНИЕ  АРХАНГЕЛЬСК  БАНКА РОССИИ//УФК по Архангельской области и Ненецкому автономному округу </w:t>
      </w:r>
      <w:proofErr w:type="gramStart"/>
      <w:r w:rsidRPr="006C750C">
        <w:rPr>
          <w:sz w:val="26"/>
          <w:szCs w:val="26"/>
        </w:rPr>
        <w:t>г</w:t>
      </w:r>
      <w:proofErr w:type="gramEnd"/>
      <w:r w:rsidRPr="006C750C">
        <w:rPr>
          <w:sz w:val="26"/>
          <w:szCs w:val="26"/>
        </w:rPr>
        <w:t>. Архангельск Администрация муниципального образования «Сафроновское» (Администрация муниципального образования «Сафроновское», л/с 03243006510), БИК  011117401ОКТМО  11635420, ОКПО  04109610</w:t>
      </w:r>
    </w:p>
    <w:p w:rsidR="006C750C" w:rsidRPr="008A2884" w:rsidRDefault="006C750C" w:rsidP="006C750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8A2884">
        <w:rPr>
          <w:b/>
          <w:bCs/>
          <w:sz w:val="26"/>
          <w:szCs w:val="26"/>
        </w:rPr>
        <w:t xml:space="preserve">Основания для </w:t>
      </w:r>
      <w:r>
        <w:rPr>
          <w:b/>
          <w:bCs/>
          <w:sz w:val="26"/>
          <w:szCs w:val="26"/>
        </w:rPr>
        <w:t>выполнения работ.</w:t>
      </w:r>
    </w:p>
    <w:p w:rsidR="006C750C" w:rsidRPr="006B3A77" w:rsidRDefault="00A77468" w:rsidP="008C6654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A77468"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="006C750C" w:rsidRPr="006B3A77">
        <w:rPr>
          <w:sz w:val="26"/>
          <w:szCs w:val="26"/>
        </w:rPr>
        <w:t xml:space="preserve">Проектно-сметная документация по объекту «Благоустройство  дворовой территории многоквартирного дома № 14 по ул. Пионерская с. Яренск Ленского района Архангельской области» (далее – объект), разработанная </w:t>
      </w:r>
      <w:r w:rsidR="006C750C" w:rsidRPr="006B3A77">
        <w:rPr>
          <w:rFonts w:eastAsia="Calibri"/>
          <w:sz w:val="26"/>
          <w:szCs w:val="26"/>
          <w:lang w:eastAsia="en-US"/>
        </w:rPr>
        <w:t xml:space="preserve">02 декабря </w:t>
      </w:r>
      <w:r w:rsidR="006C750C" w:rsidRPr="006B3A77">
        <w:rPr>
          <w:sz w:val="26"/>
          <w:szCs w:val="26"/>
        </w:rPr>
        <w:t>2021 году, шифр 29-1-3-1063-21</w:t>
      </w:r>
      <w:r w:rsidR="0071055D" w:rsidRPr="006B3A77">
        <w:rPr>
          <w:sz w:val="26"/>
          <w:szCs w:val="26"/>
        </w:rPr>
        <w:t>, Дизайн - проект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 многоквартирного дома, расположенного по адресу: Архангельская область, Ленский район, МО "Сафроновское" с. Яренск ул</w:t>
      </w:r>
      <w:proofErr w:type="gramStart"/>
      <w:r w:rsidR="006B3A77" w:rsidRPr="006B3A77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6B3A77" w:rsidRPr="006B3A77">
        <w:rPr>
          <w:rFonts w:eastAsiaTheme="minorHAnsi"/>
          <w:iCs/>
          <w:sz w:val="26"/>
          <w:szCs w:val="26"/>
          <w:lang w:eastAsia="en-US"/>
        </w:rPr>
        <w:t>ионерская,д.14"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71055D" w:rsidRPr="006B3A77">
        <w:rPr>
          <w:sz w:val="26"/>
          <w:szCs w:val="26"/>
        </w:rPr>
        <w:t xml:space="preserve"> </w:t>
      </w:r>
      <w:r w:rsidR="0071055D" w:rsidRPr="006B3A77">
        <w:rPr>
          <w:rFonts w:eastAsiaTheme="minorHAnsi"/>
          <w:iCs/>
          <w:sz w:val="26"/>
          <w:szCs w:val="26"/>
          <w:lang w:eastAsia="en-US"/>
        </w:rPr>
        <w:t>05.07-20-ПЗУ.</w:t>
      </w:r>
    </w:p>
    <w:p w:rsidR="006C750C" w:rsidRPr="00BB3D68" w:rsidRDefault="00BB3D68" w:rsidP="00BB3D68">
      <w:pPr>
        <w:tabs>
          <w:tab w:val="left" w:pos="0"/>
          <w:tab w:val="left" w:pos="1134"/>
          <w:tab w:val="left" w:pos="1276"/>
        </w:tabs>
        <w:ind w:left="142" w:firstLine="567"/>
        <w:jc w:val="both"/>
        <w:outlineLvl w:val="0"/>
        <w:rPr>
          <w:sz w:val="26"/>
          <w:szCs w:val="26"/>
        </w:rPr>
      </w:pPr>
      <w:r w:rsidRPr="00BB3D68"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="006C750C" w:rsidRPr="00BB3D68">
        <w:rPr>
          <w:sz w:val="26"/>
          <w:szCs w:val="26"/>
        </w:rPr>
        <w:t>Государственная программа Архангельской области «Формирование современной городской среды в Архангельской области», утвержденная постановлением Правительства Архангельской области от 22.08.2017 № 330-пп, муниципальная программа «Формирование современной городской среды 2018 – 2024 годы, утвержденная постановлением администрации  МО «Сафроновское» № 26 от 20 сентября 2017 года (в редакции № 182/1 от 30 ноября 2021 года).</w:t>
      </w:r>
    </w:p>
    <w:p w:rsidR="006C750C" w:rsidRPr="009C32BD" w:rsidRDefault="006C750C" w:rsidP="006C750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8A2884">
        <w:rPr>
          <w:b/>
          <w:sz w:val="26"/>
          <w:szCs w:val="26"/>
        </w:rPr>
        <w:t xml:space="preserve">Местоположение </w:t>
      </w:r>
      <w:r>
        <w:rPr>
          <w:b/>
          <w:sz w:val="26"/>
          <w:szCs w:val="26"/>
        </w:rPr>
        <w:t>объекта</w:t>
      </w:r>
      <w:r w:rsidRPr="008A288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 xml:space="preserve"> Архангельская область, Ленский район с. Яренск ул. Пионерская,14</w:t>
      </w:r>
    </w:p>
    <w:p w:rsidR="006C750C" w:rsidRPr="009C32BD" w:rsidRDefault="006C750C" w:rsidP="006C750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bCs/>
          <w:sz w:val="26"/>
          <w:szCs w:val="26"/>
        </w:rPr>
      </w:pPr>
      <w:r w:rsidRPr="008A2884">
        <w:rPr>
          <w:b/>
          <w:sz w:val="26"/>
          <w:szCs w:val="26"/>
        </w:rPr>
        <w:t>Вид</w:t>
      </w:r>
      <w:r>
        <w:rPr>
          <w:b/>
          <w:sz w:val="26"/>
          <w:szCs w:val="26"/>
        </w:rPr>
        <w:t>ы</w:t>
      </w:r>
      <w:r w:rsidRPr="008A28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работ.</w:t>
      </w:r>
    </w:p>
    <w:p w:rsidR="006C750C" w:rsidRPr="000E1332" w:rsidRDefault="006C750C" w:rsidP="006C750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b/>
          <w:sz w:val="26"/>
          <w:szCs w:val="26"/>
        </w:rPr>
      </w:pPr>
      <w:r w:rsidRPr="000E1332">
        <w:rPr>
          <w:b/>
          <w:sz w:val="26"/>
          <w:szCs w:val="26"/>
        </w:rPr>
        <w:t>Благоустройство территории:</w:t>
      </w:r>
    </w:p>
    <w:p w:rsidR="006C750C" w:rsidRPr="00101543" w:rsidRDefault="006C750C" w:rsidP="006C750C">
      <w:pPr>
        <w:tabs>
          <w:tab w:val="left" w:pos="709"/>
          <w:tab w:val="left" w:pos="851"/>
          <w:tab w:val="left" w:pos="127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4.1.1.</w:t>
      </w:r>
      <w:r w:rsidRPr="00101543">
        <w:rPr>
          <w:sz w:val="26"/>
          <w:szCs w:val="26"/>
        </w:rPr>
        <w:t xml:space="preserve"> Ремонт дворовых проездов</w:t>
      </w:r>
      <w:proofErr w:type="gramStart"/>
      <w:r w:rsidRPr="00101543">
        <w:rPr>
          <w:sz w:val="26"/>
          <w:szCs w:val="26"/>
        </w:rPr>
        <w:t xml:space="preserve"> .</w:t>
      </w:r>
      <w:proofErr w:type="gramEnd"/>
    </w:p>
    <w:p w:rsidR="006C750C" w:rsidRPr="000E1332" w:rsidRDefault="006C750C" w:rsidP="006C750C">
      <w:pPr>
        <w:pStyle w:val="a3"/>
        <w:numPr>
          <w:ilvl w:val="2"/>
          <w:numId w:val="5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Устройство ограждения.</w:t>
      </w:r>
    </w:p>
    <w:p w:rsidR="006C750C" w:rsidRPr="00101543" w:rsidRDefault="006C750C" w:rsidP="006C750C">
      <w:pPr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101543">
        <w:rPr>
          <w:b/>
          <w:sz w:val="26"/>
          <w:szCs w:val="26"/>
        </w:rPr>
        <w:t>Основные характеристики объекта</w:t>
      </w:r>
    </w:p>
    <w:p w:rsidR="006C750C" w:rsidRPr="00540617" w:rsidRDefault="006C750C" w:rsidP="006C750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 w:rsidRPr="00540617">
        <w:rPr>
          <w:sz w:val="26"/>
          <w:szCs w:val="26"/>
        </w:rPr>
        <w:t>Технические параметры объекта приведены в Таблице №1.</w:t>
      </w:r>
    </w:p>
    <w:p w:rsidR="006C750C" w:rsidRDefault="006C750C" w:rsidP="006C750C">
      <w:pPr>
        <w:pStyle w:val="a3"/>
        <w:tabs>
          <w:tab w:val="left" w:pos="0"/>
          <w:tab w:val="left" w:pos="851"/>
        </w:tabs>
        <w:ind w:left="426"/>
        <w:jc w:val="right"/>
        <w:rPr>
          <w:sz w:val="26"/>
          <w:szCs w:val="26"/>
        </w:rPr>
      </w:pPr>
    </w:p>
    <w:p w:rsidR="006C750C" w:rsidRDefault="006C750C" w:rsidP="006C750C">
      <w:pPr>
        <w:pStyle w:val="a3"/>
        <w:tabs>
          <w:tab w:val="left" w:pos="0"/>
          <w:tab w:val="left" w:pos="851"/>
        </w:tabs>
        <w:ind w:left="426"/>
        <w:jc w:val="right"/>
        <w:rPr>
          <w:sz w:val="26"/>
          <w:szCs w:val="26"/>
        </w:rPr>
      </w:pPr>
      <w:r w:rsidRPr="008A2884">
        <w:rPr>
          <w:sz w:val="26"/>
          <w:szCs w:val="26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755"/>
        <w:gridCol w:w="3982"/>
      </w:tblGrid>
      <w:tr w:rsidR="006C750C" w:rsidRPr="001E3CB9" w:rsidTr="001E2C46">
        <w:trPr>
          <w:tblHeader/>
        </w:trPr>
        <w:tc>
          <w:tcPr>
            <w:tcW w:w="1481" w:type="pct"/>
            <w:vMerge w:val="restar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Показатель</w:t>
            </w:r>
          </w:p>
        </w:tc>
        <w:tc>
          <w:tcPr>
            <w:tcW w:w="3519" w:type="pct"/>
            <w:gridSpan w:val="2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Характеристики</w:t>
            </w:r>
          </w:p>
        </w:tc>
      </w:tr>
      <w:tr w:rsidR="006C750C" w:rsidRPr="001E3CB9" w:rsidTr="001E2C46">
        <w:trPr>
          <w:tblHeader/>
        </w:trPr>
        <w:tc>
          <w:tcPr>
            <w:tcW w:w="1481" w:type="pct"/>
            <w:vMerge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439" w:type="pc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Существующий объект</w:t>
            </w:r>
          </w:p>
        </w:tc>
        <w:tc>
          <w:tcPr>
            <w:tcW w:w="2080" w:type="pct"/>
            <w:vAlign w:val="center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  <w:rPr>
                <w:b/>
              </w:rPr>
            </w:pPr>
            <w:r w:rsidRPr="001E3CB9">
              <w:rPr>
                <w:b/>
              </w:rPr>
              <w:t>Объект после реализации проекта</w:t>
            </w:r>
          </w:p>
        </w:tc>
      </w:tr>
      <w:tr w:rsidR="006C750C" w:rsidRPr="001E3CB9" w:rsidTr="001E2C46">
        <w:tc>
          <w:tcPr>
            <w:tcW w:w="5000" w:type="pct"/>
            <w:gridSpan w:val="3"/>
            <w:shd w:val="clear" w:color="auto" w:fill="auto"/>
          </w:tcPr>
          <w:p w:rsidR="006C750C" w:rsidRPr="001E3CB9" w:rsidRDefault="006C750C" w:rsidP="006C750C">
            <w:pPr>
              <w:pStyle w:val="a3"/>
              <w:numPr>
                <w:ilvl w:val="0"/>
                <w:numId w:val="4"/>
              </w:numPr>
              <w:tabs>
                <w:tab w:val="left" w:pos="851"/>
                <w:tab w:val="left" w:pos="1276"/>
              </w:tabs>
              <w:spacing w:after="160" w:line="259" w:lineRule="auto"/>
              <w:ind w:left="0" w:firstLine="0"/>
              <w:rPr>
                <w:rFonts w:eastAsia="Calibri"/>
                <w:b/>
              </w:rPr>
            </w:pPr>
            <w:r w:rsidRPr="001E3CB9">
              <w:rPr>
                <w:rFonts w:eastAsia="Calibri"/>
                <w:b/>
              </w:rPr>
              <w:t>Благоустройство территории</w:t>
            </w:r>
          </w:p>
        </w:tc>
      </w:tr>
      <w:tr w:rsidR="006C750C" w:rsidRPr="001E3CB9" w:rsidTr="001E2C46">
        <w:tc>
          <w:tcPr>
            <w:tcW w:w="5000" w:type="pct"/>
            <w:gridSpan w:val="3"/>
            <w:shd w:val="clear" w:color="auto" w:fill="auto"/>
          </w:tcPr>
          <w:p w:rsidR="006C750C" w:rsidRPr="001E3CB9" w:rsidRDefault="006C750C" w:rsidP="001E2C46">
            <w:pPr>
              <w:tabs>
                <w:tab w:val="left" w:pos="709"/>
                <w:tab w:val="left" w:pos="851"/>
                <w:tab w:val="left" w:pos="1276"/>
              </w:tabs>
              <w:rPr>
                <w:rFonts w:eastAsia="Calibri"/>
              </w:rPr>
            </w:pPr>
            <w:r w:rsidRPr="001E3CB9">
              <w:rPr>
                <w:rFonts w:eastAsia="Calibri"/>
                <w:b/>
              </w:rPr>
              <w:t xml:space="preserve">1.1. Устройство </w:t>
            </w:r>
            <w:r>
              <w:rPr>
                <w:rFonts w:eastAsia="Calibri"/>
                <w:b/>
              </w:rPr>
              <w:t>тротуаров,  пешеходных и велосипедных дорожек / ремонт дворовых проездов</w:t>
            </w:r>
          </w:p>
        </w:tc>
      </w:tr>
      <w:tr w:rsidR="006C750C" w:rsidRPr="001E3CB9" w:rsidTr="001E2C46">
        <w:tc>
          <w:tcPr>
            <w:tcW w:w="1481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  <w:r w:rsidRPr="004203F3">
              <w:t xml:space="preserve">Устройство дорог из сборных железобетонных плит </w:t>
            </w:r>
            <w:r w:rsidR="0071055D">
              <w:t xml:space="preserve">и </w:t>
            </w:r>
            <w:r w:rsidR="0071055D" w:rsidRPr="0071055D">
              <w:t>подстилающих</w:t>
            </w:r>
            <w:r w:rsidR="0071055D">
              <w:t xml:space="preserve">, </w:t>
            </w:r>
            <w:r w:rsidR="0071055D" w:rsidRPr="0071055D">
              <w:t xml:space="preserve">выравнивающих слоев </w:t>
            </w:r>
            <w:r w:rsidR="0071055D" w:rsidRPr="0071055D">
              <w:lastRenderedPageBreak/>
              <w:t>оснований: из песка</w:t>
            </w:r>
            <w:r w:rsidR="0071055D">
              <w:t xml:space="preserve">, щебня </w:t>
            </w:r>
            <w:r w:rsidR="0071055D" w:rsidRPr="0071055D">
              <w:t xml:space="preserve"> </w:t>
            </w:r>
            <w:r w:rsidR="005D1EF4">
              <w:t>общей</w:t>
            </w:r>
            <w:r w:rsidR="005D1EF4" w:rsidRPr="004203F3">
              <w:t xml:space="preserve"> </w:t>
            </w:r>
            <w:r w:rsidRPr="004203F3">
              <w:t>площадью</w:t>
            </w:r>
            <w:r w:rsidR="005D1EF4">
              <w:t xml:space="preserve">  1100,3 кв.м. </w:t>
            </w:r>
          </w:p>
        </w:tc>
        <w:tc>
          <w:tcPr>
            <w:tcW w:w="1439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contextualSpacing/>
            </w:pPr>
            <w:r>
              <w:lastRenderedPageBreak/>
              <w:t xml:space="preserve"> Песчаное покрытие</w:t>
            </w:r>
          </w:p>
        </w:tc>
        <w:tc>
          <w:tcPr>
            <w:tcW w:w="2080" w:type="pct"/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contextualSpacing/>
            </w:pPr>
            <w:proofErr w:type="spellStart"/>
            <w:r>
              <w:t>Внутридворовой</w:t>
            </w:r>
            <w:proofErr w:type="spellEnd"/>
            <w:r>
              <w:t xml:space="preserve"> проезд из ж/б плит </w:t>
            </w:r>
            <w:r w:rsidR="00960C29">
              <w:t xml:space="preserve"> </w:t>
            </w:r>
            <w:r w:rsidR="005D1EF4">
              <w:t>(</w:t>
            </w:r>
            <w:r w:rsidR="00960C29">
              <w:t>общей площадью 258,3 кв.м.</w:t>
            </w:r>
            <w:r w:rsidR="005D1EF4">
              <w:t xml:space="preserve"> с отсыпкой песком  в 10 см.); Отсыпка </w:t>
            </w:r>
            <w:proofErr w:type="spellStart"/>
            <w:r w:rsidR="005D1EF4">
              <w:t>внутридворового</w:t>
            </w:r>
            <w:proofErr w:type="spellEnd"/>
            <w:r w:rsidR="005D1EF4">
              <w:t xml:space="preserve">  проезда  из песка( 6 см.) и щебня ( 6 см.) </w:t>
            </w:r>
            <w:r w:rsidR="005D1EF4">
              <w:lastRenderedPageBreak/>
              <w:t>общей площадью 842 кв.м.</w:t>
            </w:r>
            <w:r w:rsidR="0071055D">
              <w:t xml:space="preserve">  согласно ЛСР и Дизай</w:t>
            </w:r>
            <w:proofErr w:type="gramStart"/>
            <w:r w:rsidR="0071055D">
              <w:t>н-</w:t>
            </w:r>
            <w:proofErr w:type="gramEnd"/>
            <w:r w:rsidR="0071055D">
              <w:t xml:space="preserve"> проекту</w:t>
            </w:r>
          </w:p>
        </w:tc>
      </w:tr>
      <w:tr w:rsidR="006C750C" w:rsidRPr="001E3CB9" w:rsidTr="001E2C4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01543" w:rsidRDefault="006C750C" w:rsidP="001E2C46">
            <w:pPr>
              <w:tabs>
                <w:tab w:val="left" w:pos="851"/>
                <w:tab w:val="left" w:pos="1276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1.2. </w:t>
            </w:r>
            <w:r w:rsidRPr="00101543">
              <w:rPr>
                <w:b/>
              </w:rPr>
              <w:t>Устройство ограждения</w:t>
            </w:r>
          </w:p>
        </w:tc>
      </w:tr>
      <w:tr w:rsidR="006C750C" w:rsidRPr="001E3CB9" w:rsidTr="001E2C46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  <w:r w:rsidRPr="00784965">
              <w:t>Панели металлические сетчатые (3D Панель ограждения из прутка 4,0 мм, шириной 3 м)</w:t>
            </w:r>
            <w:r>
              <w:t xml:space="preserve"> 0- 67,5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  <w:jc w:val="center"/>
            </w:pPr>
            <w:r>
              <w:t>деревянное ограждение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5D" w:rsidRDefault="006C750C" w:rsidP="001E2C46">
            <w:pPr>
              <w:tabs>
                <w:tab w:val="left" w:pos="851"/>
                <w:tab w:val="left" w:pos="1276"/>
              </w:tabs>
            </w:pPr>
            <w:r>
              <w:t>Ограждение из  панелей металлических</w:t>
            </w:r>
            <w:r w:rsidRPr="00784965">
              <w:t xml:space="preserve"> сетчатые (3D Панель ограждения из прутка 4,0 мм, шириной 3 м)</w:t>
            </w:r>
            <w:r>
              <w:t xml:space="preserve"> – 67,5 </w:t>
            </w:r>
          </w:p>
          <w:p w:rsidR="006C750C" w:rsidRPr="001E3CB9" w:rsidRDefault="0071055D" w:rsidP="001E2C46">
            <w:pPr>
              <w:tabs>
                <w:tab w:val="left" w:pos="851"/>
                <w:tab w:val="left" w:pos="1276"/>
              </w:tabs>
            </w:pPr>
            <w:r>
              <w:t>согласно ЛСР и Дизай</w:t>
            </w:r>
            <w:proofErr w:type="gramStart"/>
            <w:r>
              <w:t>н-</w:t>
            </w:r>
            <w:proofErr w:type="gramEnd"/>
            <w:r>
              <w:t xml:space="preserve"> проекту</w:t>
            </w:r>
          </w:p>
          <w:p w:rsidR="006C750C" w:rsidRPr="001E3CB9" w:rsidRDefault="006C750C" w:rsidP="001E2C46">
            <w:pPr>
              <w:tabs>
                <w:tab w:val="left" w:pos="851"/>
                <w:tab w:val="left" w:pos="1276"/>
              </w:tabs>
            </w:pPr>
          </w:p>
        </w:tc>
      </w:tr>
    </w:tbl>
    <w:p w:rsidR="006C750C" w:rsidRPr="00290B66" w:rsidRDefault="006C750C" w:rsidP="006C750C">
      <w:pPr>
        <w:jc w:val="both"/>
      </w:pPr>
    </w:p>
    <w:p w:rsidR="006C750C" w:rsidRPr="005137BA" w:rsidRDefault="006C750C" w:rsidP="006C750C">
      <w:pPr>
        <w:pStyle w:val="a3"/>
        <w:numPr>
          <w:ilvl w:val="1"/>
          <w:numId w:val="7"/>
        </w:numPr>
        <w:tabs>
          <w:tab w:val="left" w:pos="0"/>
          <w:tab w:val="left" w:pos="851"/>
          <w:tab w:val="left" w:pos="1276"/>
        </w:tabs>
        <w:ind w:left="-142" w:firstLine="851"/>
        <w:jc w:val="both"/>
        <w:rPr>
          <w:sz w:val="26"/>
          <w:szCs w:val="26"/>
        </w:rPr>
      </w:pPr>
      <w:r w:rsidRPr="009C2D0E">
        <w:rPr>
          <w:sz w:val="26"/>
          <w:szCs w:val="26"/>
        </w:rPr>
        <w:t>Полный перечень и объем работ, материалов и оборудования по объекту приведен в проектной и рабочей документации.</w:t>
      </w:r>
    </w:p>
    <w:p w:rsidR="006C750C" w:rsidRPr="008A2884" w:rsidRDefault="006C750C" w:rsidP="006C750C">
      <w:pPr>
        <w:ind w:firstLine="709"/>
        <w:jc w:val="both"/>
        <w:rPr>
          <w:sz w:val="26"/>
          <w:szCs w:val="26"/>
          <w:lang w:eastAsia="en-US"/>
        </w:rPr>
      </w:pPr>
    </w:p>
    <w:p w:rsidR="006C750C" w:rsidRPr="008A2884" w:rsidRDefault="006C750C" w:rsidP="006C750C">
      <w:pPr>
        <w:numPr>
          <w:ilvl w:val="0"/>
          <w:numId w:val="7"/>
        </w:numPr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Общие требования.</w:t>
      </w:r>
    </w:p>
    <w:p w:rsidR="006C750C" w:rsidRPr="00C37297" w:rsidRDefault="006C750C" w:rsidP="006C750C">
      <w:pPr>
        <w:pStyle w:val="a3"/>
        <w:numPr>
          <w:ilvl w:val="1"/>
          <w:numId w:val="7"/>
        </w:numPr>
        <w:ind w:left="0" w:firstLine="709"/>
        <w:jc w:val="both"/>
        <w:rPr>
          <w:b/>
          <w:sz w:val="26"/>
          <w:szCs w:val="26"/>
        </w:rPr>
      </w:pPr>
      <w:r w:rsidRPr="00C37297">
        <w:rPr>
          <w:b/>
          <w:sz w:val="26"/>
          <w:szCs w:val="26"/>
        </w:rPr>
        <w:t>Требования к выполнению работ:</w:t>
      </w:r>
    </w:p>
    <w:p w:rsidR="006C750C" w:rsidRPr="007C6979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00"/>
        </w:tabs>
        <w:ind w:left="0" w:firstLine="709"/>
        <w:jc w:val="both"/>
        <w:rPr>
          <w:sz w:val="26"/>
          <w:szCs w:val="26"/>
        </w:rPr>
      </w:pPr>
      <w:r w:rsidRPr="008A2884">
        <w:rPr>
          <w:b/>
          <w:sz w:val="26"/>
          <w:szCs w:val="26"/>
        </w:rPr>
        <w:t xml:space="preserve"> </w:t>
      </w:r>
      <w:r w:rsidRPr="008A2884">
        <w:rPr>
          <w:sz w:val="26"/>
          <w:szCs w:val="26"/>
        </w:rPr>
        <w:t xml:space="preserve">Работы должны быть </w:t>
      </w:r>
      <w:r>
        <w:rPr>
          <w:sz w:val="26"/>
          <w:szCs w:val="26"/>
        </w:rPr>
        <w:t xml:space="preserve">выполнены в указанные сроки, </w:t>
      </w:r>
      <w:r w:rsidRPr="008A2884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требованиями </w:t>
      </w:r>
      <w:r w:rsidRPr="008A2884">
        <w:rPr>
          <w:sz w:val="26"/>
          <w:szCs w:val="26"/>
        </w:rPr>
        <w:t xml:space="preserve">проектно-сметной документацией, строительными нормами и правилами, а также в соответствии с другими действующими на момент производства работ нормативными документами (в действующей редакции), приведенными в </w:t>
      </w:r>
      <w:r w:rsidRPr="007C6979">
        <w:rPr>
          <w:sz w:val="26"/>
          <w:szCs w:val="26"/>
        </w:rPr>
        <w:t>п</w:t>
      </w:r>
      <w:r>
        <w:rPr>
          <w:sz w:val="26"/>
          <w:szCs w:val="26"/>
        </w:rPr>
        <w:t>. </w:t>
      </w:r>
      <w:r w:rsidRPr="007C6979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Pr="007C6979">
        <w:rPr>
          <w:sz w:val="26"/>
          <w:szCs w:val="26"/>
        </w:rPr>
        <w:t>настоящего технического задания.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7C6979">
        <w:rPr>
          <w:sz w:val="26"/>
          <w:szCs w:val="26"/>
        </w:rPr>
        <w:t>Строительно-монтажн</w:t>
      </w:r>
      <w:r w:rsidRPr="008A2884">
        <w:rPr>
          <w:sz w:val="26"/>
          <w:szCs w:val="26"/>
        </w:rPr>
        <w:t xml:space="preserve">ые работы выполняются согласно </w:t>
      </w:r>
      <w:r w:rsidR="004E7692">
        <w:rPr>
          <w:sz w:val="26"/>
          <w:szCs w:val="26"/>
        </w:rPr>
        <w:t xml:space="preserve">графику </w:t>
      </w:r>
      <w:r w:rsidRPr="008A2884">
        <w:rPr>
          <w:sz w:val="26"/>
          <w:szCs w:val="26"/>
        </w:rPr>
        <w:t xml:space="preserve">производства работ (далее </w:t>
      </w:r>
      <w:r>
        <w:rPr>
          <w:sz w:val="26"/>
          <w:szCs w:val="26"/>
        </w:rPr>
        <w:t xml:space="preserve">– </w:t>
      </w:r>
      <w:r w:rsidR="004E7692">
        <w:rPr>
          <w:sz w:val="26"/>
          <w:szCs w:val="26"/>
        </w:rPr>
        <w:t>Г</w:t>
      </w:r>
      <w:r w:rsidRPr="008A2884">
        <w:rPr>
          <w:sz w:val="26"/>
          <w:szCs w:val="26"/>
        </w:rPr>
        <w:t>ПР)</w:t>
      </w:r>
      <w:r w:rsidR="004E7692">
        <w:rPr>
          <w:sz w:val="26"/>
          <w:szCs w:val="26"/>
        </w:rPr>
        <w:t>, разработанно</w:t>
      </w:r>
      <w:r w:rsidRPr="008A2884">
        <w:rPr>
          <w:sz w:val="26"/>
          <w:szCs w:val="26"/>
        </w:rPr>
        <w:t>м</w:t>
      </w:r>
      <w:r w:rsidR="004E7692">
        <w:rPr>
          <w:sz w:val="26"/>
          <w:szCs w:val="26"/>
        </w:rPr>
        <w:t>у</w:t>
      </w:r>
      <w:r w:rsidRPr="008A2884">
        <w:rPr>
          <w:sz w:val="26"/>
          <w:szCs w:val="26"/>
        </w:rPr>
        <w:t xml:space="preserve"> Подрядчико</w:t>
      </w:r>
      <w:r w:rsidR="004E7692">
        <w:rPr>
          <w:sz w:val="26"/>
          <w:szCs w:val="26"/>
        </w:rPr>
        <w:t>м до начала работ и согласованному</w:t>
      </w:r>
      <w:r w:rsidRPr="008A2884">
        <w:rPr>
          <w:sz w:val="26"/>
          <w:szCs w:val="26"/>
        </w:rPr>
        <w:t xml:space="preserve"> с </w:t>
      </w:r>
      <w:r>
        <w:rPr>
          <w:sz w:val="26"/>
          <w:szCs w:val="26"/>
        </w:rPr>
        <w:t>Заказчиком</w:t>
      </w:r>
      <w:r w:rsidRPr="008A2884">
        <w:rPr>
          <w:sz w:val="26"/>
          <w:szCs w:val="26"/>
        </w:rPr>
        <w:t xml:space="preserve">. </w:t>
      </w:r>
      <w:r w:rsidR="004E7692">
        <w:rPr>
          <w:sz w:val="26"/>
          <w:szCs w:val="26"/>
        </w:rPr>
        <w:t>Г</w:t>
      </w:r>
      <w:r w:rsidRPr="008A2884">
        <w:rPr>
          <w:sz w:val="26"/>
          <w:szCs w:val="26"/>
        </w:rPr>
        <w:t>ПР предоставляется Подрядчиком за 10 дней до предполагаемого начала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Все демонтируемое оборудование, элементы конструкций и другие материалы силами Подрядчика вывозятся на место складирования (территорию, площадку, помещение и иное)</w:t>
      </w:r>
      <w:r>
        <w:rPr>
          <w:sz w:val="26"/>
          <w:szCs w:val="26"/>
        </w:rPr>
        <w:t>,</w:t>
      </w:r>
      <w:r w:rsidRPr="008A2884">
        <w:rPr>
          <w:sz w:val="26"/>
          <w:szCs w:val="26"/>
        </w:rPr>
        <w:t xml:space="preserve"> определенное Заказчиком.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Подрядчик несет ответственность за причиненный уще</w:t>
      </w:r>
      <w:proofErr w:type="gramStart"/>
      <w:r w:rsidRPr="008A2884">
        <w:rPr>
          <w:sz w:val="26"/>
          <w:szCs w:val="26"/>
        </w:rPr>
        <w:t>рб в сл</w:t>
      </w:r>
      <w:proofErr w:type="gramEnd"/>
      <w:r w:rsidRPr="008A2884">
        <w:rPr>
          <w:sz w:val="26"/>
          <w:szCs w:val="26"/>
        </w:rPr>
        <w:t>учае повреждения инженерных сооружений.</w:t>
      </w:r>
    </w:p>
    <w:p w:rsidR="006C750C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До начала производства работ Подрядчик обязан получить разрешение (ордер) на право производства земляных работ, и закрыть ордер по окончании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 производстве работ в зоне расположения подземных коммуникаций (</w:t>
      </w:r>
      <w:proofErr w:type="spellStart"/>
      <w:r>
        <w:rPr>
          <w:sz w:val="26"/>
          <w:szCs w:val="26"/>
        </w:rPr>
        <w:t>электрокабели</w:t>
      </w:r>
      <w:proofErr w:type="spellEnd"/>
      <w:r>
        <w:rPr>
          <w:sz w:val="26"/>
          <w:szCs w:val="26"/>
        </w:rPr>
        <w:t>, газопроводы и др.) Подрядчик обязан получить необходимые письменные разрешения организаций, эксплуатирующих эти сооружения до начала работ.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Подрядчик выполняет своими силами и средствами восстановление дорожных и почвенных покрытий, объектов окружающего пространства (благоустройство и озеленение территории) в случае их демонтажа или повреждения при выполнении работ на объекте.</w:t>
      </w:r>
    </w:p>
    <w:p w:rsidR="006C750C" w:rsidRPr="008A2884" w:rsidRDefault="006C750C" w:rsidP="006C750C">
      <w:pPr>
        <w:pStyle w:val="a3"/>
        <w:numPr>
          <w:ilvl w:val="2"/>
          <w:numId w:val="7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sz w:val="26"/>
          <w:szCs w:val="26"/>
        </w:rPr>
      </w:pPr>
      <w:r w:rsidRPr="008A2884">
        <w:rPr>
          <w:sz w:val="26"/>
          <w:szCs w:val="26"/>
        </w:rPr>
        <w:t>Требования к обеспечению техники безопасности при проведении работ:</w:t>
      </w:r>
    </w:p>
    <w:p w:rsidR="006C750C" w:rsidRPr="00316D75" w:rsidRDefault="006C750C" w:rsidP="006C7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16D75">
        <w:rPr>
          <w:sz w:val="26"/>
          <w:szCs w:val="26"/>
        </w:rPr>
        <w:t>аличие у подрядчика необходимых технологических регламентов, инструкций по охране труда, проектов производства работ, технологических карт;</w:t>
      </w:r>
    </w:p>
    <w:p w:rsidR="006C750C" w:rsidRPr="00316D75" w:rsidRDefault="006C750C" w:rsidP="006C75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16D75">
        <w:rPr>
          <w:sz w:val="26"/>
          <w:szCs w:val="26"/>
        </w:rPr>
        <w:t>орядок допуска и производства работ должно осуществляться согласно действующим нормативным документам;</w:t>
      </w:r>
    </w:p>
    <w:p w:rsidR="006C750C" w:rsidRPr="00316D75" w:rsidRDefault="006C750C" w:rsidP="006C750C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316D75">
        <w:rPr>
          <w:sz w:val="26"/>
          <w:szCs w:val="26"/>
        </w:rPr>
        <w:t xml:space="preserve">аличие у Подрядчика оборудования, инструмента, такелажа, спецодежды и приспособлений, соответствующих </w:t>
      </w:r>
      <w:proofErr w:type="spellStart"/>
      <w:r w:rsidRPr="00316D75">
        <w:rPr>
          <w:sz w:val="26"/>
          <w:szCs w:val="26"/>
        </w:rPr>
        <w:t>ГОСТам</w:t>
      </w:r>
      <w:proofErr w:type="spellEnd"/>
      <w:r w:rsidRPr="00316D75">
        <w:rPr>
          <w:sz w:val="26"/>
          <w:szCs w:val="26"/>
        </w:rPr>
        <w:t xml:space="preserve"> и испытанных в соответствии с действующими нормативными документами;</w:t>
      </w:r>
    </w:p>
    <w:p w:rsidR="006C750C" w:rsidRPr="00316D75" w:rsidRDefault="006C750C" w:rsidP="006C750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16D75">
        <w:rPr>
          <w:rFonts w:hint="eastAsia"/>
          <w:sz w:val="26"/>
          <w:szCs w:val="26"/>
        </w:rPr>
        <w:t>троительно</w:t>
      </w:r>
      <w:r w:rsidRPr="00316D75">
        <w:rPr>
          <w:sz w:val="26"/>
          <w:szCs w:val="26"/>
        </w:rPr>
        <w:t>-</w:t>
      </w:r>
      <w:r w:rsidRPr="00316D75">
        <w:rPr>
          <w:rFonts w:hint="eastAsia"/>
          <w:sz w:val="26"/>
          <w:szCs w:val="26"/>
        </w:rPr>
        <w:t>монтажные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работы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с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применением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машин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в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охранной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зоне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действующей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линии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электропередачи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следует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производить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под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непосредственным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руководством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лица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ответственного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за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безопасность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производства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при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наличии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письменного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разрешения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организации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—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владельца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линии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и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наряда</w:t>
      </w:r>
      <w:r w:rsidRPr="00316D75">
        <w:rPr>
          <w:sz w:val="26"/>
          <w:szCs w:val="26"/>
        </w:rPr>
        <w:t>-</w:t>
      </w:r>
      <w:r w:rsidRPr="00316D75">
        <w:rPr>
          <w:rFonts w:hint="eastAsia"/>
          <w:sz w:val="26"/>
          <w:szCs w:val="26"/>
        </w:rPr>
        <w:t>допуска</w:t>
      </w:r>
      <w:r w:rsidRPr="00316D75">
        <w:rPr>
          <w:sz w:val="26"/>
          <w:szCs w:val="26"/>
        </w:rPr>
        <w:t xml:space="preserve">, </w:t>
      </w:r>
      <w:r w:rsidRPr="00316D75">
        <w:rPr>
          <w:rFonts w:hint="eastAsia"/>
          <w:sz w:val="26"/>
          <w:szCs w:val="26"/>
        </w:rPr>
        <w:t>определяющего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безопасные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условия</w:t>
      </w:r>
      <w:r w:rsidRPr="00316D75">
        <w:rPr>
          <w:sz w:val="26"/>
          <w:szCs w:val="26"/>
        </w:rPr>
        <w:t xml:space="preserve"> </w:t>
      </w:r>
      <w:r w:rsidRPr="00316D75">
        <w:rPr>
          <w:rFonts w:hint="eastAsia"/>
          <w:sz w:val="26"/>
          <w:szCs w:val="26"/>
        </w:rPr>
        <w:t>работ</w:t>
      </w:r>
      <w:r w:rsidRPr="00316D75">
        <w:rPr>
          <w:sz w:val="26"/>
          <w:szCs w:val="26"/>
        </w:rPr>
        <w:t>.</w:t>
      </w:r>
    </w:p>
    <w:p w:rsidR="006C750C" w:rsidRPr="008C48B1" w:rsidRDefault="006C750C" w:rsidP="006C750C">
      <w:pPr>
        <w:numPr>
          <w:ilvl w:val="2"/>
          <w:numId w:val="7"/>
        </w:numPr>
        <w:tabs>
          <w:tab w:val="left" w:pos="709"/>
          <w:tab w:val="left" w:pos="900"/>
          <w:tab w:val="left" w:pos="993"/>
          <w:tab w:val="num" w:pos="1423"/>
        </w:tabs>
        <w:ind w:left="0" w:firstLine="709"/>
        <w:jc w:val="both"/>
        <w:rPr>
          <w:sz w:val="26"/>
          <w:szCs w:val="26"/>
        </w:rPr>
      </w:pPr>
      <w:r w:rsidRPr="008C48B1">
        <w:rPr>
          <w:sz w:val="26"/>
          <w:szCs w:val="26"/>
        </w:rPr>
        <w:t xml:space="preserve">Приёмка строительно-монтажных работ осуществляется с соблюдением действующих нормативных документов, в том числе указанным в </w:t>
      </w:r>
      <w:r>
        <w:rPr>
          <w:sz w:val="26"/>
          <w:szCs w:val="26"/>
        </w:rPr>
        <w:t>п. </w:t>
      </w:r>
      <w:r w:rsidRPr="008C48B1">
        <w:rPr>
          <w:sz w:val="26"/>
          <w:szCs w:val="26"/>
        </w:rPr>
        <w:t>13</w:t>
      </w:r>
      <w:r w:rsidRPr="007C6979">
        <w:rPr>
          <w:sz w:val="26"/>
          <w:szCs w:val="26"/>
        </w:rPr>
        <w:t xml:space="preserve"> настоящего технического задания</w:t>
      </w:r>
      <w:r w:rsidRPr="008C48B1">
        <w:rPr>
          <w:sz w:val="26"/>
          <w:szCs w:val="26"/>
        </w:rPr>
        <w:t>.</w:t>
      </w:r>
    </w:p>
    <w:p w:rsidR="006C750C" w:rsidRPr="008A2884" w:rsidRDefault="006C750C" w:rsidP="006C750C">
      <w:pPr>
        <w:numPr>
          <w:ilvl w:val="2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Привлечение к выполнению работ субподрядных организаций должно быть согласовано с Заказчиком.</w:t>
      </w:r>
    </w:p>
    <w:p w:rsidR="006C750C" w:rsidRPr="008A2884" w:rsidRDefault="006C750C" w:rsidP="006C750C">
      <w:pPr>
        <w:numPr>
          <w:ilvl w:val="2"/>
          <w:numId w:val="7"/>
        </w:numPr>
        <w:tabs>
          <w:tab w:val="left" w:pos="709"/>
          <w:tab w:val="left" w:pos="900"/>
          <w:tab w:val="num" w:pos="1423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Подрядчик должен за свой счёт застраховать строительные риски при проведении строительно-монтажных работ. </w:t>
      </w:r>
    </w:p>
    <w:p w:rsidR="006C750C" w:rsidRPr="002973AF" w:rsidRDefault="006C750C" w:rsidP="006C750C">
      <w:pPr>
        <w:pStyle w:val="a3"/>
        <w:numPr>
          <w:ilvl w:val="1"/>
          <w:numId w:val="7"/>
        </w:numPr>
        <w:tabs>
          <w:tab w:val="left" w:pos="142"/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2973AF">
        <w:rPr>
          <w:b/>
          <w:sz w:val="26"/>
          <w:szCs w:val="26"/>
        </w:rPr>
        <w:t>Сроки выполнения работ:</w:t>
      </w:r>
    </w:p>
    <w:p w:rsidR="006C750C" w:rsidRDefault="006C750C" w:rsidP="006C750C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973AF">
        <w:rPr>
          <w:sz w:val="26"/>
          <w:szCs w:val="26"/>
        </w:rPr>
        <w:t xml:space="preserve">роки завершения </w:t>
      </w:r>
      <w:r>
        <w:rPr>
          <w:sz w:val="26"/>
          <w:szCs w:val="26"/>
        </w:rPr>
        <w:t xml:space="preserve">работ </w:t>
      </w:r>
      <w:r w:rsidRPr="002973A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15 сентября 2022 года.</w:t>
      </w:r>
    </w:p>
    <w:p w:rsidR="006C750C" w:rsidRPr="008A2884" w:rsidRDefault="006C750C" w:rsidP="006C750C">
      <w:pPr>
        <w:numPr>
          <w:ilvl w:val="0"/>
          <w:numId w:val="7"/>
        </w:numPr>
        <w:tabs>
          <w:tab w:val="left" w:pos="142"/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en-US"/>
        </w:rPr>
      </w:pPr>
      <w:r w:rsidRPr="008A2884">
        <w:rPr>
          <w:b/>
          <w:sz w:val="26"/>
          <w:szCs w:val="26"/>
        </w:rPr>
        <w:t>Поставка оборудования и материалов.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Закупка и доставка на объект материалов и оборудования, предусмотренных проектной и рабочей документацией, осуществляется Подрядчиком по своему усмотрению (время, место разгрузки, место хранения), но без нарушения условий муниципального контракта и данного технического задания.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Требование к упаковке: продукция поставляется в оригинальной заводской упаковке, гарантирующей её сохранность при транспортировке, перевалке и выгрузке средствами механизации и вручную</w:t>
      </w:r>
      <w:r w:rsidR="00282B5D">
        <w:rPr>
          <w:sz w:val="26"/>
          <w:szCs w:val="26"/>
        </w:rPr>
        <w:t xml:space="preserve"> (при необходимости)</w:t>
      </w:r>
      <w:r w:rsidRPr="008A2884">
        <w:rPr>
          <w:sz w:val="26"/>
          <w:szCs w:val="26"/>
        </w:rPr>
        <w:t>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C445F">
        <w:rPr>
          <w:sz w:val="26"/>
          <w:szCs w:val="26"/>
        </w:rPr>
        <w:t>Требования к сроку и условиям гарантийного обслуживания: в соответствии с п.</w:t>
      </w:r>
      <w:r>
        <w:rPr>
          <w:sz w:val="26"/>
          <w:szCs w:val="26"/>
        </w:rPr>
        <w:t> </w:t>
      </w:r>
      <w:r w:rsidRPr="00EC445F">
        <w:rPr>
          <w:sz w:val="26"/>
          <w:szCs w:val="26"/>
        </w:rPr>
        <w:t>10 настоящего</w:t>
      </w:r>
      <w:r w:rsidRPr="008A2884">
        <w:rPr>
          <w:sz w:val="26"/>
          <w:szCs w:val="26"/>
        </w:rPr>
        <w:t xml:space="preserve"> технического задания.</w:t>
      </w:r>
    </w:p>
    <w:p w:rsidR="006C750C" w:rsidRPr="008A2884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Общие технические требования к поставляемой продукции: продукция должна быть новой и ранее не использованной.</w:t>
      </w:r>
    </w:p>
    <w:p w:rsidR="006C750C" w:rsidRPr="00EC445F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Требования к стандартизации продукции: поставляемая продукция </w:t>
      </w:r>
      <w:r w:rsidRPr="00EC445F">
        <w:rPr>
          <w:sz w:val="26"/>
          <w:szCs w:val="26"/>
        </w:rPr>
        <w:t xml:space="preserve">должна соответствовать требованиям действующих на территории Российской федерации стандартов, </w:t>
      </w:r>
      <w:proofErr w:type="spellStart"/>
      <w:r w:rsidRPr="00EC445F">
        <w:rPr>
          <w:sz w:val="26"/>
          <w:szCs w:val="26"/>
        </w:rPr>
        <w:t>ГОСТов</w:t>
      </w:r>
      <w:proofErr w:type="spellEnd"/>
      <w:r w:rsidRPr="00EC445F">
        <w:rPr>
          <w:sz w:val="26"/>
          <w:szCs w:val="26"/>
        </w:rPr>
        <w:t xml:space="preserve"> и ТУ.</w:t>
      </w:r>
    </w:p>
    <w:p w:rsidR="006C750C" w:rsidRPr="00B83E5E" w:rsidRDefault="006C750C" w:rsidP="006C750C">
      <w:pPr>
        <w:pStyle w:val="a3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EC445F">
        <w:rPr>
          <w:sz w:val="26"/>
          <w:szCs w:val="26"/>
        </w:rPr>
        <w:t>Требования к сертификации продукции: поставляемая Подрядчиком продукция</w:t>
      </w:r>
      <w:r w:rsidRPr="008A2884">
        <w:rPr>
          <w:sz w:val="26"/>
          <w:szCs w:val="26"/>
        </w:rPr>
        <w:t xml:space="preserve"> должна сопровождаться технической документацией (технический паспорт завода-изготовителя, инструкции по эксплуатации и монтажу, протоколы испытаний, свидетельства о поверке и т. п.) и подтверждаться сертификатами соответствия, сертификатами безопасности, пожарными сертификатами, гарантийными свидетельствами заводов-изготовителей,</w:t>
      </w:r>
      <w:r w:rsidRPr="00821DFF">
        <w:rPr>
          <w:sz w:val="26"/>
          <w:szCs w:val="26"/>
        </w:rPr>
        <w:t xml:space="preserve"> </w:t>
      </w:r>
      <w:r w:rsidRPr="00B83E5E">
        <w:rPr>
          <w:sz w:val="26"/>
          <w:szCs w:val="26"/>
        </w:rPr>
        <w:t>копией акта приемки (экспертного заключения), подтверждающего аттестацию поставленной продукции (в случае поставки оборудования, технологий или материалов, подлежащих аттестации).</w:t>
      </w:r>
      <w:proofErr w:type="gramEnd"/>
    </w:p>
    <w:p w:rsidR="006C750C" w:rsidRPr="0071055D" w:rsidRDefault="00E44D9A" w:rsidP="0071055D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7.7 </w:t>
      </w:r>
      <w:r w:rsidR="006C750C" w:rsidRPr="00C37297">
        <w:rPr>
          <w:sz w:val="26"/>
          <w:szCs w:val="26"/>
        </w:rPr>
        <w:t>Требования к комплектации: поставляемая Подрядчиком продукция должна соответствовать содержанию проектно-сметной документаци</w:t>
      </w:r>
      <w:r w:rsidR="004B6EA3">
        <w:rPr>
          <w:sz w:val="26"/>
          <w:szCs w:val="26"/>
        </w:rPr>
        <w:t>и</w:t>
      </w:r>
      <w:r w:rsidR="006C750C" w:rsidRPr="00C37297">
        <w:rPr>
          <w:sz w:val="26"/>
          <w:szCs w:val="26"/>
        </w:rPr>
        <w:t xml:space="preserve"> по объекту </w:t>
      </w:r>
      <w:r w:rsidR="00921D21">
        <w:rPr>
          <w:sz w:val="26"/>
          <w:szCs w:val="26"/>
        </w:rPr>
        <w:t>«Б</w:t>
      </w:r>
      <w:r w:rsidR="006C750C">
        <w:rPr>
          <w:sz w:val="26"/>
          <w:szCs w:val="26"/>
        </w:rPr>
        <w:t xml:space="preserve">лагоустройство дворовой территории многоквартирного </w:t>
      </w:r>
      <w:r w:rsidR="00282B5D">
        <w:rPr>
          <w:sz w:val="26"/>
          <w:szCs w:val="26"/>
        </w:rPr>
        <w:t>дома, расположенного</w:t>
      </w:r>
      <w:r w:rsidR="006C750C">
        <w:rPr>
          <w:sz w:val="26"/>
          <w:szCs w:val="26"/>
        </w:rPr>
        <w:t xml:space="preserve"> по адресу: Архангельская область, Ленски</w:t>
      </w:r>
      <w:r w:rsidR="00282B5D">
        <w:rPr>
          <w:sz w:val="26"/>
          <w:szCs w:val="26"/>
        </w:rPr>
        <w:t>й район, с</w:t>
      </w:r>
      <w:proofErr w:type="gramStart"/>
      <w:r w:rsidR="00282B5D">
        <w:rPr>
          <w:sz w:val="26"/>
          <w:szCs w:val="26"/>
        </w:rPr>
        <w:t>.Я</w:t>
      </w:r>
      <w:proofErr w:type="gramEnd"/>
      <w:r w:rsidR="00282B5D">
        <w:rPr>
          <w:sz w:val="26"/>
          <w:szCs w:val="26"/>
        </w:rPr>
        <w:t>ренск ул.Пионерская, д.</w:t>
      </w:r>
      <w:r w:rsidR="006C750C">
        <w:rPr>
          <w:sz w:val="26"/>
          <w:szCs w:val="26"/>
        </w:rPr>
        <w:t>14</w:t>
      </w:r>
      <w:r w:rsidR="006C750C" w:rsidRPr="00C37297">
        <w:rPr>
          <w:sz w:val="26"/>
          <w:szCs w:val="26"/>
        </w:rPr>
        <w:t xml:space="preserve">, разработанной </w:t>
      </w:r>
      <w:r w:rsidR="006C750C">
        <w:rPr>
          <w:rFonts w:eastAsia="Calibri"/>
          <w:sz w:val="26"/>
          <w:szCs w:val="26"/>
          <w:lang w:eastAsia="en-US"/>
        </w:rPr>
        <w:t>02 декабря 2022 года, шифр 29-1-3-</w:t>
      </w:r>
      <w:r w:rsidR="006C750C" w:rsidRPr="0071055D">
        <w:rPr>
          <w:rFonts w:eastAsia="Calibri"/>
          <w:sz w:val="26"/>
          <w:szCs w:val="26"/>
          <w:lang w:eastAsia="en-US"/>
        </w:rPr>
        <w:t>1063-21</w:t>
      </w:r>
      <w:r w:rsidR="0071055D">
        <w:rPr>
          <w:sz w:val="26"/>
          <w:szCs w:val="26"/>
        </w:rPr>
        <w:t xml:space="preserve">, </w:t>
      </w:r>
      <w:r w:rsidR="0071055D">
        <w:t xml:space="preserve"> </w:t>
      </w:r>
      <w:proofErr w:type="spellStart"/>
      <w:r w:rsidR="0071055D" w:rsidRPr="0071055D">
        <w:rPr>
          <w:sz w:val="26"/>
          <w:szCs w:val="26"/>
        </w:rPr>
        <w:t>Дизайн-проект</w:t>
      </w:r>
      <w:r w:rsidR="0071055D">
        <w:rPr>
          <w:sz w:val="26"/>
          <w:szCs w:val="26"/>
        </w:rPr>
        <w:t>у</w:t>
      </w:r>
      <w:proofErr w:type="spellEnd"/>
      <w:r w:rsidR="0071055D" w:rsidRPr="0071055D">
        <w:rPr>
          <w:rFonts w:ascii="Arial-ItalicMT" w:eastAsiaTheme="minorHAnsi" w:hAnsi="Arial-ItalicMT" w:cs="Arial-ItalicMT"/>
          <w:i/>
          <w:iCs/>
          <w:sz w:val="39"/>
          <w:szCs w:val="39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многоквартирного дома , расположенного по адресу: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Архангельская область, Ленский район,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МО "Сафроновское" с. Яренск ул</w:t>
      </w:r>
      <w:proofErr w:type="gramStart"/>
      <w:r w:rsidR="0071055D" w:rsidRPr="0071055D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71055D" w:rsidRPr="0071055D">
        <w:rPr>
          <w:rFonts w:eastAsiaTheme="minorHAnsi"/>
          <w:iCs/>
          <w:sz w:val="26"/>
          <w:szCs w:val="26"/>
          <w:lang w:eastAsia="en-US"/>
        </w:rPr>
        <w:t>ионерская,д.14"</w:t>
      </w:r>
      <w:r w:rsidR="0071055D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71055D" w:rsidRPr="0071055D">
        <w:rPr>
          <w:sz w:val="26"/>
          <w:szCs w:val="26"/>
        </w:rPr>
        <w:t xml:space="preserve"> </w:t>
      </w:r>
      <w:r w:rsidR="0071055D" w:rsidRPr="0071055D">
        <w:rPr>
          <w:rFonts w:eastAsiaTheme="minorHAnsi"/>
          <w:iCs/>
          <w:sz w:val="26"/>
          <w:szCs w:val="26"/>
          <w:lang w:eastAsia="en-US"/>
        </w:rPr>
        <w:t>05.07-20-ПЗУ</w:t>
      </w:r>
      <w:r w:rsidR="0071055D">
        <w:rPr>
          <w:rFonts w:eastAsiaTheme="minorHAnsi"/>
          <w:iCs/>
          <w:sz w:val="26"/>
          <w:szCs w:val="26"/>
          <w:lang w:eastAsia="en-US"/>
        </w:rPr>
        <w:t>.</w:t>
      </w:r>
    </w:p>
    <w:p w:rsidR="006C750C" w:rsidRPr="008C6654" w:rsidRDefault="00E44D9A" w:rsidP="008C6654">
      <w:pPr>
        <w:tabs>
          <w:tab w:val="left" w:pos="709"/>
          <w:tab w:val="left" w:pos="993"/>
          <w:tab w:val="left" w:pos="1276"/>
        </w:tabs>
        <w:ind w:firstLine="709"/>
        <w:rPr>
          <w:b/>
          <w:sz w:val="26"/>
          <w:szCs w:val="26"/>
        </w:rPr>
      </w:pPr>
      <w:r w:rsidRPr="008C6654">
        <w:rPr>
          <w:sz w:val="26"/>
          <w:szCs w:val="26"/>
        </w:rPr>
        <w:lastRenderedPageBreak/>
        <w:t>8</w:t>
      </w:r>
      <w:r w:rsidR="008C6654">
        <w:rPr>
          <w:sz w:val="26"/>
          <w:szCs w:val="26"/>
        </w:rPr>
        <w:t>.</w:t>
      </w:r>
      <w:r w:rsidR="002F1D35" w:rsidRPr="008C6654">
        <w:rPr>
          <w:sz w:val="26"/>
          <w:szCs w:val="26"/>
          <w:lang w:val="en-US"/>
        </w:rPr>
        <w:fldChar w:fldCharType="begin"/>
      </w:r>
      <w:r w:rsidR="006C750C" w:rsidRPr="008C6654">
        <w:rPr>
          <w:sz w:val="26"/>
          <w:szCs w:val="26"/>
        </w:rPr>
        <w:instrText>DOCVARIABLE ЖБОпоры</w:instrText>
      </w:r>
      <w:r w:rsidR="002F1D35" w:rsidRPr="008C6654">
        <w:rPr>
          <w:sz w:val="26"/>
          <w:szCs w:val="26"/>
          <w:lang w:val="en-US"/>
        </w:rPr>
        <w:fldChar w:fldCharType="separate"/>
      </w:r>
      <w:r w:rsidR="006C750C" w:rsidRPr="008C6654">
        <w:rPr>
          <w:sz w:val="26"/>
          <w:szCs w:val="26"/>
        </w:rPr>
        <w:t xml:space="preserve"> </w:t>
      </w:r>
      <w:r w:rsidR="002F1D35" w:rsidRPr="008C6654">
        <w:rPr>
          <w:sz w:val="26"/>
          <w:szCs w:val="26"/>
          <w:lang w:val="en-US"/>
        </w:rPr>
        <w:fldChar w:fldCharType="end"/>
      </w:r>
      <w:r w:rsidR="006C750C" w:rsidRPr="008C6654">
        <w:rPr>
          <w:b/>
          <w:sz w:val="26"/>
          <w:szCs w:val="26"/>
        </w:rPr>
        <w:t>Требования к подрядной организации</w:t>
      </w:r>
    </w:p>
    <w:p w:rsidR="00E44D9A" w:rsidRPr="008C6654" w:rsidRDefault="006C750C" w:rsidP="008C6654">
      <w:pPr>
        <w:pStyle w:val="a3"/>
        <w:numPr>
          <w:ilvl w:val="1"/>
          <w:numId w:val="14"/>
        </w:numPr>
        <w:rPr>
          <w:sz w:val="26"/>
          <w:szCs w:val="26"/>
        </w:rPr>
      </w:pPr>
      <w:r w:rsidRPr="008C6654">
        <w:rPr>
          <w:sz w:val="26"/>
          <w:szCs w:val="26"/>
        </w:rPr>
        <w:t>Наличие оборудования и ресурсов, необходимых для выполнения работ.</w:t>
      </w:r>
    </w:p>
    <w:p w:rsidR="006C750C" w:rsidRPr="008A2884" w:rsidRDefault="008C6654" w:rsidP="008C66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6C750C" w:rsidRPr="008A2884">
        <w:rPr>
          <w:sz w:val="26"/>
          <w:szCs w:val="26"/>
        </w:rPr>
        <w:t>Опыт выполнения аналогичных работ</w:t>
      </w:r>
      <w:r w:rsidR="006C750C">
        <w:rPr>
          <w:sz w:val="26"/>
          <w:szCs w:val="26"/>
        </w:rPr>
        <w:t>.</w:t>
      </w:r>
    </w:p>
    <w:p w:rsidR="006C750C" w:rsidRPr="008A2884" w:rsidRDefault="008C6654" w:rsidP="008C66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 w:rsidR="006C750C" w:rsidRPr="008A2884">
        <w:rPr>
          <w:sz w:val="26"/>
          <w:szCs w:val="26"/>
        </w:rPr>
        <w:t xml:space="preserve">Наличие квалифицированного персонала. </w:t>
      </w:r>
      <w:r w:rsidR="006C750C" w:rsidRPr="009B5DB0">
        <w:rPr>
          <w:sz w:val="26"/>
          <w:szCs w:val="26"/>
        </w:rPr>
        <w:t>Подрядчику необходимо представить список ответственных лиц:</w:t>
      </w:r>
      <w:r w:rsidR="006C750C" w:rsidRPr="008A2884">
        <w:rPr>
          <w:sz w:val="26"/>
          <w:szCs w:val="26"/>
        </w:rPr>
        <w:t xml:space="preserve"> ответственного руководителя работ, производителя работ</w:t>
      </w:r>
      <w:r w:rsidR="006C750C">
        <w:rPr>
          <w:sz w:val="26"/>
          <w:szCs w:val="26"/>
        </w:rPr>
        <w:t>.</w:t>
      </w:r>
    </w:p>
    <w:p w:rsidR="006C750C" w:rsidRPr="008C665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C6654">
        <w:rPr>
          <w:color w:val="000000"/>
          <w:sz w:val="26"/>
          <w:szCs w:val="26"/>
        </w:rPr>
        <w:t>Допуск персонала Подрядчика к выполнению работ и непосредственное производство работ должны осуществляться в соответствии с требованиями проекта производства работ проектной и рабочей документации.</w:t>
      </w:r>
    </w:p>
    <w:p w:rsidR="006C750C" w:rsidRPr="008C665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C6654">
        <w:rPr>
          <w:sz w:val="26"/>
          <w:szCs w:val="26"/>
        </w:rPr>
        <w:t>Обязательное выполнение персоналом правил по охране труда, правил пожарной безопасности, правил промышленной санитарии.</w:t>
      </w:r>
    </w:p>
    <w:p w:rsidR="006C750C" w:rsidRPr="00FA3FFC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Перечень нормативно-правовых актов и нормативно-технических документов, </w:t>
      </w:r>
      <w:r w:rsidRPr="00FA3FFC">
        <w:rPr>
          <w:sz w:val="26"/>
          <w:szCs w:val="26"/>
        </w:rPr>
        <w:t>знание которых обязательно для персонала Подрядчика представлено в п. 13</w:t>
      </w:r>
      <w:r>
        <w:rPr>
          <w:sz w:val="26"/>
          <w:szCs w:val="26"/>
        </w:rPr>
        <w:t>.</w:t>
      </w:r>
    </w:p>
    <w:p w:rsidR="006C750C" w:rsidRPr="008A2884" w:rsidRDefault="006C750C" w:rsidP="008C6654">
      <w:pPr>
        <w:numPr>
          <w:ilvl w:val="0"/>
          <w:numId w:val="15"/>
        </w:numPr>
        <w:tabs>
          <w:tab w:val="left" w:pos="1080"/>
        </w:tabs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Правила контроля и приемки работ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Заказчик организует </w:t>
      </w:r>
      <w:r w:rsidRPr="009B5DB0">
        <w:rPr>
          <w:sz w:val="26"/>
          <w:szCs w:val="26"/>
        </w:rPr>
        <w:t>надзор за ходом строительства.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proofErr w:type="gramStart"/>
      <w:r w:rsidRPr="008A2884">
        <w:rPr>
          <w:sz w:val="26"/>
          <w:szCs w:val="26"/>
        </w:rPr>
        <w:t xml:space="preserve">Приемка работ осуществляется в соответствии с действующими нормативными документами, с оформлением документов, свидетельствующих о выполнении работ, </w:t>
      </w:r>
      <w:r>
        <w:rPr>
          <w:sz w:val="26"/>
          <w:szCs w:val="26"/>
        </w:rPr>
        <w:t xml:space="preserve">журналов КС-6, КС-6а и других специализированных журналов, </w:t>
      </w:r>
      <w:r w:rsidRPr="008A2884">
        <w:rPr>
          <w:sz w:val="26"/>
          <w:szCs w:val="26"/>
        </w:rPr>
        <w:t>актов освидетельствования скрытых работ, актов приемки ответственных конструкций, двухсторонних актов о приемке выполненных работ (КС-2) и справок о стоимости выполненных работ и затрат (КС-3), при условии, что работа выполнена надлежащим образом и в соответствии с требованиями к</w:t>
      </w:r>
      <w:proofErr w:type="gramEnd"/>
      <w:r w:rsidRPr="008A2884">
        <w:rPr>
          <w:sz w:val="26"/>
          <w:szCs w:val="26"/>
        </w:rPr>
        <w:t xml:space="preserve"> качеству, </w:t>
      </w:r>
      <w:proofErr w:type="gramStart"/>
      <w:r w:rsidRPr="008A2884">
        <w:rPr>
          <w:sz w:val="26"/>
          <w:szCs w:val="26"/>
        </w:rPr>
        <w:t>закреплёнными</w:t>
      </w:r>
      <w:proofErr w:type="gramEnd"/>
      <w:r w:rsidRPr="008A2884">
        <w:rPr>
          <w:sz w:val="26"/>
          <w:szCs w:val="26"/>
        </w:rPr>
        <w:t xml:space="preserve"> в соответствующих нормативно-правовых документах.</w:t>
      </w:r>
    </w:p>
    <w:p w:rsidR="006C750C" w:rsidRPr="008A2884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Подрядчик обязан письменно известить Заказчика о готовности объекта к сдаче в эксплуатацию не позднее, чем за 10 дней до проведения процедуры приемки объекта рабочей комиссией.</w:t>
      </w:r>
    </w:p>
    <w:p w:rsidR="006C750C" w:rsidRPr="00EF1BE5" w:rsidRDefault="006C750C" w:rsidP="008C6654">
      <w:pPr>
        <w:numPr>
          <w:ilvl w:val="1"/>
          <w:numId w:val="15"/>
        </w:numPr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Заказчик, совместно с Подрядчиком, организует и обеспечивает проведение процедуры оценки соответствия законченного </w:t>
      </w:r>
      <w:r>
        <w:rPr>
          <w:sz w:val="26"/>
          <w:szCs w:val="26"/>
        </w:rPr>
        <w:t>о</w:t>
      </w:r>
      <w:r w:rsidRPr="008A2884">
        <w:rPr>
          <w:sz w:val="26"/>
          <w:szCs w:val="26"/>
        </w:rPr>
        <w:t>бъекта.</w:t>
      </w:r>
      <w:r w:rsidRPr="00EF1BE5">
        <w:rPr>
          <w:sz w:val="26"/>
          <w:szCs w:val="26"/>
        </w:rPr>
        <w:t xml:space="preserve"> </w:t>
      </w:r>
    </w:p>
    <w:p w:rsidR="006C750C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Приемка ответственных строительных конструкций и работ, скрываемых последующими работами и конструкциями, оформляется актами промежуточной приемки и актами освидетельствования скрытых работ.</w:t>
      </w:r>
    </w:p>
    <w:p w:rsidR="006C750C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 xml:space="preserve">При сдаче работ, этапа работ, подрядчик должен предоставить Заказчику технические акты на выполненные работы, протоколы наладки и испытаний, паспорта установленного оборудования, гарантийный паспорт, исполнительную документацию в соответствии с </w:t>
      </w:r>
      <w:r w:rsidRPr="00B3446E">
        <w:rPr>
          <w:sz w:val="26"/>
          <w:szCs w:val="26"/>
        </w:rPr>
        <w:t>требованиями</w:t>
      </w:r>
      <w:r>
        <w:rPr>
          <w:sz w:val="26"/>
          <w:szCs w:val="26"/>
        </w:rPr>
        <w:t>.</w:t>
      </w:r>
    </w:p>
    <w:p w:rsidR="006C750C" w:rsidRPr="00E22311" w:rsidRDefault="006C750C" w:rsidP="008C665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b/>
          <w:sz w:val="26"/>
          <w:szCs w:val="26"/>
        </w:rPr>
      </w:pPr>
      <w:r w:rsidRPr="00B3446E">
        <w:rPr>
          <w:sz w:val="26"/>
          <w:szCs w:val="26"/>
        </w:rPr>
        <w:t>Стоимость выполненных работ определяется в актах выполненных работ.</w:t>
      </w:r>
    </w:p>
    <w:p w:rsidR="006C750C" w:rsidRPr="00A86332" w:rsidRDefault="006C750C" w:rsidP="008C6654">
      <w:pPr>
        <w:pStyle w:val="a3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A86332">
        <w:rPr>
          <w:b/>
          <w:sz w:val="26"/>
          <w:szCs w:val="26"/>
        </w:rPr>
        <w:t>Гарантии подрядной организации</w:t>
      </w:r>
    </w:p>
    <w:p w:rsidR="006C750C" w:rsidRPr="00A86332" w:rsidRDefault="006C750C" w:rsidP="006C750C">
      <w:pPr>
        <w:pStyle w:val="a3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 w:rsidRPr="00A86332">
        <w:rPr>
          <w:sz w:val="26"/>
          <w:szCs w:val="26"/>
        </w:rPr>
        <w:t>Гарантийный срок на выполненные работы составляет 36 месяцев с момента подписания акта приемки.</w:t>
      </w:r>
    </w:p>
    <w:p w:rsidR="006C750C" w:rsidRPr="00A86332" w:rsidRDefault="006C750C" w:rsidP="006C750C">
      <w:pPr>
        <w:pStyle w:val="a3"/>
        <w:numPr>
          <w:ilvl w:val="1"/>
          <w:numId w:val="10"/>
        </w:numPr>
        <w:ind w:left="0" w:firstLine="709"/>
        <w:jc w:val="both"/>
        <w:rPr>
          <w:b/>
          <w:sz w:val="26"/>
          <w:szCs w:val="26"/>
        </w:rPr>
      </w:pPr>
      <w:r w:rsidRPr="00A86332">
        <w:rPr>
          <w:sz w:val="26"/>
          <w:szCs w:val="26"/>
        </w:rPr>
        <w:t>Дефекты, выявленные в период гарантийного срока, устраняются Подрядчиком за его счет.</w:t>
      </w:r>
    </w:p>
    <w:p w:rsidR="006C750C" w:rsidRDefault="006C750C" w:rsidP="008C6654">
      <w:pPr>
        <w:pStyle w:val="a3"/>
        <w:numPr>
          <w:ilvl w:val="0"/>
          <w:numId w:val="15"/>
        </w:numPr>
        <w:ind w:left="0" w:firstLine="709"/>
        <w:jc w:val="both"/>
        <w:rPr>
          <w:b/>
          <w:sz w:val="26"/>
          <w:szCs w:val="26"/>
        </w:rPr>
      </w:pPr>
      <w:r w:rsidRPr="00D2355F">
        <w:rPr>
          <w:b/>
          <w:sz w:val="26"/>
          <w:szCs w:val="26"/>
        </w:rPr>
        <w:t>Другие требования</w:t>
      </w:r>
    </w:p>
    <w:p w:rsidR="006C750C" w:rsidRPr="009F4D94" w:rsidRDefault="006C750C" w:rsidP="008C6654">
      <w:pPr>
        <w:pStyle w:val="a3"/>
        <w:numPr>
          <w:ilvl w:val="1"/>
          <w:numId w:val="15"/>
        </w:numPr>
        <w:ind w:left="0" w:firstLine="709"/>
        <w:jc w:val="both"/>
        <w:rPr>
          <w:b/>
          <w:sz w:val="26"/>
          <w:szCs w:val="26"/>
        </w:rPr>
      </w:pPr>
      <w:r w:rsidRPr="009F4D94">
        <w:rPr>
          <w:sz w:val="26"/>
          <w:szCs w:val="26"/>
        </w:rPr>
        <w:t xml:space="preserve">Сметная документация должна быть составлена </w:t>
      </w:r>
      <w:proofErr w:type="spellStart"/>
      <w:r w:rsidRPr="009F4D94">
        <w:rPr>
          <w:sz w:val="26"/>
          <w:szCs w:val="26"/>
        </w:rPr>
        <w:t>базисно-индексным</w:t>
      </w:r>
      <w:proofErr w:type="spellEnd"/>
      <w:r w:rsidRPr="009F4D94">
        <w:rPr>
          <w:sz w:val="26"/>
          <w:szCs w:val="26"/>
        </w:rPr>
        <w:t xml:space="preserve"> методом на основании территориальных единичных расценок (ТЕР-2001, ТЕРм-2001, ТЕРп-2001). При составлении сметной документации необходимо учитывать требования приказа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9F4D94">
        <w:rPr>
          <w:sz w:val="26"/>
          <w:szCs w:val="26"/>
        </w:rPr>
        <w:t>пр</w:t>
      </w:r>
      <w:proofErr w:type="spellEnd"/>
      <w:proofErr w:type="gramEnd"/>
      <w:r w:rsidRPr="009F4D94">
        <w:rPr>
          <w:sz w:val="26"/>
          <w:szCs w:val="26"/>
        </w:rPr>
        <w:t xml:space="preserve"> «Об утверждении методики определения сметной стоимости строительства, реконструкции, </w:t>
      </w:r>
      <w:r w:rsidRPr="009F4D94">
        <w:rPr>
          <w:sz w:val="26"/>
          <w:szCs w:val="26"/>
        </w:rPr>
        <w:lastRenderedPageBreak/>
        <w:t>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6C750C" w:rsidRDefault="006C750C" w:rsidP="008C6654">
      <w:pPr>
        <w:numPr>
          <w:ilvl w:val="1"/>
          <w:numId w:val="1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A2884">
        <w:rPr>
          <w:sz w:val="26"/>
          <w:szCs w:val="26"/>
        </w:rPr>
        <w:t>Подрядчик самостоятельно получает все необходимые согласования и разрешения для выполнения строительно-монтажных работ.</w:t>
      </w:r>
    </w:p>
    <w:p w:rsidR="006C750C" w:rsidRPr="00561DD2" w:rsidRDefault="006C750C" w:rsidP="008C6654">
      <w:pPr>
        <w:numPr>
          <w:ilvl w:val="1"/>
          <w:numId w:val="1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561DD2">
        <w:rPr>
          <w:sz w:val="26"/>
          <w:szCs w:val="26"/>
        </w:rPr>
        <w:t xml:space="preserve">Подрядчик обеспечивает установку и функционирование в круглосуточном режиме на объекте не менее </w:t>
      </w:r>
      <w:r w:rsidRPr="00A0384A">
        <w:rPr>
          <w:sz w:val="26"/>
          <w:szCs w:val="26"/>
        </w:rPr>
        <w:t>3</w:t>
      </w:r>
      <w:r w:rsidRPr="00561DD2">
        <w:rPr>
          <w:sz w:val="26"/>
          <w:szCs w:val="26"/>
        </w:rPr>
        <w:t xml:space="preserve">-х </w:t>
      </w:r>
      <w:r w:rsidRPr="00561DD2">
        <w:rPr>
          <w:sz w:val="26"/>
          <w:szCs w:val="26"/>
          <w:lang w:val="en-US"/>
        </w:rPr>
        <w:t>IP</w:t>
      </w:r>
      <w:r w:rsidRPr="00561DD2">
        <w:rPr>
          <w:sz w:val="26"/>
          <w:szCs w:val="26"/>
        </w:rPr>
        <w:t xml:space="preserve">-камер видеонаблюдения с обеспечением удаленного подключения по </w:t>
      </w:r>
      <w:proofErr w:type="spellStart"/>
      <w:r w:rsidRPr="00561DD2">
        <w:rPr>
          <w:sz w:val="26"/>
          <w:szCs w:val="26"/>
        </w:rPr>
        <w:t>веб-интерфейсу</w:t>
      </w:r>
      <w:proofErr w:type="spellEnd"/>
      <w:r w:rsidRPr="00561DD2">
        <w:rPr>
          <w:sz w:val="26"/>
          <w:szCs w:val="26"/>
        </w:rPr>
        <w:t xml:space="preserve"> через</w:t>
      </w:r>
      <w:r w:rsidRPr="00D04455">
        <w:rPr>
          <w:sz w:val="26"/>
          <w:szCs w:val="26"/>
        </w:rPr>
        <w:t xml:space="preserve"> </w:t>
      </w:r>
      <w:r>
        <w:rPr>
          <w:sz w:val="26"/>
          <w:szCs w:val="26"/>
        </w:rPr>
        <w:t>сеть</w:t>
      </w:r>
      <w:r w:rsidRPr="00561DD2">
        <w:rPr>
          <w:sz w:val="26"/>
          <w:szCs w:val="26"/>
        </w:rPr>
        <w:t xml:space="preserve"> Интернет. Размещение камер и ракурсы видеосъемки должны обеспечивать максимальную информативность текущего состояния объекта. Для линейных объектов необходимость установки видеонаблюдения согласовать с Заказчиком при наличии технической возможности в условиях отсутствия доступа к сети Интернет</w:t>
      </w:r>
      <w:r>
        <w:rPr>
          <w:sz w:val="26"/>
          <w:szCs w:val="26"/>
        </w:rPr>
        <w:t xml:space="preserve"> </w:t>
      </w:r>
      <w:r w:rsidRPr="00561DD2">
        <w:rPr>
          <w:sz w:val="26"/>
          <w:szCs w:val="26"/>
        </w:rPr>
        <w:t>подключение камер видеонаблюдения осуществляется посредств</w:t>
      </w:r>
      <w:r>
        <w:rPr>
          <w:sz w:val="26"/>
          <w:szCs w:val="26"/>
        </w:rPr>
        <w:t>о</w:t>
      </w:r>
      <w:r w:rsidRPr="00561DD2">
        <w:rPr>
          <w:sz w:val="26"/>
          <w:szCs w:val="26"/>
        </w:rPr>
        <w:t>м 3</w:t>
      </w:r>
      <w:r w:rsidRPr="00561DD2">
        <w:rPr>
          <w:sz w:val="26"/>
          <w:szCs w:val="26"/>
          <w:lang w:val="en-US"/>
        </w:rPr>
        <w:t>G</w:t>
      </w:r>
      <w:r w:rsidRPr="00561DD2">
        <w:rPr>
          <w:sz w:val="26"/>
          <w:szCs w:val="26"/>
        </w:rPr>
        <w:t>/4</w:t>
      </w:r>
      <w:r w:rsidRPr="00561DD2">
        <w:rPr>
          <w:sz w:val="26"/>
          <w:szCs w:val="26"/>
          <w:lang w:val="en-US"/>
        </w:rPr>
        <w:t>G</w:t>
      </w:r>
      <w:r w:rsidRPr="00561DD2">
        <w:rPr>
          <w:sz w:val="26"/>
          <w:szCs w:val="26"/>
        </w:rPr>
        <w:t xml:space="preserve"> модема.</w:t>
      </w:r>
    </w:p>
    <w:p w:rsidR="006C750C" w:rsidRPr="008A2884" w:rsidRDefault="006C750C" w:rsidP="008C6654">
      <w:pPr>
        <w:numPr>
          <w:ilvl w:val="0"/>
          <w:numId w:val="15"/>
        </w:numPr>
        <w:tabs>
          <w:tab w:val="left" w:pos="709"/>
        </w:tabs>
        <w:ind w:left="0" w:firstLine="709"/>
        <w:jc w:val="both"/>
        <w:rPr>
          <w:b/>
          <w:sz w:val="26"/>
          <w:szCs w:val="26"/>
        </w:rPr>
      </w:pPr>
      <w:r w:rsidRPr="008A2884">
        <w:rPr>
          <w:b/>
          <w:sz w:val="26"/>
          <w:szCs w:val="26"/>
        </w:rPr>
        <w:t>Приложение</w:t>
      </w:r>
    </w:p>
    <w:p w:rsidR="006C750C" w:rsidRPr="00FA5EAA" w:rsidRDefault="006C750C" w:rsidP="00FA5EAA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  <w:lang w:eastAsia="en-US"/>
        </w:rPr>
      </w:pPr>
      <w:r w:rsidRPr="001540B5">
        <w:rPr>
          <w:sz w:val="26"/>
          <w:szCs w:val="26"/>
        </w:rPr>
        <w:t>Проектно-сметная документация по объек</w:t>
      </w:r>
      <w:r>
        <w:rPr>
          <w:sz w:val="26"/>
          <w:szCs w:val="26"/>
        </w:rPr>
        <w:t>ту «Благоустройство дворовой территории  по адресу: Архангельская область, Ленский район, с</w:t>
      </w:r>
      <w:proofErr w:type="gramStart"/>
      <w:r>
        <w:rPr>
          <w:sz w:val="26"/>
          <w:szCs w:val="26"/>
        </w:rPr>
        <w:t>.Я</w:t>
      </w:r>
      <w:proofErr w:type="gramEnd"/>
      <w:r>
        <w:rPr>
          <w:sz w:val="26"/>
          <w:szCs w:val="26"/>
        </w:rPr>
        <w:t>ренск, ул.Пионерская, д.14</w:t>
      </w:r>
      <w:r w:rsidRPr="001540B5">
        <w:rPr>
          <w:sz w:val="26"/>
          <w:szCs w:val="26"/>
        </w:rPr>
        <w:t>» (далее – объект), ра</w:t>
      </w:r>
      <w:r>
        <w:rPr>
          <w:sz w:val="26"/>
          <w:szCs w:val="26"/>
        </w:rPr>
        <w:t>зработанная 02 декабря в 2021</w:t>
      </w:r>
      <w:r w:rsidRPr="001540B5">
        <w:rPr>
          <w:sz w:val="26"/>
          <w:szCs w:val="26"/>
        </w:rPr>
        <w:t xml:space="preserve"> году</w:t>
      </w:r>
      <w:r>
        <w:rPr>
          <w:sz w:val="26"/>
          <w:szCs w:val="26"/>
        </w:rPr>
        <w:t>, шифр 29-</w:t>
      </w:r>
      <w:r w:rsidRPr="00FA5EAA">
        <w:rPr>
          <w:sz w:val="26"/>
          <w:szCs w:val="26"/>
        </w:rPr>
        <w:t>1-3—1063-21</w:t>
      </w:r>
      <w:r w:rsidR="00FA5EAA">
        <w:rPr>
          <w:sz w:val="26"/>
          <w:szCs w:val="26"/>
        </w:rPr>
        <w:t>,</w:t>
      </w:r>
      <w:r w:rsidRPr="001540B5">
        <w:rPr>
          <w:sz w:val="26"/>
          <w:szCs w:val="26"/>
        </w:rPr>
        <w:t xml:space="preserve"> </w:t>
      </w:r>
      <w:r w:rsidR="00FA5EAA" w:rsidRPr="0071055D">
        <w:rPr>
          <w:sz w:val="26"/>
          <w:szCs w:val="26"/>
        </w:rPr>
        <w:t>Дизайн</w:t>
      </w:r>
      <w:r w:rsidR="00FA5EAA">
        <w:rPr>
          <w:sz w:val="26"/>
          <w:szCs w:val="26"/>
        </w:rPr>
        <w:t xml:space="preserve"> </w:t>
      </w:r>
      <w:r w:rsidR="00FA5EAA" w:rsidRPr="0071055D">
        <w:rPr>
          <w:sz w:val="26"/>
          <w:szCs w:val="26"/>
        </w:rPr>
        <w:t>- проект</w:t>
      </w:r>
      <w:r w:rsidR="00FA5EAA" w:rsidRPr="0071055D">
        <w:rPr>
          <w:rFonts w:ascii="Arial-ItalicMT" w:eastAsiaTheme="minorHAnsi" w:hAnsi="Arial-ItalicMT" w:cs="Arial-ItalicMT"/>
          <w:i/>
          <w:iCs/>
          <w:sz w:val="39"/>
          <w:szCs w:val="39"/>
          <w:lang w:eastAsia="en-US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"Благоустройство дворовой территории многоквартирного дома, расположенного по адресу: Архангельская область, Ленский район, МО "Сафроновское" с. Яренск ул</w:t>
      </w:r>
      <w:proofErr w:type="gramStart"/>
      <w:r w:rsidR="006B3A77" w:rsidRPr="006B3A77">
        <w:rPr>
          <w:rFonts w:eastAsiaTheme="minorHAnsi"/>
          <w:iCs/>
          <w:sz w:val="26"/>
          <w:szCs w:val="26"/>
          <w:lang w:eastAsia="en-US"/>
        </w:rPr>
        <w:t>.П</w:t>
      </w:r>
      <w:proofErr w:type="gramEnd"/>
      <w:r w:rsidR="006B3A77" w:rsidRPr="006B3A77">
        <w:rPr>
          <w:rFonts w:eastAsiaTheme="minorHAnsi"/>
          <w:iCs/>
          <w:sz w:val="26"/>
          <w:szCs w:val="26"/>
          <w:lang w:eastAsia="en-US"/>
        </w:rPr>
        <w:t xml:space="preserve">ионерская,д.14", шифр </w:t>
      </w:r>
      <w:r w:rsidR="006B3A77" w:rsidRPr="006B3A77">
        <w:rPr>
          <w:sz w:val="26"/>
          <w:szCs w:val="26"/>
        </w:rPr>
        <w:t xml:space="preserve"> </w:t>
      </w:r>
      <w:r w:rsidR="006B3A77" w:rsidRPr="006B3A77">
        <w:rPr>
          <w:rFonts w:eastAsiaTheme="minorHAnsi"/>
          <w:iCs/>
          <w:sz w:val="26"/>
          <w:szCs w:val="26"/>
          <w:lang w:eastAsia="en-US"/>
        </w:rPr>
        <w:t>05.07-20-ПЗУ</w:t>
      </w:r>
      <w:r w:rsidR="00FA5EAA">
        <w:rPr>
          <w:rFonts w:eastAsiaTheme="minorHAnsi"/>
          <w:iCs/>
          <w:sz w:val="26"/>
          <w:szCs w:val="26"/>
          <w:lang w:eastAsia="en-US"/>
        </w:rPr>
        <w:t xml:space="preserve">, шифр </w:t>
      </w:r>
      <w:r w:rsidR="00FA5EAA" w:rsidRPr="0071055D">
        <w:rPr>
          <w:sz w:val="26"/>
          <w:szCs w:val="26"/>
        </w:rPr>
        <w:t xml:space="preserve"> </w:t>
      </w:r>
      <w:r w:rsidR="00FA5EAA" w:rsidRPr="0071055D">
        <w:rPr>
          <w:rFonts w:eastAsiaTheme="minorHAnsi"/>
          <w:iCs/>
          <w:sz w:val="26"/>
          <w:szCs w:val="26"/>
          <w:lang w:eastAsia="en-US"/>
        </w:rPr>
        <w:t>05.07-20-ПЗУ</w:t>
      </w:r>
      <w:r w:rsidR="00FA5EAA">
        <w:rPr>
          <w:rFonts w:eastAsiaTheme="minorHAnsi"/>
          <w:iCs/>
          <w:sz w:val="26"/>
          <w:szCs w:val="26"/>
          <w:lang w:eastAsia="en-US"/>
        </w:rPr>
        <w:t>.</w:t>
      </w:r>
      <w:bookmarkStart w:id="0" w:name="_GoBack"/>
      <w:bookmarkEnd w:id="0"/>
    </w:p>
    <w:p w:rsidR="006C750C" w:rsidRPr="001540B5" w:rsidRDefault="006C750C" w:rsidP="008C6654">
      <w:pPr>
        <w:pStyle w:val="a3"/>
        <w:numPr>
          <w:ilvl w:val="0"/>
          <w:numId w:val="15"/>
        </w:numPr>
        <w:tabs>
          <w:tab w:val="left" w:pos="851"/>
          <w:tab w:val="left" w:pos="900"/>
          <w:tab w:val="left" w:pos="1080"/>
          <w:tab w:val="left" w:pos="1134"/>
          <w:tab w:val="left" w:pos="1418"/>
        </w:tabs>
        <w:ind w:left="0" w:firstLine="709"/>
        <w:jc w:val="both"/>
        <w:rPr>
          <w:b/>
          <w:sz w:val="26"/>
          <w:szCs w:val="26"/>
        </w:rPr>
      </w:pPr>
      <w:r w:rsidRPr="001540B5">
        <w:rPr>
          <w:b/>
          <w:sz w:val="26"/>
          <w:szCs w:val="26"/>
        </w:rPr>
        <w:t>Основные нормативно-технические документы (НТД), определяющие требования к выполнению работ на объекте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Земельный кодекс Российской Федерации;</w:t>
      </w:r>
    </w:p>
    <w:p w:rsidR="006C750C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Лесной кодекс Российской Федерации;</w:t>
      </w:r>
    </w:p>
    <w:p w:rsidR="006C750C" w:rsidRPr="00367CDD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E3CB9">
        <w:t>Водный кодекс Российской Федерации;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Градостроительный кодекс Российской Федерации;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 «МДК 3-02.2001. Правила технической эксплуатации систем и сооружений коммунального водоснабжения и канализации» (утв. Приказом Госстроя РФ от 30.12.1999 </w:t>
      </w:r>
      <w:r>
        <w:rPr>
          <w:sz w:val="26"/>
          <w:szCs w:val="26"/>
        </w:rPr>
        <w:t>№</w:t>
      </w:r>
      <w:r w:rsidRPr="001540B5">
        <w:rPr>
          <w:sz w:val="26"/>
          <w:szCs w:val="26"/>
        </w:rPr>
        <w:t xml:space="preserve"> 168);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Федеральный закон от 30.12.2009 № 384-ФЗ «Технический регламент о безопасности зданий и сооружений» (в действующей редакции);</w:t>
      </w:r>
    </w:p>
    <w:p w:rsidR="006C750C" w:rsidRPr="001540B5" w:rsidRDefault="006C750C" w:rsidP="006C750C">
      <w:pPr>
        <w:pStyle w:val="HTML"/>
        <w:numPr>
          <w:ilvl w:val="0"/>
          <w:numId w:val="3"/>
        </w:numPr>
        <w:ind w:left="0" w:firstLine="709"/>
        <w:jc w:val="both"/>
        <w:rPr>
          <w:rFonts w:ascii="Verdana" w:hAnsi="Verdana"/>
          <w:sz w:val="26"/>
          <w:szCs w:val="26"/>
        </w:rPr>
      </w:pPr>
      <w:r w:rsidRPr="001540B5">
        <w:rPr>
          <w:rFonts w:ascii="Times New Roman" w:hAnsi="Times New Roman" w:cs="Times New Roman"/>
          <w:sz w:val="26"/>
          <w:szCs w:val="26"/>
        </w:rPr>
        <w:t>Типовые отраслевые нормы бесплатной выдачи специальной одежды, специальной обуви и других средств индивидуальной защиты рабочим и служащим жилищно-коммунального хозяйства. Дополнены и изменены Постановлениями Госкомтруда СССР и Президиума ВЦСПС от 21 августа 1985 года;</w:t>
      </w:r>
    </w:p>
    <w:p w:rsidR="006C750C" w:rsidRPr="001540B5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устройства электроустановок (действующее издание), утверждены Приказом Министерства энергетики Российской Федерации от 08.07.2002 № 204;</w:t>
      </w:r>
    </w:p>
    <w:p w:rsidR="006C750C" w:rsidRPr="001540B5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>Правила технической эксплуатации электрических станций и сетей Российской Федерации, утверждены Приказом Минэнерго России от 19.06.2003 № 229;</w:t>
      </w:r>
    </w:p>
    <w:p w:rsidR="006C750C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по охране труда при эксплуатации электроустановок, утвержденных Приказом Министерства труда и социальной защиты РФ от 24 июля 2013 г. № 328н;</w:t>
      </w:r>
    </w:p>
    <w:p w:rsidR="006C750C" w:rsidRPr="00367CDD" w:rsidRDefault="006C750C" w:rsidP="006C750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67CDD">
        <w:rPr>
          <w:sz w:val="26"/>
          <w:szCs w:val="26"/>
        </w:rPr>
        <w:t>Приказ Министерства строительства и жилищно-коммунального хозяйства Российской Федерации от 4.08.2020 № 421/</w:t>
      </w:r>
      <w:proofErr w:type="spellStart"/>
      <w:proofErr w:type="gramStart"/>
      <w:r w:rsidRPr="00367CDD">
        <w:rPr>
          <w:sz w:val="26"/>
          <w:szCs w:val="26"/>
        </w:rPr>
        <w:t>пр</w:t>
      </w:r>
      <w:proofErr w:type="spellEnd"/>
      <w:proofErr w:type="gramEnd"/>
      <w:r w:rsidRPr="00367CDD">
        <w:rPr>
          <w:sz w:val="26"/>
          <w:szCs w:val="26"/>
        </w:rPr>
        <w:t xml:space="preserve"> «Об утверждении методики определения сметной стоимости строительства, реконструкции, капитального </w:t>
      </w:r>
      <w:r w:rsidRPr="00367CDD">
        <w:rPr>
          <w:sz w:val="26"/>
          <w:szCs w:val="26"/>
        </w:rPr>
        <w:lastRenderedPageBreak/>
        <w:t>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:rsidR="006C750C" w:rsidRPr="00367CDD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 w:val="26"/>
          <w:szCs w:val="26"/>
        </w:rPr>
      </w:pPr>
      <w:r w:rsidRPr="00367CDD">
        <w:rPr>
          <w:sz w:val="26"/>
          <w:szCs w:val="26"/>
        </w:rPr>
        <w:t xml:space="preserve">Приказ Минтруда России от 15.12.2020 </w:t>
      </w:r>
      <w:r>
        <w:rPr>
          <w:sz w:val="26"/>
          <w:szCs w:val="26"/>
        </w:rPr>
        <w:t>№</w:t>
      </w:r>
      <w:r w:rsidRPr="00367CDD">
        <w:rPr>
          <w:sz w:val="26"/>
          <w:szCs w:val="26"/>
        </w:rPr>
        <w:t xml:space="preserve"> 903н «Об утверждении Правил по охране труда при эксплуатации электроустановок» (Зарегистрировано в Минюсте России 30.12.2020 </w:t>
      </w:r>
      <w:r>
        <w:rPr>
          <w:sz w:val="26"/>
          <w:szCs w:val="26"/>
        </w:rPr>
        <w:t>№</w:t>
      </w:r>
      <w:r w:rsidRPr="00367CDD">
        <w:rPr>
          <w:sz w:val="26"/>
          <w:szCs w:val="26"/>
        </w:rPr>
        <w:t xml:space="preserve"> 61957)</w:t>
      </w:r>
      <w:r>
        <w:rPr>
          <w:sz w:val="26"/>
          <w:szCs w:val="26"/>
        </w:rPr>
        <w:t>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СП 48.13330.2011. Свод правил. Организация строительства. Актуализированная</w:t>
      </w:r>
      <w:r>
        <w:rPr>
          <w:sz w:val="26"/>
          <w:szCs w:val="26"/>
        </w:rPr>
        <w:t xml:space="preserve"> редакция </w:t>
      </w:r>
      <w:proofErr w:type="spellStart"/>
      <w:r>
        <w:rPr>
          <w:sz w:val="26"/>
          <w:szCs w:val="26"/>
        </w:rPr>
        <w:t>СНиП</w:t>
      </w:r>
      <w:proofErr w:type="spellEnd"/>
      <w:r>
        <w:rPr>
          <w:sz w:val="26"/>
          <w:szCs w:val="26"/>
        </w:rPr>
        <w:t xml:space="preserve"> 12-01-2004 (</w:t>
      </w:r>
      <w:r w:rsidRPr="001540B5">
        <w:rPr>
          <w:sz w:val="26"/>
          <w:szCs w:val="26"/>
        </w:rPr>
        <w:t xml:space="preserve">Приказ </w:t>
      </w:r>
      <w:proofErr w:type="spellStart"/>
      <w:r w:rsidRPr="001540B5">
        <w:rPr>
          <w:sz w:val="26"/>
          <w:szCs w:val="26"/>
        </w:rPr>
        <w:t>Минрегиона</w:t>
      </w:r>
      <w:proofErr w:type="spellEnd"/>
      <w:r w:rsidRPr="001540B5">
        <w:rPr>
          <w:sz w:val="26"/>
          <w:szCs w:val="26"/>
        </w:rPr>
        <w:t xml:space="preserve"> РФ от 27.12.2010 </w:t>
      </w:r>
      <w:r>
        <w:rPr>
          <w:sz w:val="26"/>
          <w:szCs w:val="26"/>
        </w:rPr>
        <w:t>№</w:t>
      </w:r>
      <w:r w:rsidRPr="001540B5">
        <w:rPr>
          <w:sz w:val="26"/>
          <w:szCs w:val="26"/>
        </w:rPr>
        <w:t xml:space="preserve"> 781);</w:t>
      </w:r>
    </w:p>
    <w:p w:rsidR="006C750C" w:rsidRPr="001540B5" w:rsidRDefault="006C750C" w:rsidP="006C750C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Закон РФ «Об охране окружающей среды» от 10 января 2002 года № 7-ФЗ (в действующей редакции).</w:t>
      </w:r>
    </w:p>
    <w:p w:rsidR="006C750C" w:rsidRPr="00250B7F" w:rsidRDefault="006C750C" w:rsidP="006C750C">
      <w:pPr>
        <w:pStyle w:val="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Правила технической эксплуатации систем и сооружений коммунального водоснабжения и канализ</w:t>
      </w:r>
      <w:r>
        <w:rPr>
          <w:sz w:val="26"/>
          <w:szCs w:val="26"/>
        </w:rPr>
        <w:t>ации. М., Госстрой России, 1999.</w:t>
      </w:r>
    </w:p>
    <w:p w:rsidR="006C750C" w:rsidRPr="00D2355F" w:rsidRDefault="006C750C" w:rsidP="006C750C">
      <w:pPr>
        <w:pStyle w:val="1"/>
        <w:tabs>
          <w:tab w:val="left" w:pos="993"/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D2355F">
        <w:rPr>
          <w:bCs/>
          <w:sz w:val="26"/>
          <w:szCs w:val="26"/>
        </w:rPr>
        <w:t>Основные нормативные документы по т</w:t>
      </w:r>
      <w:r w:rsidRPr="00D2355F">
        <w:rPr>
          <w:bCs/>
          <w:iCs/>
          <w:sz w:val="26"/>
          <w:szCs w:val="26"/>
        </w:rPr>
        <w:t>ехнике безопасности при производстве работ:</w:t>
      </w:r>
    </w:p>
    <w:p w:rsidR="006C750C" w:rsidRPr="00367CDD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67CDD">
        <w:rPr>
          <w:bCs/>
          <w:sz w:val="26"/>
          <w:szCs w:val="26"/>
        </w:rPr>
        <w:t xml:space="preserve">Правил по охране труда при работе с инструментом и приспособлениями" (Приказ Минтруда России от 27.11.2020 </w:t>
      </w:r>
      <w:r>
        <w:rPr>
          <w:bCs/>
          <w:sz w:val="26"/>
          <w:szCs w:val="26"/>
        </w:rPr>
        <w:t>№</w:t>
      </w:r>
      <w:r w:rsidRPr="00367CDD">
        <w:rPr>
          <w:bCs/>
          <w:sz w:val="26"/>
          <w:szCs w:val="26"/>
        </w:rPr>
        <w:t xml:space="preserve"> 835н)</w:t>
      </w:r>
      <w:r>
        <w:rPr>
          <w:bCs/>
          <w:sz w:val="26"/>
          <w:szCs w:val="26"/>
        </w:rPr>
        <w:t>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>СО 153-34.03.603-2003. Инструкция по применению и испытанию средств защиты, использ</w:t>
      </w:r>
      <w:r>
        <w:rPr>
          <w:bCs/>
          <w:sz w:val="26"/>
          <w:szCs w:val="26"/>
        </w:rPr>
        <w:t>уемых в электроустановках (</w:t>
      </w:r>
      <w:r w:rsidRPr="001540B5">
        <w:rPr>
          <w:bCs/>
          <w:sz w:val="26"/>
          <w:szCs w:val="26"/>
        </w:rPr>
        <w:t xml:space="preserve">Приказ </w:t>
      </w:r>
      <w:r>
        <w:rPr>
          <w:bCs/>
          <w:sz w:val="26"/>
          <w:szCs w:val="26"/>
        </w:rPr>
        <w:t>Минэнерго России от 30.06.2003 №</w:t>
      </w:r>
      <w:r w:rsidRPr="001540B5">
        <w:rPr>
          <w:bCs/>
          <w:sz w:val="26"/>
          <w:szCs w:val="26"/>
        </w:rPr>
        <w:t xml:space="preserve"> 261);</w:t>
      </w:r>
    </w:p>
    <w:p w:rsidR="006C750C" w:rsidRPr="007801E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bCs/>
          <w:sz w:val="26"/>
          <w:szCs w:val="26"/>
        </w:rPr>
        <w:t xml:space="preserve">Стандарт организации - СТО 34.01-27.1-001-2014 (ВППБ 27-14) «Правила пожарной безопасности в </w:t>
      </w:r>
      <w:proofErr w:type="spellStart"/>
      <w:r w:rsidRPr="001540B5">
        <w:rPr>
          <w:bCs/>
          <w:sz w:val="26"/>
          <w:szCs w:val="26"/>
        </w:rPr>
        <w:t>электросетевом</w:t>
      </w:r>
      <w:proofErr w:type="spellEnd"/>
      <w:r w:rsidRPr="001540B5">
        <w:rPr>
          <w:bCs/>
          <w:sz w:val="26"/>
          <w:szCs w:val="26"/>
        </w:rPr>
        <w:t xml:space="preserve"> комплексе ОАО «</w:t>
      </w:r>
      <w:proofErr w:type="spellStart"/>
      <w:r w:rsidRPr="001540B5">
        <w:rPr>
          <w:bCs/>
          <w:sz w:val="26"/>
          <w:szCs w:val="26"/>
        </w:rPr>
        <w:t>Россети</w:t>
      </w:r>
      <w:proofErr w:type="spellEnd"/>
      <w:r w:rsidRPr="001540B5">
        <w:rPr>
          <w:bCs/>
          <w:sz w:val="26"/>
          <w:szCs w:val="26"/>
        </w:rPr>
        <w:t xml:space="preserve">». Общие технические требования», </w:t>
      </w:r>
      <w:proofErr w:type="gramStart"/>
      <w:r w:rsidRPr="001540B5">
        <w:rPr>
          <w:bCs/>
          <w:sz w:val="26"/>
          <w:szCs w:val="26"/>
        </w:rPr>
        <w:t>введённый</w:t>
      </w:r>
      <w:proofErr w:type="gramEnd"/>
      <w:r w:rsidRPr="001540B5">
        <w:rPr>
          <w:bCs/>
          <w:sz w:val="26"/>
          <w:szCs w:val="26"/>
        </w:rPr>
        <w:t xml:space="preserve"> в действие распоряжением ОАО «</w:t>
      </w:r>
      <w:proofErr w:type="spellStart"/>
      <w:r w:rsidRPr="001540B5">
        <w:rPr>
          <w:bCs/>
          <w:sz w:val="26"/>
          <w:szCs w:val="26"/>
        </w:rPr>
        <w:t>Россети</w:t>
      </w:r>
      <w:proofErr w:type="spellEnd"/>
      <w:r w:rsidRPr="001540B5">
        <w:rPr>
          <w:bCs/>
          <w:sz w:val="26"/>
          <w:szCs w:val="26"/>
        </w:rPr>
        <w:t>» от 15.01.2015 № 6р;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540B5">
        <w:rPr>
          <w:bCs/>
          <w:sz w:val="26"/>
          <w:szCs w:val="26"/>
        </w:rPr>
        <w:t>Инструкция по оказанию первой помощи при несчастных случаях на производстве, утверждённая Правлением ОАО РАО «ЕЭС России» 21.06.2007 (с рекомендациями учебника «Первая помощь» письмо от 29.02.2012 №14-8/10/2-1759);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1540B5">
        <w:rPr>
          <w:bCs/>
          <w:sz w:val="26"/>
          <w:szCs w:val="26"/>
        </w:rPr>
        <w:t>Правила работы с персоналом в организациях электроэнергетики Российской Федерации</w:t>
      </w:r>
      <w:r w:rsidRPr="00A579AC">
        <w:rPr>
          <w:bCs/>
          <w:sz w:val="26"/>
          <w:szCs w:val="26"/>
        </w:rPr>
        <w:t xml:space="preserve"> (Приказ Минэнерго России от 22.09.2020 № 796);</w:t>
      </w:r>
    </w:p>
    <w:p w:rsidR="006C750C" w:rsidRPr="00A579AC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579AC">
        <w:rPr>
          <w:bCs/>
          <w:sz w:val="26"/>
          <w:szCs w:val="26"/>
        </w:rPr>
        <w:t>Правила по охране труда при погрузочно-разгрузочных работах и размещении грузов (Приказ Минтруда России от 28.10.2020 № 753н);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Правила по охране труда при выполнении электросварочных и </w:t>
      </w:r>
      <w:r w:rsidRPr="00A579AC">
        <w:rPr>
          <w:bCs/>
          <w:sz w:val="26"/>
          <w:szCs w:val="26"/>
        </w:rPr>
        <w:t xml:space="preserve">газосварочных работ (Приказ Минтруда России </w:t>
      </w:r>
      <w:proofErr w:type="gramStart"/>
      <w:r w:rsidRPr="00A579AC">
        <w:rPr>
          <w:bCs/>
          <w:sz w:val="26"/>
          <w:szCs w:val="26"/>
        </w:rPr>
        <w:t>от</w:t>
      </w:r>
      <w:proofErr w:type="gramEnd"/>
      <w:r w:rsidRPr="00A579AC">
        <w:rPr>
          <w:bCs/>
          <w:sz w:val="26"/>
          <w:szCs w:val="26"/>
        </w:rPr>
        <w:t xml:space="preserve"> (</w:t>
      </w:r>
      <w:proofErr w:type="gramStart"/>
      <w:r w:rsidRPr="00A579AC">
        <w:rPr>
          <w:bCs/>
          <w:sz w:val="26"/>
          <w:szCs w:val="26"/>
        </w:rPr>
        <w:t>Приказ</w:t>
      </w:r>
      <w:proofErr w:type="gramEnd"/>
      <w:r w:rsidRPr="00A579AC">
        <w:rPr>
          <w:bCs/>
          <w:sz w:val="26"/>
          <w:szCs w:val="26"/>
        </w:rPr>
        <w:t xml:space="preserve"> Минтруда России от 11.12.2020 </w:t>
      </w:r>
      <w:r>
        <w:rPr>
          <w:bCs/>
          <w:sz w:val="26"/>
          <w:szCs w:val="26"/>
        </w:rPr>
        <w:t>№</w:t>
      </w:r>
      <w:r w:rsidRPr="00A579AC">
        <w:rPr>
          <w:bCs/>
          <w:sz w:val="26"/>
          <w:szCs w:val="26"/>
        </w:rPr>
        <w:t xml:space="preserve"> 884н);</w:t>
      </w:r>
    </w:p>
    <w:p w:rsidR="006C750C" w:rsidRPr="00AC768A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AC768A">
        <w:rPr>
          <w:bCs/>
          <w:sz w:val="26"/>
          <w:szCs w:val="26"/>
        </w:rPr>
        <w:t>Правил по охране труда при работе на высоте (</w:t>
      </w:r>
      <w:r>
        <w:rPr>
          <w:bCs/>
          <w:sz w:val="26"/>
          <w:szCs w:val="26"/>
        </w:rPr>
        <w:t>Приказ</w:t>
      </w:r>
      <w:r w:rsidRPr="00AC768A">
        <w:rPr>
          <w:bCs/>
          <w:sz w:val="26"/>
          <w:szCs w:val="26"/>
        </w:rPr>
        <w:t xml:space="preserve"> Минтруда России от </w:t>
      </w:r>
      <w:proofErr w:type="spellStart"/>
      <w:proofErr w:type="gramStart"/>
      <w:r w:rsidRPr="00AC768A">
        <w:rPr>
          <w:bCs/>
          <w:sz w:val="26"/>
          <w:szCs w:val="26"/>
        </w:rPr>
        <w:t>от</w:t>
      </w:r>
      <w:proofErr w:type="spellEnd"/>
      <w:proofErr w:type="gramEnd"/>
      <w:r w:rsidRPr="00AC768A">
        <w:rPr>
          <w:bCs/>
          <w:sz w:val="26"/>
          <w:szCs w:val="26"/>
        </w:rPr>
        <w:t xml:space="preserve"> 16.11.2020 № 782н);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Объёмы и нормы испытаний электрооборудования (СО 34.45-51.300-97) (п.п. 1, 2, 6, 7, 8, 9, 11, 13, 14, 15, 17, 18, 21, 22, 23, 24, 25, 26, 27, 28, 29, 30, 31);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Положение об особенностях расследования несчастных случаев на производстве в отдельных отраслях и организациях, утверждённое Постановлением Министерства труда и социального развития Российской Ф</w:t>
      </w:r>
      <w:r>
        <w:rPr>
          <w:sz w:val="26"/>
          <w:szCs w:val="26"/>
        </w:rPr>
        <w:t>едерации от 24 октября 2002 г. №</w:t>
      </w:r>
      <w:r w:rsidRPr="001540B5">
        <w:rPr>
          <w:sz w:val="26"/>
          <w:szCs w:val="26"/>
        </w:rPr>
        <w:t xml:space="preserve"> 73;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СТО 01.О11.01-2017. Организация безопасного производства работ персонала подрядных организаций и командированного персонала;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12-03-2001 «Безопасность труда в строительстве. Часть 1. Общие требования», утверждённые Постановлением Госстроя РФ от 23.07.2001 N 80;</w:t>
      </w:r>
    </w:p>
    <w:p w:rsidR="006C750C" w:rsidRPr="001540B5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Правил противопожарного режима в Российской Федерации, утверждённых </w:t>
      </w:r>
      <w:r>
        <w:rPr>
          <w:sz w:val="26"/>
          <w:szCs w:val="26"/>
        </w:rPr>
        <w:t>(</w:t>
      </w:r>
      <w:r w:rsidRPr="00255660">
        <w:rPr>
          <w:sz w:val="26"/>
          <w:szCs w:val="26"/>
        </w:rPr>
        <w:t>Постановление Правительства РФ от 16.09.2020 № 1479);</w:t>
      </w:r>
    </w:p>
    <w:p w:rsidR="006C750C" w:rsidRPr="00250B7F" w:rsidRDefault="006C750C" w:rsidP="006C750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lastRenderedPageBreak/>
        <w:t>Правил безопасности при строительстве линий электропередачи и производстве электромонтажных работ (РД 153-34.3-03.285-2002).</w:t>
      </w:r>
    </w:p>
    <w:p w:rsidR="006C750C" w:rsidRPr="00D2355F" w:rsidRDefault="006C750C" w:rsidP="006C750C">
      <w:pPr>
        <w:pStyle w:val="a3"/>
        <w:tabs>
          <w:tab w:val="left" w:pos="1134"/>
        </w:tabs>
        <w:ind w:left="0" w:firstLine="709"/>
        <w:jc w:val="both"/>
        <w:outlineLvl w:val="0"/>
        <w:rPr>
          <w:bCs/>
          <w:sz w:val="26"/>
          <w:szCs w:val="26"/>
        </w:rPr>
      </w:pPr>
      <w:r w:rsidRPr="00D2355F">
        <w:rPr>
          <w:bCs/>
          <w:sz w:val="26"/>
          <w:szCs w:val="26"/>
        </w:rPr>
        <w:t>Основные нормативные документы по организации приемки строительно-монтажных и пусконаладочных работ: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3.01.04-87. Приёмка в эксплуатацию законченных строительством объектов. Основные положения (утв. Постановлением Госстроя СССР от 21.04.1987 N 84) (ред. от 18.11.1987);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РД-11-02-2006.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(Утверждены Приказом Федеральной службы по экологическому, технологическому и атомному надзору от 26 декабря 2006 г. N 1128) (ред. от 26.10.2015);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РД-11-05-2007. Порядок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 (Утверждены Приказом Федеральной службы по экологическому, технологическому и атомному надзору от 12 января 2007 г. N 7);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>И 1.13-07. «Инструкция по оформлению приёмосдаточной документации по электромонтажным работам» (утв. Ассоциацией «</w:t>
      </w:r>
      <w:proofErr w:type="spellStart"/>
      <w:r w:rsidRPr="001540B5">
        <w:rPr>
          <w:sz w:val="26"/>
          <w:szCs w:val="26"/>
        </w:rPr>
        <w:t>Росэлектромонтаж</w:t>
      </w:r>
      <w:proofErr w:type="spellEnd"/>
      <w:r w:rsidRPr="001540B5">
        <w:rPr>
          <w:sz w:val="26"/>
          <w:szCs w:val="26"/>
        </w:rPr>
        <w:t>» 12.04.2007),</w:t>
      </w:r>
    </w:p>
    <w:p w:rsidR="006C750C" w:rsidRPr="001540B5" w:rsidRDefault="006C750C" w:rsidP="006C750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40B5">
        <w:rPr>
          <w:sz w:val="26"/>
          <w:szCs w:val="26"/>
        </w:rPr>
        <w:t xml:space="preserve">СП 76.13330.2016. Электротехнические устройства. Актуализированная редакция </w:t>
      </w:r>
      <w:proofErr w:type="spellStart"/>
      <w:r w:rsidRPr="001540B5">
        <w:rPr>
          <w:sz w:val="26"/>
          <w:szCs w:val="26"/>
        </w:rPr>
        <w:t>СНиП</w:t>
      </w:r>
      <w:proofErr w:type="spellEnd"/>
      <w:r w:rsidRPr="001540B5">
        <w:rPr>
          <w:sz w:val="26"/>
          <w:szCs w:val="26"/>
        </w:rPr>
        <w:t xml:space="preserve"> 3.05.06–85.</w:t>
      </w:r>
    </w:p>
    <w:p w:rsidR="006C750C" w:rsidRDefault="006C750C" w:rsidP="006C750C">
      <w:pPr>
        <w:tabs>
          <w:tab w:val="left" w:pos="709"/>
          <w:tab w:val="left" w:pos="900"/>
        </w:tabs>
        <w:ind w:firstLine="709"/>
        <w:jc w:val="both"/>
        <w:rPr>
          <w:sz w:val="26"/>
          <w:szCs w:val="26"/>
        </w:rPr>
      </w:pPr>
    </w:p>
    <w:sectPr w:rsidR="006C750C" w:rsidSect="000C3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4F4"/>
    <w:multiLevelType w:val="multilevel"/>
    <w:tmpl w:val="70F0066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4D2BD1"/>
    <w:multiLevelType w:val="multilevel"/>
    <w:tmpl w:val="733E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A015C48"/>
    <w:multiLevelType w:val="hybridMultilevel"/>
    <w:tmpl w:val="2F8A398A"/>
    <w:lvl w:ilvl="0" w:tplc="F3CEA5A4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71DD"/>
    <w:multiLevelType w:val="multilevel"/>
    <w:tmpl w:val="E4A658A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4">
    <w:nsid w:val="281326BB"/>
    <w:multiLevelType w:val="hybridMultilevel"/>
    <w:tmpl w:val="DA907098"/>
    <w:lvl w:ilvl="0" w:tplc="11822E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BD73A0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49C42AFB"/>
    <w:multiLevelType w:val="multilevel"/>
    <w:tmpl w:val="58D6905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>
    <w:nsid w:val="4A3C3712"/>
    <w:multiLevelType w:val="multilevel"/>
    <w:tmpl w:val="16D092A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CA05E03"/>
    <w:multiLevelType w:val="multilevel"/>
    <w:tmpl w:val="CB9E0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F34772"/>
    <w:multiLevelType w:val="multilevel"/>
    <w:tmpl w:val="4E44E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4624BF1"/>
    <w:multiLevelType w:val="hybridMultilevel"/>
    <w:tmpl w:val="DB16830E"/>
    <w:lvl w:ilvl="0" w:tplc="7F7C38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84ECF"/>
    <w:multiLevelType w:val="multilevel"/>
    <w:tmpl w:val="232831C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2">
    <w:nsid w:val="7BBE79B7"/>
    <w:multiLevelType w:val="multilevel"/>
    <w:tmpl w:val="EE62DB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96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3">
    <w:nsid w:val="7CCD1D9B"/>
    <w:multiLevelType w:val="multilevel"/>
    <w:tmpl w:val="C31808B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EBE"/>
    <w:rsid w:val="0002303D"/>
    <w:rsid w:val="00023AF8"/>
    <w:rsid w:val="0005438C"/>
    <w:rsid w:val="00054B52"/>
    <w:rsid w:val="000C3317"/>
    <w:rsid w:val="00140EEB"/>
    <w:rsid w:val="00282B5D"/>
    <w:rsid w:val="002F1D35"/>
    <w:rsid w:val="002F55BD"/>
    <w:rsid w:val="0037677F"/>
    <w:rsid w:val="00407412"/>
    <w:rsid w:val="00410547"/>
    <w:rsid w:val="004A6E30"/>
    <w:rsid w:val="004B6EA3"/>
    <w:rsid w:val="004E0098"/>
    <w:rsid w:val="004E7692"/>
    <w:rsid w:val="005D1EF4"/>
    <w:rsid w:val="006B3A77"/>
    <w:rsid w:val="006C750C"/>
    <w:rsid w:val="0071055D"/>
    <w:rsid w:val="00882DF5"/>
    <w:rsid w:val="008C6654"/>
    <w:rsid w:val="008F2571"/>
    <w:rsid w:val="00921D21"/>
    <w:rsid w:val="00951FFC"/>
    <w:rsid w:val="00960C29"/>
    <w:rsid w:val="009646C6"/>
    <w:rsid w:val="009B5DB0"/>
    <w:rsid w:val="00A77468"/>
    <w:rsid w:val="00B640BE"/>
    <w:rsid w:val="00B84190"/>
    <w:rsid w:val="00BB3D68"/>
    <w:rsid w:val="00BD1EBE"/>
    <w:rsid w:val="00C03B7F"/>
    <w:rsid w:val="00C16B38"/>
    <w:rsid w:val="00C22C40"/>
    <w:rsid w:val="00C44AA6"/>
    <w:rsid w:val="00C9797F"/>
    <w:rsid w:val="00CB0059"/>
    <w:rsid w:val="00DF6E03"/>
    <w:rsid w:val="00E153DF"/>
    <w:rsid w:val="00E40019"/>
    <w:rsid w:val="00E44D9A"/>
    <w:rsid w:val="00E678E8"/>
    <w:rsid w:val="00E85407"/>
    <w:rsid w:val="00ED5E19"/>
    <w:rsid w:val="00FA5EA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99"/>
    <w:qFormat/>
    <w:rsid w:val="00BD1EBE"/>
    <w:pPr>
      <w:ind w:left="720"/>
      <w:contextualSpacing/>
    </w:pPr>
  </w:style>
  <w:style w:type="character" w:customStyle="1" w:styleId="a4">
    <w:name w:val="Абзац списка Знак"/>
    <w:aliases w:val="it_List1 Знак"/>
    <w:link w:val="a3"/>
    <w:uiPriority w:val="99"/>
    <w:locked/>
    <w:rsid w:val="00BD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D1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E67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78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C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C75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5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</dc:creator>
  <cp:lastModifiedBy>ьт</cp:lastModifiedBy>
  <cp:revision>10</cp:revision>
  <cp:lastPrinted>2022-02-22T12:11:00Z</cp:lastPrinted>
  <dcterms:created xsi:type="dcterms:W3CDTF">2022-03-02T11:42:00Z</dcterms:created>
  <dcterms:modified xsi:type="dcterms:W3CDTF">2022-03-30T11:48:00Z</dcterms:modified>
</cp:coreProperties>
</file>