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78"/>
        <w:gridCol w:w="7248"/>
      </w:tblGrid>
      <w:tr w:rsidR="00085951" w:rsidTr="004823BF">
        <w:tc>
          <w:tcPr>
            <w:tcW w:w="7178" w:type="dxa"/>
          </w:tcPr>
          <w:p w:rsidR="00085951" w:rsidRDefault="00085951" w:rsidP="00085951">
            <w:pPr>
              <w:tabs>
                <w:tab w:val="left" w:pos="0"/>
              </w:tabs>
              <w:rPr>
                <w:sz w:val="28"/>
                <w:szCs w:val="28"/>
              </w:rPr>
            </w:pPr>
          </w:p>
        </w:tc>
        <w:tc>
          <w:tcPr>
            <w:tcW w:w="7248" w:type="dxa"/>
          </w:tcPr>
          <w:p w:rsidR="00085951" w:rsidRPr="009F1CAB" w:rsidRDefault="00C26EAB" w:rsidP="00C26EAB">
            <w:pPr>
              <w:tabs>
                <w:tab w:val="left" w:pos="0"/>
              </w:tabs>
              <w:ind w:left="360"/>
              <w:jc w:val="center"/>
              <w:rPr>
                <w:sz w:val="28"/>
                <w:szCs w:val="28"/>
              </w:rPr>
            </w:pPr>
            <w:r>
              <w:rPr>
                <w:sz w:val="28"/>
                <w:szCs w:val="28"/>
              </w:rPr>
              <w:t xml:space="preserve">         </w:t>
            </w:r>
            <w:r w:rsidR="00085951" w:rsidRPr="009F1CAB">
              <w:rPr>
                <w:sz w:val="28"/>
                <w:szCs w:val="28"/>
              </w:rPr>
              <w:t>Приложение № 1</w:t>
            </w:r>
          </w:p>
          <w:p w:rsidR="00085951" w:rsidRPr="009F1CAB" w:rsidRDefault="00085951" w:rsidP="00C26EAB">
            <w:pPr>
              <w:tabs>
                <w:tab w:val="left" w:pos="0"/>
              </w:tabs>
              <w:ind w:left="360"/>
              <w:jc w:val="right"/>
              <w:rPr>
                <w:sz w:val="28"/>
                <w:szCs w:val="28"/>
              </w:rPr>
            </w:pPr>
            <w:r w:rsidRPr="009F1CAB">
              <w:rPr>
                <w:sz w:val="28"/>
                <w:szCs w:val="28"/>
              </w:rPr>
              <w:t xml:space="preserve">к распоряжению Администрации </w:t>
            </w:r>
          </w:p>
          <w:p w:rsidR="00085951" w:rsidRPr="009F1CAB" w:rsidRDefault="00C26EAB" w:rsidP="00C26EAB">
            <w:pPr>
              <w:tabs>
                <w:tab w:val="left" w:pos="0"/>
              </w:tabs>
              <w:ind w:left="360"/>
              <w:jc w:val="center"/>
              <w:rPr>
                <w:sz w:val="28"/>
                <w:szCs w:val="28"/>
              </w:rPr>
            </w:pPr>
            <w:r>
              <w:rPr>
                <w:sz w:val="28"/>
                <w:szCs w:val="28"/>
              </w:rPr>
              <w:t xml:space="preserve">               </w:t>
            </w:r>
            <w:r w:rsidR="00085951">
              <w:rPr>
                <w:sz w:val="28"/>
                <w:szCs w:val="28"/>
              </w:rPr>
              <w:t>МО «Сафроновс</w:t>
            </w:r>
            <w:r w:rsidR="00085951" w:rsidRPr="009F1CAB">
              <w:rPr>
                <w:sz w:val="28"/>
                <w:szCs w:val="28"/>
              </w:rPr>
              <w:t>кое»</w:t>
            </w:r>
          </w:p>
          <w:p w:rsidR="00085951" w:rsidRPr="009F1CAB" w:rsidRDefault="00C26EAB" w:rsidP="00C26EAB">
            <w:pPr>
              <w:tabs>
                <w:tab w:val="left" w:pos="0"/>
              </w:tabs>
              <w:ind w:left="360"/>
              <w:jc w:val="center"/>
              <w:rPr>
                <w:sz w:val="28"/>
                <w:szCs w:val="28"/>
              </w:rPr>
            </w:pPr>
            <w:r>
              <w:rPr>
                <w:sz w:val="28"/>
                <w:szCs w:val="28"/>
              </w:rPr>
              <w:t xml:space="preserve">                           </w:t>
            </w:r>
            <w:r w:rsidR="00037C50">
              <w:rPr>
                <w:sz w:val="28"/>
                <w:szCs w:val="28"/>
              </w:rPr>
              <w:t>от  1</w:t>
            </w:r>
            <w:r w:rsidR="00207F51">
              <w:rPr>
                <w:sz w:val="28"/>
                <w:szCs w:val="28"/>
              </w:rPr>
              <w:t>5</w:t>
            </w:r>
            <w:r w:rsidR="00037C50">
              <w:rPr>
                <w:sz w:val="28"/>
                <w:szCs w:val="28"/>
              </w:rPr>
              <w:t xml:space="preserve"> декабря  2021 г. №  </w:t>
            </w:r>
            <w:r w:rsidR="00207F51">
              <w:rPr>
                <w:sz w:val="28"/>
                <w:szCs w:val="28"/>
              </w:rPr>
              <w:t>30</w:t>
            </w:r>
          </w:p>
          <w:p w:rsidR="00085951" w:rsidRDefault="00085951" w:rsidP="00085951">
            <w:pPr>
              <w:tabs>
                <w:tab w:val="left" w:pos="0"/>
              </w:tabs>
              <w:rPr>
                <w:sz w:val="28"/>
                <w:szCs w:val="28"/>
              </w:rPr>
            </w:pPr>
          </w:p>
        </w:tc>
      </w:tr>
    </w:tbl>
    <w:p w:rsidR="003442A2" w:rsidRDefault="003442A2" w:rsidP="003442A2">
      <w:pPr>
        <w:tabs>
          <w:tab w:val="left" w:pos="0"/>
        </w:tabs>
        <w:ind w:left="360"/>
        <w:jc w:val="right"/>
      </w:pPr>
    </w:p>
    <w:p w:rsidR="004071C7" w:rsidRDefault="004071C7" w:rsidP="000C4437">
      <w:pPr>
        <w:tabs>
          <w:tab w:val="left" w:pos="0"/>
        </w:tabs>
        <w:rPr>
          <w:sz w:val="28"/>
          <w:szCs w:val="28"/>
        </w:rPr>
      </w:pPr>
    </w:p>
    <w:p w:rsidR="004071C7" w:rsidRDefault="003770B2" w:rsidP="004071C7">
      <w:pPr>
        <w:tabs>
          <w:tab w:val="left" w:pos="0"/>
        </w:tabs>
        <w:jc w:val="center"/>
        <w:rPr>
          <w:sz w:val="28"/>
          <w:szCs w:val="28"/>
        </w:rPr>
      </w:pPr>
      <w:r w:rsidRPr="00AF5ADD">
        <w:rPr>
          <w:sz w:val="28"/>
          <w:szCs w:val="28"/>
        </w:rPr>
        <w:t>Г</w:t>
      </w:r>
      <w:r w:rsidR="00D449DD" w:rsidRPr="00AF5ADD">
        <w:rPr>
          <w:sz w:val="28"/>
          <w:szCs w:val="28"/>
        </w:rPr>
        <w:t xml:space="preserve">рафик </w:t>
      </w:r>
      <w:r w:rsidR="000E2BCE">
        <w:rPr>
          <w:sz w:val="28"/>
          <w:szCs w:val="28"/>
        </w:rPr>
        <w:t>совершения</w:t>
      </w:r>
      <w:r w:rsidR="00D449DD" w:rsidRPr="00AF5ADD">
        <w:rPr>
          <w:sz w:val="28"/>
          <w:szCs w:val="28"/>
        </w:rPr>
        <w:t xml:space="preserve"> операций</w:t>
      </w:r>
      <w:r w:rsidR="00454FFC" w:rsidRPr="00AF5ADD">
        <w:rPr>
          <w:sz w:val="28"/>
          <w:szCs w:val="28"/>
        </w:rPr>
        <w:t xml:space="preserve"> </w:t>
      </w:r>
      <w:r w:rsidR="000E2BCE">
        <w:rPr>
          <w:sz w:val="28"/>
          <w:szCs w:val="28"/>
        </w:rPr>
        <w:t>по завершению  исполнения</w:t>
      </w:r>
      <w:r w:rsidR="00D449DD" w:rsidRPr="00AF5ADD">
        <w:rPr>
          <w:sz w:val="28"/>
          <w:szCs w:val="28"/>
        </w:rPr>
        <w:t xml:space="preserve"> бюджет</w:t>
      </w:r>
      <w:r w:rsidR="00A070B3">
        <w:rPr>
          <w:sz w:val="28"/>
          <w:szCs w:val="28"/>
        </w:rPr>
        <w:t xml:space="preserve">а </w:t>
      </w:r>
    </w:p>
    <w:p w:rsidR="00772426" w:rsidRDefault="000E2BCE" w:rsidP="004071C7">
      <w:pPr>
        <w:tabs>
          <w:tab w:val="left" w:pos="0"/>
        </w:tabs>
        <w:jc w:val="center"/>
        <w:rPr>
          <w:sz w:val="28"/>
          <w:szCs w:val="28"/>
        </w:rPr>
      </w:pPr>
      <w:r>
        <w:rPr>
          <w:sz w:val="28"/>
          <w:szCs w:val="28"/>
        </w:rPr>
        <w:t xml:space="preserve">муниципального образования </w:t>
      </w:r>
      <w:r w:rsidR="00A75EB6">
        <w:rPr>
          <w:sz w:val="28"/>
          <w:szCs w:val="28"/>
        </w:rPr>
        <w:t xml:space="preserve">«Сафроновское» в </w:t>
      </w:r>
      <w:r w:rsidR="004A700B">
        <w:rPr>
          <w:sz w:val="28"/>
          <w:szCs w:val="28"/>
        </w:rPr>
        <w:t xml:space="preserve">конце </w:t>
      </w:r>
      <w:r w:rsidR="00A75EB6">
        <w:rPr>
          <w:sz w:val="28"/>
          <w:szCs w:val="28"/>
        </w:rPr>
        <w:t>2021</w:t>
      </w:r>
      <w:r w:rsidR="00AF5ADD">
        <w:rPr>
          <w:sz w:val="28"/>
          <w:szCs w:val="28"/>
        </w:rPr>
        <w:t xml:space="preserve"> </w:t>
      </w:r>
      <w:r w:rsidR="004A700B">
        <w:rPr>
          <w:sz w:val="28"/>
          <w:szCs w:val="28"/>
        </w:rPr>
        <w:t xml:space="preserve">года </w:t>
      </w:r>
    </w:p>
    <w:p w:rsidR="009A30BB" w:rsidRPr="00772426" w:rsidRDefault="009A30BB" w:rsidP="001574AA">
      <w:pPr>
        <w:tabs>
          <w:tab w:val="left" w:pos="0"/>
        </w:tabs>
        <w:jc w:val="center"/>
        <w:rPr>
          <w:sz w:val="28"/>
          <w:szCs w:val="28"/>
        </w:rPr>
      </w:pPr>
    </w:p>
    <w:tbl>
      <w:tblPr>
        <w:tblW w:w="15593" w:type="dxa"/>
        <w:tblInd w:w="-176" w:type="dxa"/>
        <w:tblLayout w:type="fixed"/>
        <w:tblLook w:val="04A0"/>
      </w:tblPr>
      <w:tblGrid>
        <w:gridCol w:w="1560"/>
        <w:gridCol w:w="11198"/>
        <w:gridCol w:w="2835"/>
      </w:tblGrid>
      <w:tr w:rsidR="008F67D2" w:rsidRPr="00772426" w:rsidTr="00A11A33">
        <w:trPr>
          <w:trHeight w:val="197"/>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449DD" w:rsidRPr="00772426" w:rsidRDefault="00454FFC" w:rsidP="00F30C7E">
            <w:pPr>
              <w:ind w:left="-374" w:firstLine="374"/>
              <w:jc w:val="center"/>
              <w:rPr>
                <w:sz w:val="28"/>
                <w:szCs w:val="28"/>
              </w:rPr>
            </w:pPr>
            <w:r w:rsidRPr="00772426">
              <w:rPr>
                <w:sz w:val="28"/>
                <w:szCs w:val="28"/>
              </w:rPr>
              <w:t>Дата</w:t>
            </w:r>
          </w:p>
        </w:tc>
        <w:tc>
          <w:tcPr>
            <w:tcW w:w="11198" w:type="dxa"/>
            <w:tcBorders>
              <w:top w:val="single" w:sz="4" w:space="0" w:color="auto"/>
              <w:left w:val="nil"/>
              <w:bottom w:val="single" w:sz="4" w:space="0" w:color="auto"/>
              <w:right w:val="single" w:sz="4" w:space="0" w:color="auto"/>
            </w:tcBorders>
            <w:shd w:val="clear" w:color="auto" w:fill="auto"/>
            <w:hideMark/>
          </w:tcPr>
          <w:p w:rsidR="00772426" w:rsidRDefault="00D449DD" w:rsidP="00F30C7E">
            <w:pPr>
              <w:jc w:val="center"/>
              <w:rPr>
                <w:sz w:val="28"/>
                <w:szCs w:val="28"/>
              </w:rPr>
            </w:pPr>
            <w:r w:rsidRPr="00772426">
              <w:rPr>
                <w:sz w:val="28"/>
                <w:szCs w:val="28"/>
              </w:rPr>
              <w:t>Наименование</w:t>
            </w:r>
            <w:r w:rsidR="003D666F" w:rsidRPr="00772426">
              <w:rPr>
                <w:sz w:val="28"/>
                <w:szCs w:val="28"/>
              </w:rPr>
              <w:t xml:space="preserve"> </w:t>
            </w:r>
            <w:r w:rsidR="004939C2" w:rsidRPr="00772426">
              <w:rPr>
                <w:sz w:val="28"/>
                <w:szCs w:val="28"/>
              </w:rPr>
              <w:t>мероприятия</w:t>
            </w:r>
          </w:p>
          <w:p w:rsidR="009A30BB" w:rsidRPr="00772426" w:rsidRDefault="009A30BB" w:rsidP="00F30C7E">
            <w:pPr>
              <w:jc w:val="center"/>
              <w:rPr>
                <w:sz w:val="28"/>
                <w:szCs w:val="28"/>
              </w:rPr>
            </w:pPr>
          </w:p>
        </w:tc>
        <w:tc>
          <w:tcPr>
            <w:tcW w:w="2835" w:type="dxa"/>
            <w:tcBorders>
              <w:top w:val="single" w:sz="4" w:space="0" w:color="auto"/>
              <w:left w:val="nil"/>
              <w:bottom w:val="single" w:sz="4" w:space="0" w:color="auto"/>
              <w:right w:val="single" w:sz="4" w:space="0" w:color="auto"/>
            </w:tcBorders>
            <w:shd w:val="clear" w:color="auto" w:fill="auto"/>
            <w:hideMark/>
          </w:tcPr>
          <w:p w:rsidR="00D449DD" w:rsidRDefault="003D666F" w:rsidP="00F30C7E">
            <w:pPr>
              <w:jc w:val="center"/>
              <w:rPr>
                <w:sz w:val="28"/>
                <w:szCs w:val="28"/>
              </w:rPr>
            </w:pPr>
            <w:r w:rsidRPr="00772426">
              <w:rPr>
                <w:sz w:val="28"/>
                <w:szCs w:val="28"/>
              </w:rPr>
              <w:t>Исполнители</w:t>
            </w:r>
          </w:p>
          <w:p w:rsidR="00D6153B" w:rsidRPr="00772426" w:rsidRDefault="00D6153B" w:rsidP="00F30C7E">
            <w:pPr>
              <w:jc w:val="center"/>
              <w:rPr>
                <w:sz w:val="28"/>
                <w:szCs w:val="28"/>
              </w:rPr>
            </w:pPr>
          </w:p>
        </w:tc>
      </w:tr>
      <w:tr w:rsidR="00C02BBC" w:rsidRPr="00772426" w:rsidTr="00834920">
        <w:trPr>
          <w:trHeight w:val="197"/>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C02BBC" w:rsidRDefault="00C02BBC" w:rsidP="004071C7">
            <w:pPr>
              <w:jc w:val="both"/>
              <w:rPr>
                <w:bCs/>
                <w:sz w:val="28"/>
                <w:szCs w:val="28"/>
              </w:rPr>
            </w:pPr>
            <w:r>
              <w:rPr>
                <w:bCs/>
                <w:sz w:val="28"/>
                <w:szCs w:val="28"/>
              </w:rPr>
              <w:t>28.12.2021</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C02BBC" w:rsidRPr="001762F3" w:rsidRDefault="00C02BBC" w:rsidP="004071C7">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C02BBC" w:rsidRPr="003D666F" w:rsidRDefault="00C02BBC" w:rsidP="00085951">
            <w:pPr>
              <w:jc w:val="both"/>
              <w:rPr>
                <w:bCs/>
                <w:sz w:val="28"/>
                <w:szCs w:val="28"/>
              </w:rPr>
            </w:pPr>
            <w:proofErr w:type="gramStart"/>
            <w:r>
              <w:rPr>
                <w:bCs/>
                <w:sz w:val="28"/>
                <w:szCs w:val="28"/>
              </w:rPr>
              <w:t>предоставления</w:t>
            </w:r>
            <w:r w:rsidRPr="004071C7">
              <w:rPr>
                <w:bCs/>
                <w:sz w:val="28"/>
                <w:szCs w:val="28"/>
              </w:rPr>
              <w:t xml:space="preserve"> платежных и иных документов для осуществления операций по расходам бюджета</w:t>
            </w:r>
            <w:r>
              <w:rPr>
                <w:bCs/>
                <w:sz w:val="28"/>
                <w:szCs w:val="28"/>
              </w:rPr>
              <w:t xml:space="preserve"> муниципального образования «Сафроновское»</w:t>
            </w:r>
            <w:r w:rsidRPr="004071C7">
              <w:rPr>
                <w:bCs/>
                <w:sz w:val="28"/>
                <w:szCs w:val="28"/>
              </w:rPr>
              <w:t>, источником финансового обеспечения которых являются межбюджетные трансферты из областного бюджета, предоставление которых осуществляется в пределах суммы, необходимой  для оплаты денежных обязательств по расходам получател</w:t>
            </w:r>
            <w:r>
              <w:rPr>
                <w:bCs/>
                <w:sz w:val="28"/>
                <w:szCs w:val="28"/>
              </w:rPr>
              <w:t>ей средств  местного бюджета  (</w:t>
            </w:r>
            <w:r w:rsidRPr="004071C7">
              <w:rPr>
                <w:bCs/>
                <w:sz w:val="28"/>
                <w:szCs w:val="28"/>
              </w:rPr>
              <w:t>в том числе платежных документов по суммам возвратов дебиторской задолженности по целевым средствам текущего финансового года)  в соответствии с</w:t>
            </w:r>
            <w:proofErr w:type="gramEnd"/>
            <w:r w:rsidRPr="004071C7">
              <w:rPr>
                <w:bCs/>
                <w:sz w:val="28"/>
                <w:szCs w:val="28"/>
              </w:rPr>
              <w:t xml:space="preserve"> </w:t>
            </w:r>
            <w:proofErr w:type="gramStart"/>
            <w:r w:rsidRPr="004071C7">
              <w:rPr>
                <w:bCs/>
                <w:sz w:val="28"/>
                <w:szCs w:val="28"/>
              </w:rPr>
              <w:t xml:space="preserve">пунктом 20 Порядка 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 утвержденного приказом Федерального казначейства  от 25.02.2020 </w:t>
            </w:r>
            <w:r>
              <w:rPr>
                <w:bCs/>
                <w:sz w:val="28"/>
                <w:szCs w:val="28"/>
              </w:rPr>
              <w:t xml:space="preserve"> г. </w:t>
            </w:r>
            <w:r w:rsidRPr="004071C7">
              <w:rPr>
                <w:bCs/>
                <w:sz w:val="28"/>
                <w:szCs w:val="28"/>
              </w:rPr>
              <w:t>№ 10н.</w:t>
            </w:r>
            <w:proofErr w:type="gramEnd"/>
            <w:r w:rsidRPr="004071C7">
              <w:rPr>
                <w:bCs/>
                <w:sz w:val="28"/>
                <w:szCs w:val="28"/>
              </w:rPr>
              <w:t xml:space="preserve"> При этом дата составления документа в поле "дата" платежного документа не должна быть</w:t>
            </w:r>
            <w:r>
              <w:rPr>
                <w:bCs/>
                <w:sz w:val="28"/>
                <w:szCs w:val="28"/>
              </w:rPr>
              <w:t xml:space="preserve"> позднее 28 декабря 2020 года (</w:t>
            </w:r>
            <w:r w:rsidRPr="004071C7">
              <w:rPr>
                <w:bCs/>
                <w:sz w:val="28"/>
                <w:szCs w:val="28"/>
              </w:rPr>
              <w:t>в соответствии с Графиком совершения операций в кон</w:t>
            </w:r>
            <w:r>
              <w:rPr>
                <w:bCs/>
                <w:sz w:val="28"/>
                <w:szCs w:val="28"/>
              </w:rPr>
              <w:t>це 2021 года - начале 2022 года,</w:t>
            </w:r>
            <w:r w:rsidRPr="004071C7">
              <w:rPr>
                <w:bCs/>
                <w:sz w:val="28"/>
                <w:szCs w:val="28"/>
              </w:rPr>
              <w:t xml:space="preserve"> направленным письмом Федерального казначейства от 23 нояб</w:t>
            </w:r>
            <w:r>
              <w:rPr>
                <w:bCs/>
                <w:sz w:val="28"/>
                <w:szCs w:val="28"/>
              </w:rPr>
              <w:t>ря 2020 года № 07-04-05/03-28624</w:t>
            </w:r>
            <w:r w:rsidRPr="004071C7">
              <w:rPr>
                <w:bCs/>
                <w:sz w:val="28"/>
                <w:szCs w:val="28"/>
              </w:rPr>
              <w:t>)</w:t>
            </w:r>
          </w:p>
        </w:tc>
        <w:tc>
          <w:tcPr>
            <w:tcW w:w="2835" w:type="dxa"/>
            <w:vMerge w:val="restart"/>
            <w:tcBorders>
              <w:top w:val="single" w:sz="4" w:space="0" w:color="auto"/>
              <w:left w:val="nil"/>
              <w:right w:val="single" w:sz="4" w:space="0" w:color="auto"/>
            </w:tcBorders>
            <w:shd w:val="clear" w:color="auto" w:fill="auto"/>
            <w:hideMark/>
          </w:tcPr>
          <w:p w:rsidR="00C02BBC" w:rsidRDefault="00C02BBC" w:rsidP="004071C7">
            <w:pPr>
              <w:rPr>
                <w:bCs/>
                <w:sz w:val="28"/>
                <w:szCs w:val="28"/>
              </w:rPr>
            </w:pPr>
          </w:p>
          <w:p w:rsidR="00C02BBC" w:rsidRDefault="00C02BBC" w:rsidP="004071C7">
            <w:pPr>
              <w:ind w:left="34"/>
              <w:rPr>
                <w:bCs/>
                <w:sz w:val="28"/>
                <w:szCs w:val="28"/>
              </w:rPr>
            </w:pPr>
          </w:p>
          <w:p w:rsidR="00C02BBC" w:rsidRDefault="00C02BBC" w:rsidP="004071C7">
            <w:pPr>
              <w:ind w:left="34"/>
              <w:rPr>
                <w:bCs/>
                <w:sz w:val="28"/>
                <w:szCs w:val="28"/>
              </w:rPr>
            </w:pPr>
          </w:p>
          <w:p w:rsidR="00C02BBC" w:rsidRDefault="00C02BBC" w:rsidP="004071C7">
            <w:pPr>
              <w:ind w:left="34"/>
              <w:rPr>
                <w:bCs/>
                <w:sz w:val="28"/>
                <w:szCs w:val="28"/>
              </w:rPr>
            </w:pPr>
            <w:r w:rsidRPr="003D666F">
              <w:rPr>
                <w:bCs/>
                <w:sz w:val="28"/>
                <w:szCs w:val="28"/>
              </w:rPr>
              <w:t>Получатели</w:t>
            </w:r>
          </w:p>
          <w:p w:rsidR="00C02BBC" w:rsidRDefault="00C02BBC" w:rsidP="004071C7">
            <w:pPr>
              <w:rPr>
                <w:bCs/>
                <w:sz w:val="28"/>
                <w:szCs w:val="28"/>
              </w:rPr>
            </w:pPr>
            <w:r w:rsidRPr="003D666F">
              <w:rPr>
                <w:bCs/>
                <w:sz w:val="28"/>
                <w:szCs w:val="28"/>
              </w:rPr>
              <w:t>средств бюджета МО</w:t>
            </w:r>
          </w:p>
        </w:tc>
      </w:tr>
      <w:tr w:rsidR="00C02BBC" w:rsidRPr="00772426" w:rsidTr="00C02BBC">
        <w:trPr>
          <w:trHeight w:val="1278"/>
        </w:trPr>
        <w:tc>
          <w:tcPr>
            <w:tcW w:w="1560" w:type="dxa"/>
            <w:vMerge/>
            <w:tcBorders>
              <w:left w:val="single" w:sz="4" w:space="0" w:color="auto"/>
              <w:right w:val="single" w:sz="4" w:space="0" w:color="auto"/>
            </w:tcBorders>
            <w:shd w:val="clear" w:color="auto" w:fill="auto"/>
            <w:vAlign w:val="center"/>
            <w:hideMark/>
          </w:tcPr>
          <w:p w:rsidR="00C02BBC" w:rsidRDefault="00C02BBC" w:rsidP="004071C7">
            <w:pPr>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C02BBC" w:rsidRPr="003D666F" w:rsidRDefault="00C02BBC" w:rsidP="00D6153B">
            <w:pPr>
              <w:rPr>
                <w:b/>
                <w:bCs/>
                <w:sz w:val="28"/>
                <w:szCs w:val="28"/>
              </w:rPr>
            </w:pPr>
            <w:r>
              <w:rPr>
                <w:bCs/>
                <w:sz w:val="28"/>
                <w:szCs w:val="28"/>
              </w:rPr>
              <w:t>представления</w:t>
            </w:r>
            <w:r w:rsidRPr="003D666F">
              <w:rPr>
                <w:bCs/>
                <w:sz w:val="28"/>
                <w:szCs w:val="28"/>
              </w:rPr>
              <w:t xml:space="preserve"> платежных и</w:t>
            </w:r>
            <w:r>
              <w:rPr>
                <w:bCs/>
                <w:sz w:val="28"/>
                <w:szCs w:val="28"/>
              </w:rPr>
              <w:t xml:space="preserve"> иных </w:t>
            </w:r>
            <w:r w:rsidRPr="003D666F">
              <w:rPr>
                <w:bCs/>
                <w:sz w:val="28"/>
                <w:szCs w:val="28"/>
              </w:rPr>
              <w:t>документов</w:t>
            </w:r>
            <w:r>
              <w:rPr>
                <w:bCs/>
                <w:sz w:val="28"/>
                <w:szCs w:val="28"/>
              </w:rPr>
              <w:t xml:space="preserve">  </w:t>
            </w:r>
            <w:r w:rsidRPr="003D666F">
              <w:rPr>
                <w:bCs/>
                <w:sz w:val="28"/>
                <w:szCs w:val="28"/>
              </w:rPr>
              <w:t xml:space="preserve">(в </w:t>
            </w:r>
            <w:r>
              <w:rPr>
                <w:bCs/>
                <w:sz w:val="28"/>
                <w:szCs w:val="28"/>
              </w:rPr>
              <w:t>у</w:t>
            </w:r>
            <w:r w:rsidRPr="003D666F">
              <w:rPr>
                <w:bCs/>
                <w:sz w:val="28"/>
                <w:szCs w:val="28"/>
              </w:rPr>
              <w:t>становленное</w:t>
            </w:r>
            <w:r>
              <w:rPr>
                <w:bCs/>
                <w:sz w:val="28"/>
                <w:szCs w:val="28"/>
              </w:rPr>
              <w:t xml:space="preserve"> </w:t>
            </w:r>
            <w:r w:rsidRPr="003D666F">
              <w:rPr>
                <w:bCs/>
                <w:sz w:val="28"/>
                <w:szCs w:val="28"/>
              </w:rPr>
              <w:t>графиком</w:t>
            </w:r>
            <w:r>
              <w:rPr>
                <w:bCs/>
                <w:sz w:val="28"/>
                <w:szCs w:val="28"/>
              </w:rPr>
              <w:t xml:space="preserve"> </w:t>
            </w:r>
            <w:r w:rsidRPr="003D666F">
              <w:rPr>
                <w:bCs/>
                <w:sz w:val="28"/>
                <w:szCs w:val="28"/>
              </w:rPr>
              <w:t>операционное время)</w:t>
            </w:r>
            <w:r>
              <w:rPr>
                <w:bCs/>
                <w:sz w:val="28"/>
                <w:szCs w:val="28"/>
              </w:rPr>
              <w:t xml:space="preserve"> </w:t>
            </w:r>
            <w:r w:rsidRPr="003D666F">
              <w:rPr>
                <w:bCs/>
                <w:sz w:val="28"/>
                <w:szCs w:val="28"/>
              </w:rPr>
              <w:t xml:space="preserve">для </w:t>
            </w:r>
            <w:r>
              <w:rPr>
                <w:bCs/>
                <w:sz w:val="28"/>
                <w:szCs w:val="28"/>
              </w:rPr>
              <w:t>о</w:t>
            </w:r>
            <w:r w:rsidRPr="003D666F">
              <w:rPr>
                <w:bCs/>
                <w:sz w:val="28"/>
                <w:szCs w:val="28"/>
              </w:rPr>
              <w:t xml:space="preserve">существления операций по выплатам за счет наличных </w:t>
            </w:r>
            <w:r>
              <w:rPr>
                <w:bCs/>
                <w:sz w:val="28"/>
                <w:szCs w:val="28"/>
              </w:rPr>
              <w:t>средств. При этом дата составления документа в поле «дата» платежного документа не должна быть позднее 28 декабря 2021 года</w:t>
            </w:r>
          </w:p>
        </w:tc>
        <w:tc>
          <w:tcPr>
            <w:tcW w:w="2835" w:type="dxa"/>
            <w:vMerge/>
            <w:tcBorders>
              <w:left w:val="nil"/>
              <w:right w:val="single" w:sz="4" w:space="0" w:color="auto"/>
            </w:tcBorders>
            <w:shd w:val="clear" w:color="auto" w:fill="auto"/>
            <w:hideMark/>
          </w:tcPr>
          <w:p w:rsidR="00C02BBC" w:rsidRDefault="00C02BBC" w:rsidP="004071C7">
            <w:pPr>
              <w:rPr>
                <w:bCs/>
                <w:sz w:val="28"/>
                <w:szCs w:val="28"/>
              </w:rPr>
            </w:pPr>
          </w:p>
        </w:tc>
      </w:tr>
      <w:tr w:rsidR="00C02BBC" w:rsidRPr="00772426" w:rsidTr="00C02BBC">
        <w:trPr>
          <w:trHeight w:val="980"/>
        </w:trPr>
        <w:tc>
          <w:tcPr>
            <w:tcW w:w="1560" w:type="dxa"/>
            <w:vMerge/>
            <w:tcBorders>
              <w:left w:val="single" w:sz="4" w:space="0" w:color="auto"/>
              <w:right w:val="single" w:sz="4" w:space="0" w:color="auto"/>
            </w:tcBorders>
            <w:shd w:val="clear" w:color="auto" w:fill="auto"/>
            <w:vAlign w:val="center"/>
            <w:hideMark/>
          </w:tcPr>
          <w:p w:rsidR="00C02BBC" w:rsidRDefault="00C02BBC" w:rsidP="004071C7">
            <w:pPr>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C02BBC" w:rsidRDefault="00C02BBC" w:rsidP="00D6153B">
            <w:pPr>
              <w:rPr>
                <w:bCs/>
                <w:sz w:val="28"/>
                <w:szCs w:val="28"/>
              </w:rPr>
            </w:pPr>
            <w:r>
              <w:rPr>
                <w:bCs/>
                <w:sz w:val="28"/>
                <w:szCs w:val="28"/>
              </w:rPr>
              <w:t>представления</w:t>
            </w:r>
            <w:r w:rsidRPr="003D666F">
              <w:rPr>
                <w:bCs/>
                <w:sz w:val="28"/>
                <w:szCs w:val="28"/>
              </w:rPr>
              <w:t xml:space="preserve"> </w:t>
            </w:r>
            <w:r>
              <w:rPr>
                <w:bCs/>
                <w:sz w:val="28"/>
                <w:szCs w:val="28"/>
              </w:rPr>
              <w:t>расшифровок сумм неиспользованных (внесенных через банкомат или пункт выдачи наличных денежных средств) средств, указанных в поле «Вид операции» слова «неиспользованные»</w:t>
            </w:r>
          </w:p>
        </w:tc>
        <w:tc>
          <w:tcPr>
            <w:tcW w:w="2835" w:type="dxa"/>
            <w:vMerge/>
            <w:tcBorders>
              <w:left w:val="nil"/>
              <w:bottom w:val="single" w:sz="4" w:space="0" w:color="auto"/>
              <w:right w:val="single" w:sz="4" w:space="0" w:color="auto"/>
            </w:tcBorders>
            <w:shd w:val="clear" w:color="auto" w:fill="auto"/>
            <w:hideMark/>
          </w:tcPr>
          <w:p w:rsidR="00C02BBC" w:rsidRDefault="00C02BBC" w:rsidP="004071C7">
            <w:pPr>
              <w:rPr>
                <w:bCs/>
                <w:sz w:val="28"/>
                <w:szCs w:val="28"/>
              </w:rPr>
            </w:pPr>
          </w:p>
        </w:tc>
      </w:tr>
      <w:tr w:rsidR="00C02BBC" w:rsidRPr="00772426" w:rsidTr="00C02BBC">
        <w:trPr>
          <w:trHeight w:val="322"/>
        </w:trPr>
        <w:tc>
          <w:tcPr>
            <w:tcW w:w="1560" w:type="dxa"/>
            <w:vMerge/>
            <w:tcBorders>
              <w:left w:val="single" w:sz="4" w:space="0" w:color="auto"/>
              <w:right w:val="single" w:sz="4" w:space="0" w:color="auto"/>
            </w:tcBorders>
            <w:shd w:val="clear" w:color="auto" w:fill="auto"/>
            <w:vAlign w:val="center"/>
            <w:hideMark/>
          </w:tcPr>
          <w:p w:rsidR="00C02BBC" w:rsidRDefault="00C02BBC" w:rsidP="004071C7">
            <w:pPr>
              <w:jc w:val="both"/>
              <w:rPr>
                <w:bCs/>
                <w:sz w:val="28"/>
                <w:szCs w:val="28"/>
              </w:rPr>
            </w:pPr>
          </w:p>
        </w:tc>
        <w:tc>
          <w:tcPr>
            <w:tcW w:w="11198" w:type="dxa"/>
            <w:vMerge w:val="restart"/>
            <w:tcBorders>
              <w:top w:val="single" w:sz="4" w:space="0" w:color="auto"/>
              <w:left w:val="nil"/>
              <w:right w:val="single" w:sz="4" w:space="0" w:color="auto"/>
            </w:tcBorders>
            <w:shd w:val="clear" w:color="auto" w:fill="auto"/>
            <w:vAlign w:val="center"/>
            <w:hideMark/>
          </w:tcPr>
          <w:p w:rsidR="00C02BBC" w:rsidRDefault="00C02BBC" w:rsidP="00037C50">
            <w:pPr>
              <w:jc w:val="both"/>
              <w:rPr>
                <w:bCs/>
                <w:sz w:val="28"/>
                <w:szCs w:val="28"/>
              </w:rPr>
            </w:pPr>
            <w:proofErr w:type="gramStart"/>
            <w:r>
              <w:rPr>
                <w:bCs/>
                <w:sz w:val="28"/>
                <w:szCs w:val="28"/>
              </w:rPr>
              <w:t>перечисления неиспользованных остатков средств на счетах, открытых в УФК по Архангельской области и НАО  (далее – Управление) на балансовом счете № 40116 «Средства выдачи и внесения наличных денег и осуществления расчетов по отдельным операциям» (далее счет 40116) за вычетом сумм средств, которая будет использована получателем средств бюджета муниципального образования «Сафроновское» (администраторами источников финансирования дефицита бюджета муниципального образования «Сафроновское», в три последних дня</w:t>
            </w:r>
            <w:proofErr w:type="gramEnd"/>
            <w:r>
              <w:rPr>
                <w:bCs/>
                <w:sz w:val="28"/>
                <w:szCs w:val="28"/>
              </w:rPr>
              <w:t xml:space="preserve"> текущего финансового года, зарезервированных сумм на счетах № 40116, открытых для учета операций по обеспечению денежными средствами клиентов и использованием карт, на казначейские счета, открытые в Управлении в части:</w:t>
            </w:r>
          </w:p>
          <w:p w:rsidR="00C02BBC" w:rsidRDefault="00C02BBC" w:rsidP="0023335A">
            <w:pPr>
              <w:pStyle w:val="a7"/>
              <w:numPr>
                <w:ilvl w:val="0"/>
                <w:numId w:val="5"/>
              </w:numPr>
              <w:ind w:left="317"/>
              <w:rPr>
                <w:bCs/>
                <w:sz w:val="28"/>
                <w:szCs w:val="28"/>
              </w:rPr>
            </w:pPr>
            <w:r w:rsidRPr="00C20E75">
              <w:rPr>
                <w:bCs/>
                <w:sz w:val="28"/>
                <w:szCs w:val="28"/>
              </w:rPr>
              <w:t>Средств бюджета МО «Сафроновское» - на счет № 03231;</w:t>
            </w:r>
          </w:p>
          <w:p w:rsidR="00C02BBC" w:rsidRDefault="00C02BBC" w:rsidP="00C02BBC">
            <w:pPr>
              <w:pStyle w:val="a7"/>
              <w:numPr>
                <w:ilvl w:val="0"/>
                <w:numId w:val="5"/>
              </w:numPr>
              <w:ind w:left="317"/>
              <w:rPr>
                <w:bCs/>
                <w:sz w:val="28"/>
                <w:szCs w:val="28"/>
              </w:rPr>
            </w:pPr>
            <w:r>
              <w:rPr>
                <w:bCs/>
                <w:sz w:val="28"/>
                <w:szCs w:val="28"/>
              </w:rPr>
              <w:t>Средств, поступающих во временное распоряжение – на счет № 03232;</w:t>
            </w:r>
          </w:p>
          <w:p w:rsidR="00C02BBC" w:rsidRPr="00C02BBC" w:rsidRDefault="00C02BBC" w:rsidP="00C02BBC">
            <w:pPr>
              <w:pStyle w:val="a7"/>
              <w:numPr>
                <w:ilvl w:val="0"/>
                <w:numId w:val="5"/>
              </w:numPr>
              <w:ind w:left="317"/>
              <w:rPr>
                <w:bCs/>
                <w:sz w:val="28"/>
                <w:szCs w:val="28"/>
              </w:rPr>
            </w:pPr>
            <w:r w:rsidRPr="00C02BBC">
              <w:rPr>
                <w:bCs/>
                <w:sz w:val="28"/>
                <w:szCs w:val="28"/>
              </w:rPr>
              <w:t>Средств юридических лиц, не являющихся участниками бюджетного процесса на счет № 03235;</w:t>
            </w:r>
          </w:p>
        </w:tc>
        <w:tc>
          <w:tcPr>
            <w:tcW w:w="2835" w:type="dxa"/>
            <w:tcBorders>
              <w:top w:val="single" w:sz="4" w:space="0" w:color="auto"/>
              <w:left w:val="nil"/>
              <w:right w:val="single" w:sz="4" w:space="0" w:color="auto"/>
            </w:tcBorders>
            <w:shd w:val="clear" w:color="auto" w:fill="auto"/>
            <w:hideMark/>
          </w:tcPr>
          <w:p w:rsidR="00C02BBC" w:rsidRDefault="00C02BBC" w:rsidP="004071C7">
            <w:pPr>
              <w:rPr>
                <w:bCs/>
                <w:sz w:val="28"/>
                <w:szCs w:val="28"/>
              </w:rPr>
            </w:pPr>
          </w:p>
        </w:tc>
      </w:tr>
      <w:tr w:rsidR="0076263A" w:rsidRPr="00772426" w:rsidTr="00D7785D">
        <w:trPr>
          <w:trHeight w:val="1994"/>
        </w:trPr>
        <w:tc>
          <w:tcPr>
            <w:tcW w:w="1560" w:type="dxa"/>
            <w:vMerge w:val="restart"/>
            <w:tcBorders>
              <w:left w:val="single" w:sz="4" w:space="0" w:color="auto"/>
              <w:right w:val="single" w:sz="4" w:space="0" w:color="auto"/>
            </w:tcBorders>
            <w:shd w:val="clear" w:color="auto" w:fill="auto"/>
            <w:hideMark/>
          </w:tcPr>
          <w:p w:rsidR="0076263A" w:rsidRDefault="0076263A" w:rsidP="004071C7">
            <w:pPr>
              <w:jc w:val="center"/>
              <w:rPr>
                <w:bCs/>
                <w:sz w:val="28"/>
                <w:szCs w:val="28"/>
              </w:rPr>
            </w:pPr>
          </w:p>
          <w:p w:rsidR="0076263A" w:rsidRDefault="0076263A" w:rsidP="004071C7">
            <w:pPr>
              <w:jc w:val="center"/>
              <w:rPr>
                <w:bCs/>
                <w:sz w:val="28"/>
                <w:szCs w:val="28"/>
              </w:rPr>
            </w:pPr>
          </w:p>
          <w:p w:rsidR="0076263A" w:rsidRDefault="0076263A" w:rsidP="004071C7">
            <w:pPr>
              <w:jc w:val="center"/>
              <w:rPr>
                <w:bCs/>
                <w:sz w:val="28"/>
                <w:szCs w:val="28"/>
              </w:rPr>
            </w:pPr>
          </w:p>
        </w:tc>
        <w:tc>
          <w:tcPr>
            <w:tcW w:w="11198" w:type="dxa"/>
            <w:vMerge/>
            <w:tcBorders>
              <w:top w:val="single" w:sz="4" w:space="0" w:color="auto"/>
              <w:left w:val="nil"/>
              <w:bottom w:val="single" w:sz="4" w:space="0" w:color="auto"/>
              <w:right w:val="single" w:sz="4" w:space="0" w:color="auto"/>
            </w:tcBorders>
            <w:shd w:val="clear" w:color="auto" w:fill="auto"/>
            <w:hideMark/>
          </w:tcPr>
          <w:p w:rsidR="0076263A" w:rsidRPr="003D666F" w:rsidRDefault="0076263A" w:rsidP="0023335A">
            <w:pPr>
              <w:pStyle w:val="a7"/>
              <w:numPr>
                <w:ilvl w:val="0"/>
                <w:numId w:val="5"/>
              </w:numPr>
              <w:ind w:left="317" w:firstLine="0"/>
              <w:rPr>
                <w:bCs/>
                <w:sz w:val="28"/>
                <w:szCs w:val="28"/>
              </w:rPr>
            </w:pPr>
          </w:p>
        </w:tc>
        <w:tc>
          <w:tcPr>
            <w:tcW w:w="2835" w:type="dxa"/>
            <w:tcBorders>
              <w:left w:val="nil"/>
              <w:bottom w:val="single" w:sz="4" w:space="0" w:color="auto"/>
              <w:right w:val="single" w:sz="4" w:space="0" w:color="auto"/>
            </w:tcBorders>
            <w:shd w:val="clear" w:color="auto" w:fill="auto"/>
            <w:hideMark/>
          </w:tcPr>
          <w:p w:rsidR="0076263A" w:rsidRDefault="0076263A" w:rsidP="000C4437">
            <w:pPr>
              <w:rPr>
                <w:bCs/>
                <w:sz w:val="28"/>
                <w:szCs w:val="28"/>
              </w:rPr>
            </w:pPr>
            <w:r>
              <w:rPr>
                <w:bCs/>
                <w:sz w:val="28"/>
                <w:szCs w:val="28"/>
              </w:rPr>
              <w:t xml:space="preserve">УФК по Архангельской области и НАО, территориальные отделы </w:t>
            </w:r>
          </w:p>
        </w:tc>
      </w:tr>
      <w:tr w:rsidR="0076263A" w:rsidRPr="00772426" w:rsidTr="0076263A">
        <w:trPr>
          <w:trHeight w:val="197"/>
        </w:trPr>
        <w:tc>
          <w:tcPr>
            <w:tcW w:w="1560" w:type="dxa"/>
            <w:vMerge/>
            <w:tcBorders>
              <w:left w:val="single" w:sz="4" w:space="0" w:color="auto"/>
              <w:bottom w:val="single" w:sz="4" w:space="0" w:color="auto"/>
              <w:right w:val="single" w:sz="4" w:space="0" w:color="auto"/>
            </w:tcBorders>
            <w:shd w:val="clear" w:color="auto" w:fill="auto"/>
            <w:vAlign w:val="center"/>
            <w:hideMark/>
          </w:tcPr>
          <w:p w:rsidR="0076263A" w:rsidRDefault="0076263A" w:rsidP="002B11B2">
            <w:pPr>
              <w:ind w:right="-235"/>
              <w:jc w:val="both"/>
              <w:rPr>
                <w:bCs/>
                <w:sz w:val="28"/>
                <w:szCs w:val="28"/>
              </w:rPr>
            </w:pPr>
          </w:p>
        </w:tc>
        <w:tc>
          <w:tcPr>
            <w:tcW w:w="11198" w:type="dxa"/>
            <w:tcBorders>
              <w:left w:val="nil"/>
              <w:bottom w:val="single" w:sz="4" w:space="0" w:color="auto"/>
              <w:right w:val="single" w:sz="4" w:space="0" w:color="auto"/>
            </w:tcBorders>
            <w:shd w:val="clear" w:color="auto" w:fill="auto"/>
            <w:vAlign w:val="center"/>
            <w:hideMark/>
          </w:tcPr>
          <w:p w:rsidR="0076263A" w:rsidRDefault="0076263A" w:rsidP="002B11B2">
            <w:pPr>
              <w:rPr>
                <w:bCs/>
                <w:sz w:val="28"/>
                <w:szCs w:val="28"/>
              </w:rPr>
            </w:pPr>
            <w:proofErr w:type="gramStart"/>
            <w:r>
              <w:rPr>
                <w:bCs/>
                <w:sz w:val="28"/>
                <w:szCs w:val="28"/>
              </w:rPr>
              <w:t>принятия</w:t>
            </w:r>
            <w:r w:rsidRPr="003D666F">
              <w:rPr>
                <w:bCs/>
                <w:sz w:val="28"/>
                <w:szCs w:val="28"/>
              </w:rPr>
              <w:t xml:space="preserve"> бюджетных обязательств,</w:t>
            </w:r>
            <w:r>
              <w:rPr>
                <w:bCs/>
                <w:sz w:val="28"/>
                <w:szCs w:val="28"/>
              </w:rPr>
              <w:t xml:space="preserve"> </w:t>
            </w:r>
            <w:r w:rsidRPr="003D666F">
              <w:rPr>
                <w:bCs/>
                <w:sz w:val="28"/>
                <w:szCs w:val="28"/>
              </w:rPr>
              <w:t>(за</w:t>
            </w:r>
            <w:r>
              <w:rPr>
                <w:bCs/>
                <w:sz w:val="28"/>
                <w:szCs w:val="28"/>
              </w:rPr>
              <w:t>ключение с поставщиками товаров</w:t>
            </w:r>
            <w:r w:rsidRPr="003D666F">
              <w:rPr>
                <w:bCs/>
                <w:sz w:val="28"/>
                <w:szCs w:val="28"/>
              </w:rPr>
              <w:t>,</w:t>
            </w:r>
            <w:r>
              <w:rPr>
                <w:bCs/>
                <w:sz w:val="28"/>
                <w:szCs w:val="28"/>
              </w:rPr>
              <w:t xml:space="preserve"> исполнителями работ</w:t>
            </w:r>
            <w:r w:rsidRPr="003D666F">
              <w:rPr>
                <w:bCs/>
                <w:sz w:val="28"/>
                <w:szCs w:val="28"/>
              </w:rPr>
              <w:t>,</w:t>
            </w:r>
            <w:r>
              <w:rPr>
                <w:bCs/>
                <w:sz w:val="28"/>
                <w:szCs w:val="28"/>
              </w:rPr>
              <w:t xml:space="preserve"> </w:t>
            </w:r>
            <w:r w:rsidRPr="003D666F">
              <w:rPr>
                <w:bCs/>
                <w:sz w:val="28"/>
                <w:szCs w:val="28"/>
              </w:rPr>
              <w:t>услуг, договоров</w:t>
            </w:r>
            <w:r>
              <w:rPr>
                <w:bCs/>
                <w:sz w:val="28"/>
                <w:szCs w:val="28"/>
              </w:rPr>
              <w:t xml:space="preserve"> </w:t>
            </w:r>
            <w:r w:rsidRPr="003D666F">
              <w:rPr>
                <w:bCs/>
                <w:sz w:val="28"/>
                <w:szCs w:val="28"/>
              </w:rPr>
              <w:t>(контрактов)</w:t>
            </w:r>
            <w:r>
              <w:rPr>
                <w:bCs/>
                <w:sz w:val="28"/>
                <w:szCs w:val="28"/>
              </w:rPr>
              <w:t xml:space="preserve"> </w:t>
            </w:r>
            <w:r w:rsidRPr="003D666F">
              <w:rPr>
                <w:bCs/>
                <w:sz w:val="28"/>
                <w:szCs w:val="28"/>
              </w:rPr>
              <w:t>в соответствии с законодательством РФ),</w:t>
            </w:r>
            <w:r>
              <w:rPr>
                <w:bCs/>
                <w:sz w:val="28"/>
                <w:szCs w:val="28"/>
              </w:rPr>
              <w:t xml:space="preserve"> </w:t>
            </w:r>
            <w:r w:rsidRPr="003D666F">
              <w:rPr>
                <w:bCs/>
                <w:sz w:val="28"/>
                <w:szCs w:val="28"/>
              </w:rPr>
              <w:t>подлежащих оплате за счет</w:t>
            </w:r>
            <w:r>
              <w:rPr>
                <w:bCs/>
                <w:sz w:val="28"/>
                <w:szCs w:val="28"/>
              </w:rPr>
              <w:t xml:space="preserve"> </w:t>
            </w:r>
            <w:r w:rsidRPr="003D666F">
              <w:rPr>
                <w:bCs/>
                <w:sz w:val="28"/>
                <w:szCs w:val="28"/>
              </w:rPr>
              <w:t xml:space="preserve">средств бюджета </w:t>
            </w:r>
            <w:r>
              <w:rPr>
                <w:bCs/>
                <w:sz w:val="28"/>
                <w:szCs w:val="28"/>
              </w:rPr>
              <w:t>муниципального образования «Сафроновское»</w:t>
            </w:r>
            <w:r w:rsidRPr="003D666F">
              <w:rPr>
                <w:bCs/>
                <w:sz w:val="28"/>
                <w:szCs w:val="28"/>
              </w:rPr>
              <w:t xml:space="preserve"> на текущий финансовый год</w:t>
            </w:r>
            <w:r>
              <w:rPr>
                <w:bCs/>
                <w:sz w:val="28"/>
                <w:szCs w:val="28"/>
              </w:rPr>
              <w:t>, за исключением бюджетных обязательств, указанных  в абзаце 2 пункта 4 Порядка учета Управлением Федерального казначейства по Архангельской области и Ненецкому автономному округу бюджетных и денежных обязательств получателей областного бюджета Архангельской</w:t>
            </w:r>
            <w:proofErr w:type="gramEnd"/>
            <w:r>
              <w:rPr>
                <w:bCs/>
                <w:sz w:val="28"/>
                <w:szCs w:val="28"/>
              </w:rPr>
              <w:t xml:space="preserve"> области, утвержденного постановлением министерства финансов Архангельской области от 23.12.2016 г. № 24-пф, по которым Сведения о бюджетном обязательстве формируются органом Федерального казначейства автоматически;</w:t>
            </w:r>
          </w:p>
          <w:p w:rsidR="0076263A" w:rsidRDefault="0076263A" w:rsidP="002B11B2">
            <w:pPr>
              <w:rPr>
                <w:bCs/>
                <w:sz w:val="28"/>
                <w:szCs w:val="28"/>
              </w:rPr>
            </w:pPr>
          </w:p>
          <w:p w:rsidR="0076263A" w:rsidRPr="003D666F" w:rsidRDefault="0076263A" w:rsidP="002B11B2">
            <w:pPr>
              <w:rPr>
                <w:bCs/>
                <w:sz w:val="28"/>
                <w:szCs w:val="28"/>
              </w:rPr>
            </w:pPr>
          </w:p>
        </w:tc>
        <w:tc>
          <w:tcPr>
            <w:tcW w:w="2835" w:type="dxa"/>
            <w:tcBorders>
              <w:top w:val="single" w:sz="4" w:space="0" w:color="auto"/>
              <w:left w:val="nil"/>
              <w:bottom w:val="single" w:sz="4" w:space="0" w:color="auto"/>
              <w:right w:val="single" w:sz="4" w:space="0" w:color="auto"/>
            </w:tcBorders>
            <w:shd w:val="clear" w:color="auto" w:fill="auto"/>
            <w:hideMark/>
          </w:tcPr>
          <w:p w:rsidR="0076263A" w:rsidRDefault="0076263A" w:rsidP="002B11B2">
            <w:pPr>
              <w:ind w:left="34"/>
              <w:rPr>
                <w:bCs/>
                <w:sz w:val="28"/>
                <w:szCs w:val="28"/>
              </w:rPr>
            </w:pPr>
          </w:p>
          <w:p w:rsidR="0076263A" w:rsidRDefault="0076263A" w:rsidP="002B11B2">
            <w:pPr>
              <w:ind w:left="34"/>
              <w:rPr>
                <w:bCs/>
                <w:sz w:val="28"/>
                <w:szCs w:val="28"/>
              </w:rPr>
            </w:pPr>
          </w:p>
          <w:p w:rsidR="0076263A" w:rsidRDefault="0076263A" w:rsidP="005D544E">
            <w:pPr>
              <w:ind w:right="175"/>
              <w:rPr>
                <w:bCs/>
                <w:sz w:val="28"/>
                <w:szCs w:val="28"/>
              </w:rPr>
            </w:pPr>
            <w:r>
              <w:rPr>
                <w:bCs/>
                <w:sz w:val="28"/>
                <w:szCs w:val="28"/>
              </w:rPr>
              <w:t>Администрация</w:t>
            </w:r>
          </w:p>
          <w:p w:rsidR="0076263A" w:rsidRPr="003D666F" w:rsidRDefault="0076263A" w:rsidP="005D544E">
            <w:pPr>
              <w:ind w:left="34"/>
              <w:rPr>
                <w:bCs/>
                <w:sz w:val="28"/>
                <w:szCs w:val="28"/>
              </w:rPr>
            </w:pPr>
            <w:r>
              <w:rPr>
                <w:bCs/>
                <w:sz w:val="28"/>
                <w:szCs w:val="28"/>
              </w:rPr>
              <w:t>МО «С</w:t>
            </w:r>
            <w:r w:rsidRPr="003D666F">
              <w:rPr>
                <w:bCs/>
                <w:sz w:val="28"/>
                <w:szCs w:val="28"/>
              </w:rPr>
              <w:t>афроновское</w:t>
            </w:r>
          </w:p>
        </w:tc>
      </w:tr>
      <w:tr w:rsidR="0076263A" w:rsidRPr="00772426" w:rsidTr="00C86DA0">
        <w:trPr>
          <w:trHeight w:val="1318"/>
        </w:trPr>
        <w:tc>
          <w:tcPr>
            <w:tcW w:w="1560" w:type="dxa"/>
            <w:vMerge w:val="restart"/>
            <w:tcBorders>
              <w:top w:val="single" w:sz="4" w:space="0" w:color="auto"/>
              <w:left w:val="single" w:sz="4" w:space="0" w:color="auto"/>
              <w:bottom w:val="nil"/>
              <w:right w:val="single" w:sz="4" w:space="0" w:color="auto"/>
            </w:tcBorders>
            <w:shd w:val="clear" w:color="auto" w:fill="auto"/>
            <w:vAlign w:val="center"/>
            <w:hideMark/>
          </w:tcPr>
          <w:p w:rsidR="0076263A" w:rsidRDefault="0076263A" w:rsidP="002B11B2">
            <w:pPr>
              <w:ind w:right="-235"/>
              <w:rPr>
                <w:bCs/>
                <w:sz w:val="28"/>
                <w:szCs w:val="28"/>
              </w:rPr>
            </w:pPr>
          </w:p>
          <w:p w:rsidR="0076263A" w:rsidRDefault="0076263A" w:rsidP="002B11B2">
            <w:pPr>
              <w:ind w:right="-235"/>
              <w:rPr>
                <w:bCs/>
                <w:sz w:val="28"/>
                <w:szCs w:val="28"/>
              </w:rPr>
            </w:pPr>
          </w:p>
          <w:p w:rsidR="0076263A" w:rsidRPr="003D666F" w:rsidRDefault="0076263A" w:rsidP="002B11B2">
            <w:pPr>
              <w:ind w:right="-235"/>
              <w:rPr>
                <w:bCs/>
                <w:sz w:val="28"/>
                <w:szCs w:val="28"/>
              </w:rPr>
            </w:pPr>
            <w:r>
              <w:rPr>
                <w:bCs/>
                <w:sz w:val="28"/>
                <w:szCs w:val="28"/>
              </w:rPr>
              <w:t>29.12.2021</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76263A" w:rsidRPr="0076263A" w:rsidRDefault="0076263A" w:rsidP="0076263A">
            <w:pPr>
              <w:jc w:val="center"/>
              <w:rPr>
                <w:bCs/>
                <w:sz w:val="28"/>
                <w:szCs w:val="28"/>
              </w:rPr>
            </w:pPr>
            <w:r w:rsidRPr="003D666F">
              <w:rPr>
                <w:b/>
                <w:bCs/>
                <w:sz w:val="28"/>
                <w:szCs w:val="28"/>
              </w:rPr>
              <w:t>Последний день для: </w:t>
            </w:r>
          </w:p>
          <w:p w:rsidR="0076263A" w:rsidRPr="003D666F" w:rsidRDefault="0076263A" w:rsidP="002B11B2">
            <w:pPr>
              <w:rPr>
                <w:bCs/>
                <w:sz w:val="28"/>
                <w:szCs w:val="28"/>
              </w:rPr>
            </w:pPr>
            <w:r>
              <w:rPr>
                <w:bCs/>
                <w:sz w:val="28"/>
                <w:szCs w:val="28"/>
              </w:rPr>
              <w:t>обеспечения доведения бюджетных ассигнований до администраторов источников финансирования дефицита бюджета муниципального образования «Сафроновское»</w:t>
            </w:r>
          </w:p>
        </w:tc>
        <w:tc>
          <w:tcPr>
            <w:tcW w:w="2835" w:type="dxa"/>
            <w:vMerge w:val="restart"/>
            <w:tcBorders>
              <w:top w:val="single" w:sz="4" w:space="0" w:color="auto"/>
              <w:left w:val="nil"/>
              <w:bottom w:val="nil"/>
              <w:right w:val="single" w:sz="4" w:space="0" w:color="auto"/>
            </w:tcBorders>
            <w:shd w:val="clear" w:color="auto" w:fill="auto"/>
            <w:hideMark/>
          </w:tcPr>
          <w:p w:rsidR="0076263A" w:rsidRDefault="0076263A" w:rsidP="003F4F7C">
            <w:pPr>
              <w:rPr>
                <w:bCs/>
                <w:sz w:val="28"/>
                <w:szCs w:val="28"/>
              </w:rPr>
            </w:pPr>
          </w:p>
          <w:p w:rsidR="0076263A" w:rsidRDefault="0076263A" w:rsidP="004A5C4B">
            <w:pPr>
              <w:ind w:left="34"/>
              <w:rPr>
                <w:bCs/>
                <w:sz w:val="28"/>
                <w:szCs w:val="28"/>
              </w:rPr>
            </w:pPr>
          </w:p>
          <w:p w:rsidR="0076263A" w:rsidRDefault="0076263A" w:rsidP="00CB59CF">
            <w:pPr>
              <w:ind w:right="175"/>
              <w:rPr>
                <w:bCs/>
                <w:sz w:val="28"/>
                <w:szCs w:val="28"/>
              </w:rPr>
            </w:pPr>
          </w:p>
          <w:p w:rsidR="0076263A" w:rsidRDefault="0076263A" w:rsidP="00CB59CF">
            <w:pPr>
              <w:ind w:right="175"/>
              <w:rPr>
                <w:bCs/>
                <w:sz w:val="28"/>
                <w:szCs w:val="28"/>
              </w:rPr>
            </w:pPr>
          </w:p>
          <w:p w:rsidR="0076263A" w:rsidRDefault="0076263A" w:rsidP="00CB59CF">
            <w:pPr>
              <w:ind w:right="175"/>
              <w:rPr>
                <w:bCs/>
                <w:sz w:val="28"/>
                <w:szCs w:val="28"/>
              </w:rPr>
            </w:pPr>
          </w:p>
          <w:p w:rsidR="0076263A" w:rsidRDefault="0076263A" w:rsidP="00CB59CF">
            <w:pPr>
              <w:ind w:right="175"/>
              <w:rPr>
                <w:bCs/>
                <w:sz w:val="28"/>
                <w:szCs w:val="28"/>
              </w:rPr>
            </w:pPr>
            <w:r>
              <w:rPr>
                <w:bCs/>
                <w:sz w:val="28"/>
                <w:szCs w:val="28"/>
              </w:rPr>
              <w:t>Администрация</w:t>
            </w:r>
          </w:p>
          <w:p w:rsidR="0076263A" w:rsidRPr="003D666F" w:rsidRDefault="0076263A" w:rsidP="00CB59CF">
            <w:pPr>
              <w:ind w:left="34"/>
              <w:rPr>
                <w:b/>
                <w:bCs/>
                <w:sz w:val="28"/>
                <w:szCs w:val="28"/>
              </w:rPr>
            </w:pPr>
            <w:r>
              <w:rPr>
                <w:bCs/>
                <w:sz w:val="28"/>
                <w:szCs w:val="28"/>
              </w:rPr>
              <w:t>МО «С</w:t>
            </w:r>
            <w:r w:rsidRPr="003D666F">
              <w:rPr>
                <w:bCs/>
                <w:sz w:val="28"/>
                <w:szCs w:val="28"/>
              </w:rPr>
              <w:t>афроновское</w:t>
            </w:r>
          </w:p>
          <w:p w:rsidR="0076263A" w:rsidRPr="003D666F" w:rsidRDefault="0076263A" w:rsidP="00C57B90">
            <w:pPr>
              <w:ind w:left="34" w:right="175"/>
              <w:jc w:val="center"/>
              <w:rPr>
                <w:b/>
                <w:bCs/>
                <w:sz w:val="28"/>
                <w:szCs w:val="28"/>
              </w:rPr>
            </w:pPr>
          </w:p>
        </w:tc>
      </w:tr>
      <w:tr w:rsidR="0076263A" w:rsidRPr="00772426" w:rsidTr="0076263A">
        <w:trPr>
          <w:trHeight w:val="197"/>
        </w:trPr>
        <w:tc>
          <w:tcPr>
            <w:tcW w:w="1560" w:type="dxa"/>
            <w:vMerge/>
            <w:tcBorders>
              <w:left w:val="single" w:sz="4" w:space="0" w:color="auto"/>
              <w:right w:val="single" w:sz="4" w:space="0" w:color="auto"/>
            </w:tcBorders>
            <w:shd w:val="clear" w:color="auto" w:fill="auto"/>
            <w:vAlign w:val="center"/>
            <w:hideMark/>
          </w:tcPr>
          <w:p w:rsidR="0076263A" w:rsidRDefault="0076263A" w:rsidP="002B11B2">
            <w:pPr>
              <w:ind w:right="-235"/>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76263A" w:rsidRPr="003D666F" w:rsidRDefault="0076263A" w:rsidP="005D544E">
            <w:pPr>
              <w:rPr>
                <w:b/>
                <w:bCs/>
                <w:sz w:val="28"/>
                <w:szCs w:val="28"/>
              </w:rPr>
            </w:pPr>
            <w:r>
              <w:rPr>
                <w:bCs/>
                <w:sz w:val="28"/>
                <w:szCs w:val="28"/>
              </w:rPr>
              <w:t xml:space="preserve">представления платежных документов для доведения бюджетных ассигнований, </w:t>
            </w:r>
            <w:r w:rsidRPr="003D666F">
              <w:rPr>
                <w:bCs/>
                <w:sz w:val="28"/>
                <w:szCs w:val="28"/>
              </w:rPr>
              <w:t xml:space="preserve">лимитов бюджетных обязательств и </w:t>
            </w:r>
            <w:r>
              <w:rPr>
                <w:bCs/>
                <w:sz w:val="28"/>
                <w:szCs w:val="28"/>
              </w:rPr>
              <w:t xml:space="preserve">предельных </w:t>
            </w:r>
            <w:r w:rsidRPr="003D666F">
              <w:rPr>
                <w:bCs/>
                <w:sz w:val="28"/>
                <w:szCs w:val="28"/>
              </w:rPr>
              <w:t>объемов финансирования д</w:t>
            </w:r>
            <w:r>
              <w:rPr>
                <w:bCs/>
                <w:sz w:val="28"/>
                <w:szCs w:val="28"/>
              </w:rPr>
              <w:t>о получателей средств бюджета муниципального образования «Сафроновское»</w:t>
            </w:r>
          </w:p>
        </w:tc>
        <w:tc>
          <w:tcPr>
            <w:tcW w:w="2835" w:type="dxa"/>
            <w:vMerge/>
            <w:tcBorders>
              <w:left w:val="nil"/>
              <w:right w:val="single" w:sz="4" w:space="0" w:color="auto"/>
            </w:tcBorders>
            <w:shd w:val="clear" w:color="auto" w:fill="auto"/>
            <w:hideMark/>
          </w:tcPr>
          <w:p w:rsidR="0076263A" w:rsidRDefault="0076263A" w:rsidP="004071C7">
            <w:pPr>
              <w:ind w:left="34" w:right="-235"/>
              <w:jc w:val="center"/>
              <w:rPr>
                <w:bCs/>
                <w:sz w:val="28"/>
                <w:szCs w:val="28"/>
              </w:rPr>
            </w:pPr>
          </w:p>
        </w:tc>
      </w:tr>
      <w:tr w:rsidR="0076263A" w:rsidRPr="003D666F" w:rsidTr="00CB504F">
        <w:trPr>
          <w:trHeight w:val="1202"/>
        </w:trPr>
        <w:tc>
          <w:tcPr>
            <w:tcW w:w="1560" w:type="dxa"/>
            <w:vMerge/>
            <w:tcBorders>
              <w:left w:val="single" w:sz="4" w:space="0" w:color="auto"/>
              <w:right w:val="single" w:sz="4" w:space="0" w:color="auto"/>
            </w:tcBorders>
            <w:shd w:val="clear" w:color="auto" w:fill="auto"/>
            <w:noWrap/>
            <w:vAlign w:val="center"/>
            <w:hideMark/>
          </w:tcPr>
          <w:p w:rsidR="0076263A" w:rsidRPr="003D666F" w:rsidRDefault="0076263A" w:rsidP="00EB3535">
            <w:pPr>
              <w:ind w:right="-235"/>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76263A" w:rsidRPr="003D666F" w:rsidRDefault="0076263A" w:rsidP="00961E60">
            <w:pPr>
              <w:rPr>
                <w:bCs/>
                <w:sz w:val="28"/>
                <w:szCs w:val="28"/>
              </w:rPr>
            </w:pPr>
            <w:r w:rsidRPr="00961E60">
              <w:rPr>
                <w:bCs/>
                <w:sz w:val="28"/>
                <w:szCs w:val="28"/>
              </w:rPr>
              <w:t>п</w:t>
            </w:r>
            <w:r>
              <w:rPr>
                <w:bCs/>
                <w:sz w:val="28"/>
                <w:szCs w:val="28"/>
              </w:rPr>
              <w:t>ред</w:t>
            </w:r>
            <w:r w:rsidRPr="00961E60">
              <w:rPr>
                <w:bCs/>
                <w:sz w:val="28"/>
                <w:szCs w:val="28"/>
              </w:rPr>
              <w:t>ставления платежных и иных документов, необходимых для осуществления кассовых выплат из бюджета</w:t>
            </w:r>
            <w:r>
              <w:rPr>
                <w:bCs/>
                <w:sz w:val="28"/>
                <w:szCs w:val="28"/>
              </w:rPr>
              <w:t xml:space="preserve"> муниципального образования «Сафроновское»</w:t>
            </w:r>
            <w:r w:rsidRPr="00961E60">
              <w:rPr>
                <w:bCs/>
                <w:sz w:val="28"/>
                <w:szCs w:val="28"/>
              </w:rPr>
              <w:t xml:space="preserve"> в установленное графиком операционное время. При этом дата составления документа в поле "дата" платежного документа не дол</w:t>
            </w:r>
            <w:r>
              <w:rPr>
                <w:bCs/>
                <w:sz w:val="28"/>
                <w:szCs w:val="28"/>
              </w:rPr>
              <w:t>жна быть позднее 29 декабря 2021</w:t>
            </w:r>
            <w:r w:rsidRPr="00961E60">
              <w:rPr>
                <w:bCs/>
                <w:sz w:val="28"/>
                <w:szCs w:val="28"/>
              </w:rPr>
              <w:t xml:space="preserve"> года</w:t>
            </w:r>
          </w:p>
        </w:tc>
        <w:tc>
          <w:tcPr>
            <w:tcW w:w="2835" w:type="dxa"/>
            <w:vMerge/>
            <w:tcBorders>
              <w:left w:val="nil"/>
              <w:right w:val="single" w:sz="4" w:space="0" w:color="auto"/>
            </w:tcBorders>
            <w:shd w:val="clear" w:color="auto" w:fill="auto"/>
            <w:hideMark/>
          </w:tcPr>
          <w:p w:rsidR="0076263A" w:rsidRPr="003D666F" w:rsidRDefault="0076263A" w:rsidP="004071C7">
            <w:pPr>
              <w:ind w:left="34" w:right="-235"/>
              <w:jc w:val="center"/>
              <w:rPr>
                <w:bCs/>
                <w:sz w:val="28"/>
                <w:szCs w:val="28"/>
              </w:rPr>
            </w:pPr>
          </w:p>
        </w:tc>
      </w:tr>
      <w:tr w:rsidR="0076263A" w:rsidRPr="003D666F" w:rsidTr="007C046D">
        <w:trPr>
          <w:trHeight w:val="1360"/>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76263A" w:rsidRPr="003D666F" w:rsidRDefault="0076263A" w:rsidP="00EB3535">
            <w:pPr>
              <w:ind w:right="-235"/>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76263A" w:rsidRPr="003D666F" w:rsidRDefault="0076263A" w:rsidP="00EB3535">
            <w:pPr>
              <w:ind w:left="34" w:right="-108" w:hanging="34"/>
              <w:rPr>
                <w:b/>
                <w:bCs/>
                <w:sz w:val="28"/>
                <w:szCs w:val="28"/>
              </w:rPr>
            </w:pPr>
            <w:r>
              <w:rPr>
                <w:bCs/>
                <w:sz w:val="28"/>
                <w:szCs w:val="28"/>
              </w:rPr>
              <w:t>представления</w:t>
            </w:r>
            <w:r w:rsidRPr="003D666F">
              <w:rPr>
                <w:bCs/>
                <w:sz w:val="28"/>
                <w:szCs w:val="28"/>
              </w:rPr>
              <w:t xml:space="preserve"> платежных  документов,</w:t>
            </w:r>
            <w:r>
              <w:rPr>
                <w:bCs/>
                <w:sz w:val="28"/>
                <w:szCs w:val="28"/>
              </w:rPr>
              <w:t xml:space="preserve"> </w:t>
            </w:r>
            <w:r w:rsidRPr="003D666F">
              <w:rPr>
                <w:bCs/>
                <w:sz w:val="28"/>
                <w:szCs w:val="28"/>
              </w:rPr>
              <w:t>уменьшающих лимиты бюджетных обязательств и объемы финансирования расходов иных получателей средств из бюджета МО</w:t>
            </w:r>
            <w:r>
              <w:rPr>
                <w:bCs/>
                <w:sz w:val="28"/>
                <w:szCs w:val="28"/>
              </w:rPr>
              <w:t xml:space="preserve"> «Сафроновское», </w:t>
            </w:r>
            <w:r w:rsidRPr="003D666F">
              <w:rPr>
                <w:bCs/>
                <w:sz w:val="28"/>
                <w:szCs w:val="28"/>
              </w:rPr>
              <w:t xml:space="preserve">в случае возврата остатков средств бюджета </w:t>
            </w:r>
            <w:r>
              <w:rPr>
                <w:bCs/>
                <w:sz w:val="28"/>
                <w:szCs w:val="28"/>
              </w:rPr>
              <w:t>М</w:t>
            </w:r>
            <w:r w:rsidRPr="003D666F">
              <w:rPr>
                <w:bCs/>
                <w:sz w:val="28"/>
                <w:szCs w:val="28"/>
              </w:rPr>
              <w:t>О</w:t>
            </w:r>
            <w:r>
              <w:rPr>
                <w:bCs/>
                <w:sz w:val="28"/>
                <w:szCs w:val="28"/>
              </w:rPr>
              <w:t xml:space="preserve"> </w:t>
            </w:r>
            <w:r w:rsidRPr="003D666F">
              <w:rPr>
                <w:bCs/>
                <w:sz w:val="28"/>
                <w:szCs w:val="28"/>
              </w:rPr>
              <w:t>неиспользованных до конца текущего финансового года</w:t>
            </w:r>
          </w:p>
        </w:tc>
        <w:tc>
          <w:tcPr>
            <w:tcW w:w="2835" w:type="dxa"/>
            <w:vMerge/>
            <w:tcBorders>
              <w:left w:val="nil"/>
              <w:bottom w:val="single" w:sz="4" w:space="0" w:color="auto"/>
              <w:right w:val="single" w:sz="4" w:space="0" w:color="auto"/>
            </w:tcBorders>
            <w:shd w:val="clear" w:color="auto" w:fill="auto"/>
            <w:hideMark/>
          </w:tcPr>
          <w:p w:rsidR="0076263A" w:rsidRPr="003D666F" w:rsidRDefault="0076263A" w:rsidP="004071C7">
            <w:pPr>
              <w:ind w:left="34" w:right="-235"/>
              <w:jc w:val="center"/>
              <w:rPr>
                <w:bCs/>
                <w:sz w:val="28"/>
                <w:szCs w:val="28"/>
              </w:rPr>
            </w:pPr>
          </w:p>
        </w:tc>
      </w:tr>
      <w:tr w:rsidR="00C02BBC" w:rsidRPr="003D666F" w:rsidTr="0047793A">
        <w:trPr>
          <w:trHeight w:val="2820"/>
        </w:trPr>
        <w:tc>
          <w:tcPr>
            <w:tcW w:w="1560" w:type="dxa"/>
            <w:vMerge w:val="restart"/>
            <w:tcBorders>
              <w:left w:val="single" w:sz="4" w:space="0" w:color="auto"/>
              <w:right w:val="single" w:sz="4" w:space="0" w:color="auto"/>
            </w:tcBorders>
            <w:shd w:val="clear" w:color="auto" w:fill="auto"/>
            <w:noWrap/>
            <w:vAlign w:val="center"/>
            <w:hideMark/>
          </w:tcPr>
          <w:p w:rsidR="00C02BBC" w:rsidRPr="003D666F" w:rsidRDefault="00C02BBC" w:rsidP="00EB3535">
            <w:pPr>
              <w:ind w:right="-235"/>
              <w:jc w:val="both"/>
              <w:rPr>
                <w:bCs/>
                <w:sz w:val="28"/>
                <w:szCs w:val="28"/>
              </w:rPr>
            </w:pPr>
            <w:r>
              <w:rPr>
                <w:bCs/>
                <w:sz w:val="28"/>
                <w:szCs w:val="28"/>
              </w:rPr>
              <w:t>30.12.2021</w:t>
            </w:r>
          </w:p>
        </w:tc>
        <w:tc>
          <w:tcPr>
            <w:tcW w:w="11198" w:type="dxa"/>
            <w:tcBorders>
              <w:top w:val="single" w:sz="4" w:space="0" w:color="auto"/>
              <w:left w:val="nil"/>
              <w:bottom w:val="single" w:sz="4" w:space="0" w:color="auto"/>
              <w:right w:val="single" w:sz="4" w:space="0" w:color="auto"/>
            </w:tcBorders>
            <w:shd w:val="clear" w:color="auto" w:fill="auto"/>
            <w:hideMark/>
          </w:tcPr>
          <w:p w:rsidR="007C046D" w:rsidRPr="003D666F" w:rsidRDefault="007C046D" w:rsidP="007C046D">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C02BBC" w:rsidRPr="003D666F" w:rsidRDefault="00C02BBC" w:rsidP="00C57B90">
            <w:pPr>
              <w:jc w:val="both"/>
              <w:rPr>
                <w:bCs/>
                <w:sz w:val="28"/>
                <w:szCs w:val="28"/>
              </w:rPr>
            </w:pPr>
            <w:r>
              <w:rPr>
                <w:bCs/>
                <w:sz w:val="28"/>
                <w:szCs w:val="28"/>
              </w:rPr>
              <w:t>перечисления неиспользованных остатков средств со счета  № 40116 на казначейские счета, открытые в Управлении, за исключением зарезервированных сумм на счетах № 40116, открытых для учета операций по обеспечению денежными средствами клиентов с использованием расчетных (дебетовых</w:t>
            </w:r>
            <w:proofErr w:type="gramStart"/>
            <w:r>
              <w:rPr>
                <w:bCs/>
                <w:sz w:val="28"/>
                <w:szCs w:val="28"/>
              </w:rPr>
              <w:t>)к</w:t>
            </w:r>
            <w:proofErr w:type="gramEnd"/>
            <w:r>
              <w:rPr>
                <w:bCs/>
                <w:sz w:val="28"/>
                <w:szCs w:val="28"/>
              </w:rPr>
              <w:t>арт в части:</w:t>
            </w:r>
          </w:p>
          <w:p w:rsidR="00C02BBC" w:rsidRPr="003D666F" w:rsidRDefault="00C02BBC" w:rsidP="00C57B90">
            <w:pPr>
              <w:ind w:left="360"/>
              <w:rPr>
                <w:bCs/>
                <w:sz w:val="28"/>
                <w:szCs w:val="28"/>
              </w:rPr>
            </w:pPr>
            <w:r>
              <w:rPr>
                <w:bCs/>
                <w:sz w:val="28"/>
                <w:szCs w:val="28"/>
              </w:rPr>
              <w:t>1.с</w:t>
            </w:r>
            <w:r w:rsidRPr="00C57B90">
              <w:rPr>
                <w:bCs/>
                <w:sz w:val="28"/>
                <w:szCs w:val="28"/>
              </w:rPr>
              <w:t>редств бюджета МО «Сафроновское» - на счет № 03231;</w:t>
            </w:r>
          </w:p>
          <w:p w:rsidR="00C02BBC" w:rsidRPr="003D666F" w:rsidRDefault="00C02BBC" w:rsidP="00C57B90">
            <w:pPr>
              <w:pStyle w:val="a7"/>
              <w:ind w:left="317"/>
              <w:rPr>
                <w:bCs/>
                <w:sz w:val="28"/>
                <w:szCs w:val="28"/>
              </w:rPr>
            </w:pPr>
            <w:r>
              <w:rPr>
                <w:bCs/>
                <w:sz w:val="28"/>
                <w:szCs w:val="28"/>
              </w:rPr>
              <w:t>2.средств, поступающих во временное распоряжение – на счет № 03232;</w:t>
            </w:r>
          </w:p>
          <w:p w:rsidR="00C02BBC" w:rsidRPr="003D666F" w:rsidRDefault="00C02BBC" w:rsidP="00C57B90">
            <w:pPr>
              <w:pStyle w:val="a7"/>
              <w:ind w:left="317"/>
              <w:rPr>
                <w:bCs/>
                <w:sz w:val="28"/>
                <w:szCs w:val="28"/>
              </w:rPr>
            </w:pPr>
            <w:r>
              <w:rPr>
                <w:bCs/>
                <w:sz w:val="28"/>
                <w:szCs w:val="28"/>
              </w:rPr>
              <w:t>3.средств юридических лиц, не являющихся участниками бюджетного процесса на счет № 03235;</w:t>
            </w:r>
          </w:p>
        </w:tc>
        <w:tc>
          <w:tcPr>
            <w:tcW w:w="2835" w:type="dxa"/>
            <w:tcBorders>
              <w:top w:val="single" w:sz="4" w:space="0" w:color="auto"/>
              <w:left w:val="nil"/>
              <w:bottom w:val="single" w:sz="4" w:space="0" w:color="auto"/>
              <w:right w:val="single" w:sz="4" w:space="0" w:color="auto"/>
            </w:tcBorders>
            <w:shd w:val="clear" w:color="auto" w:fill="auto"/>
            <w:hideMark/>
          </w:tcPr>
          <w:p w:rsidR="00C02BBC" w:rsidRPr="003D666F" w:rsidRDefault="00C02BBC" w:rsidP="007E370D">
            <w:pPr>
              <w:ind w:left="34"/>
              <w:rPr>
                <w:bCs/>
                <w:sz w:val="28"/>
                <w:szCs w:val="28"/>
              </w:rPr>
            </w:pPr>
            <w:r>
              <w:rPr>
                <w:bCs/>
                <w:sz w:val="28"/>
                <w:szCs w:val="28"/>
              </w:rPr>
              <w:t>УФК по Архангельской области и НАО, территориальные отделы</w:t>
            </w:r>
          </w:p>
        </w:tc>
      </w:tr>
      <w:tr w:rsidR="0047793A" w:rsidRPr="003D666F" w:rsidTr="007E370D">
        <w:trPr>
          <w:trHeight w:val="429"/>
        </w:trPr>
        <w:tc>
          <w:tcPr>
            <w:tcW w:w="1560" w:type="dxa"/>
            <w:vMerge/>
            <w:tcBorders>
              <w:left w:val="single" w:sz="4" w:space="0" w:color="auto"/>
              <w:right w:val="single" w:sz="4" w:space="0" w:color="auto"/>
            </w:tcBorders>
            <w:shd w:val="clear" w:color="auto" w:fill="auto"/>
            <w:noWrap/>
            <w:vAlign w:val="center"/>
            <w:hideMark/>
          </w:tcPr>
          <w:p w:rsidR="0047793A" w:rsidRPr="003D666F" w:rsidRDefault="0047793A" w:rsidP="00EB3535">
            <w:pPr>
              <w:ind w:right="-235"/>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hideMark/>
          </w:tcPr>
          <w:p w:rsidR="0047793A" w:rsidRDefault="0047793A" w:rsidP="007C046D">
            <w:pPr>
              <w:pStyle w:val="a7"/>
              <w:ind w:left="34"/>
              <w:rPr>
                <w:bCs/>
                <w:sz w:val="28"/>
                <w:szCs w:val="28"/>
              </w:rPr>
            </w:pPr>
            <w:r>
              <w:rPr>
                <w:bCs/>
                <w:sz w:val="28"/>
                <w:szCs w:val="28"/>
              </w:rPr>
              <w:t>осуществления кассовых выплат из бюджета муниципального образования «Сафроновское» на основании платежных документов;</w:t>
            </w:r>
          </w:p>
        </w:tc>
        <w:tc>
          <w:tcPr>
            <w:tcW w:w="2835" w:type="dxa"/>
            <w:vMerge w:val="restart"/>
            <w:tcBorders>
              <w:top w:val="single" w:sz="4" w:space="0" w:color="auto"/>
              <w:left w:val="nil"/>
              <w:right w:val="single" w:sz="4" w:space="0" w:color="auto"/>
            </w:tcBorders>
            <w:shd w:val="clear" w:color="auto" w:fill="auto"/>
            <w:hideMark/>
          </w:tcPr>
          <w:p w:rsidR="0047793A" w:rsidRDefault="0047793A" w:rsidP="007E370D">
            <w:pPr>
              <w:ind w:right="175"/>
              <w:rPr>
                <w:bCs/>
                <w:sz w:val="28"/>
                <w:szCs w:val="28"/>
              </w:rPr>
            </w:pPr>
          </w:p>
          <w:p w:rsidR="0047793A" w:rsidRDefault="0047793A" w:rsidP="007E370D">
            <w:pPr>
              <w:ind w:right="175"/>
              <w:rPr>
                <w:bCs/>
                <w:sz w:val="28"/>
                <w:szCs w:val="28"/>
              </w:rPr>
            </w:pPr>
            <w:r>
              <w:rPr>
                <w:bCs/>
                <w:sz w:val="28"/>
                <w:szCs w:val="28"/>
              </w:rPr>
              <w:t>Администрация</w:t>
            </w:r>
          </w:p>
          <w:p w:rsidR="0047793A" w:rsidRPr="003D666F" w:rsidRDefault="0047793A" w:rsidP="007E370D">
            <w:pPr>
              <w:ind w:left="34"/>
              <w:rPr>
                <w:b/>
                <w:bCs/>
                <w:sz w:val="28"/>
                <w:szCs w:val="28"/>
              </w:rPr>
            </w:pPr>
            <w:r>
              <w:rPr>
                <w:bCs/>
                <w:sz w:val="28"/>
                <w:szCs w:val="28"/>
              </w:rPr>
              <w:t>МО «С</w:t>
            </w:r>
            <w:r w:rsidRPr="003D666F">
              <w:rPr>
                <w:bCs/>
                <w:sz w:val="28"/>
                <w:szCs w:val="28"/>
              </w:rPr>
              <w:t>афроновское</w:t>
            </w:r>
          </w:p>
          <w:p w:rsidR="0047793A" w:rsidRPr="003D666F" w:rsidRDefault="0047793A" w:rsidP="004071C7">
            <w:pPr>
              <w:ind w:left="34" w:right="-235"/>
              <w:jc w:val="center"/>
              <w:rPr>
                <w:bCs/>
                <w:sz w:val="28"/>
                <w:szCs w:val="28"/>
              </w:rPr>
            </w:pPr>
          </w:p>
        </w:tc>
      </w:tr>
      <w:tr w:rsidR="0047793A" w:rsidRPr="003D666F" w:rsidTr="0047793A">
        <w:trPr>
          <w:trHeight w:val="429"/>
        </w:trPr>
        <w:tc>
          <w:tcPr>
            <w:tcW w:w="1560" w:type="dxa"/>
            <w:tcBorders>
              <w:left w:val="single" w:sz="4" w:space="0" w:color="auto"/>
              <w:right w:val="single" w:sz="4" w:space="0" w:color="auto"/>
            </w:tcBorders>
            <w:shd w:val="clear" w:color="auto" w:fill="auto"/>
            <w:noWrap/>
            <w:vAlign w:val="center"/>
            <w:hideMark/>
          </w:tcPr>
          <w:p w:rsidR="0047793A" w:rsidRPr="003D666F" w:rsidRDefault="0047793A" w:rsidP="00EB3535">
            <w:pPr>
              <w:ind w:right="-235"/>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hideMark/>
          </w:tcPr>
          <w:p w:rsidR="0047793A" w:rsidRDefault="0047793A" w:rsidP="007C046D">
            <w:pPr>
              <w:pStyle w:val="a7"/>
              <w:ind w:left="34"/>
              <w:rPr>
                <w:bCs/>
                <w:sz w:val="28"/>
                <w:szCs w:val="28"/>
              </w:rPr>
            </w:pPr>
            <w:r>
              <w:rPr>
                <w:bCs/>
                <w:sz w:val="28"/>
                <w:szCs w:val="28"/>
              </w:rPr>
              <w:t>завершения кассовых операций по расходам бюджета муниципального образования «Сафроновское» и источникам финансирования дефицита бюджета муниципального образования «Сафроновское»</w:t>
            </w:r>
          </w:p>
        </w:tc>
        <w:tc>
          <w:tcPr>
            <w:tcW w:w="2835" w:type="dxa"/>
            <w:vMerge/>
            <w:tcBorders>
              <w:left w:val="nil"/>
              <w:bottom w:val="single" w:sz="4" w:space="0" w:color="auto"/>
              <w:right w:val="single" w:sz="4" w:space="0" w:color="auto"/>
            </w:tcBorders>
            <w:shd w:val="clear" w:color="auto" w:fill="auto"/>
            <w:hideMark/>
          </w:tcPr>
          <w:p w:rsidR="0047793A" w:rsidRDefault="0047793A" w:rsidP="007E370D">
            <w:pPr>
              <w:ind w:right="175"/>
              <w:rPr>
                <w:bCs/>
                <w:sz w:val="28"/>
                <w:szCs w:val="28"/>
              </w:rPr>
            </w:pPr>
          </w:p>
        </w:tc>
      </w:tr>
      <w:tr w:rsidR="00C57B90" w:rsidRPr="003D666F" w:rsidTr="0076263A">
        <w:trPr>
          <w:trHeight w:val="563"/>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C57B90" w:rsidRDefault="00C57B90" w:rsidP="004071C7">
            <w:pPr>
              <w:ind w:right="-235"/>
              <w:jc w:val="center"/>
              <w:rPr>
                <w:bCs/>
                <w:sz w:val="28"/>
                <w:szCs w:val="28"/>
              </w:rPr>
            </w:pPr>
          </w:p>
          <w:p w:rsidR="00C57B90" w:rsidRPr="003D666F" w:rsidRDefault="00C57B90" w:rsidP="000C4437">
            <w:pPr>
              <w:ind w:right="-235"/>
              <w:rPr>
                <w:bCs/>
                <w:sz w:val="28"/>
                <w:szCs w:val="28"/>
              </w:rPr>
            </w:pPr>
            <w:r>
              <w:rPr>
                <w:bCs/>
                <w:sz w:val="28"/>
                <w:szCs w:val="28"/>
              </w:rPr>
              <w:t>24.01.2022</w:t>
            </w:r>
          </w:p>
        </w:tc>
        <w:tc>
          <w:tcPr>
            <w:tcW w:w="11198" w:type="dxa"/>
            <w:tcBorders>
              <w:top w:val="single" w:sz="4" w:space="0" w:color="auto"/>
              <w:left w:val="nil"/>
              <w:bottom w:val="single" w:sz="4" w:space="0" w:color="auto"/>
              <w:right w:val="single" w:sz="4" w:space="0" w:color="auto"/>
            </w:tcBorders>
            <w:shd w:val="clear" w:color="auto" w:fill="auto"/>
            <w:hideMark/>
          </w:tcPr>
          <w:p w:rsidR="00C57B90" w:rsidRPr="00C57B90" w:rsidRDefault="00C57B90" w:rsidP="00C57B90">
            <w:pPr>
              <w:pStyle w:val="a7"/>
              <w:ind w:left="317"/>
              <w:jc w:val="center"/>
              <w:rPr>
                <w:b/>
                <w:bCs/>
                <w:sz w:val="28"/>
                <w:szCs w:val="28"/>
              </w:rPr>
            </w:pPr>
            <w:r w:rsidRPr="00C57B90">
              <w:rPr>
                <w:b/>
                <w:bCs/>
                <w:sz w:val="28"/>
                <w:szCs w:val="28"/>
              </w:rPr>
              <w:t>Последний ден</w:t>
            </w:r>
            <w:r>
              <w:rPr>
                <w:b/>
                <w:bCs/>
                <w:sz w:val="28"/>
                <w:szCs w:val="28"/>
              </w:rPr>
              <w:t>ь</w:t>
            </w:r>
            <w:r w:rsidRPr="00C57B90">
              <w:rPr>
                <w:b/>
                <w:bCs/>
                <w:sz w:val="28"/>
                <w:szCs w:val="28"/>
              </w:rPr>
              <w:t xml:space="preserve"> </w:t>
            </w:r>
            <w:proofErr w:type="gramStart"/>
            <w:r w:rsidRPr="00C57B90">
              <w:rPr>
                <w:b/>
                <w:bCs/>
                <w:sz w:val="28"/>
                <w:szCs w:val="28"/>
              </w:rPr>
              <w:t>для</w:t>
            </w:r>
            <w:proofErr w:type="gramEnd"/>
            <w:r w:rsidRPr="00C57B90">
              <w:rPr>
                <w:b/>
                <w:bCs/>
                <w:sz w:val="28"/>
                <w:szCs w:val="28"/>
              </w:rPr>
              <w:t>:</w:t>
            </w:r>
          </w:p>
          <w:p w:rsidR="00C57B90" w:rsidRDefault="00C57B90" w:rsidP="0076263A">
            <w:pPr>
              <w:pStyle w:val="a7"/>
              <w:ind w:left="34"/>
              <w:rPr>
                <w:bCs/>
                <w:sz w:val="28"/>
                <w:szCs w:val="28"/>
              </w:rPr>
            </w:pPr>
            <w:r>
              <w:rPr>
                <w:bCs/>
                <w:sz w:val="28"/>
                <w:szCs w:val="28"/>
              </w:rPr>
              <w:t xml:space="preserve">Возврата из бюджета поселения неиспользованных по состоянию на 01 января 2022 года межбюджетных трансфертов, полученных в форме субсидий, субвенций и иных </w:t>
            </w:r>
            <w:r>
              <w:rPr>
                <w:bCs/>
                <w:sz w:val="28"/>
                <w:szCs w:val="28"/>
              </w:rPr>
              <w:lastRenderedPageBreak/>
              <w:t>межбюджетных трансфертов</w:t>
            </w:r>
            <w:proofErr w:type="gramStart"/>
            <w:r>
              <w:rPr>
                <w:bCs/>
                <w:sz w:val="28"/>
                <w:szCs w:val="28"/>
              </w:rPr>
              <w:t xml:space="preserve"> ,</w:t>
            </w:r>
            <w:proofErr w:type="gramEnd"/>
            <w:r>
              <w:rPr>
                <w:bCs/>
                <w:sz w:val="28"/>
                <w:szCs w:val="28"/>
              </w:rPr>
              <w:t>имеющих целевое назначение в бюджет МО «Ленский муниципальный район»</w:t>
            </w:r>
          </w:p>
        </w:tc>
        <w:tc>
          <w:tcPr>
            <w:tcW w:w="2835" w:type="dxa"/>
            <w:tcBorders>
              <w:top w:val="single" w:sz="4" w:space="0" w:color="auto"/>
              <w:left w:val="nil"/>
              <w:bottom w:val="single" w:sz="4" w:space="0" w:color="auto"/>
              <w:right w:val="single" w:sz="4" w:space="0" w:color="auto"/>
            </w:tcBorders>
            <w:shd w:val="clear" w:color="auto" w:fill="auto"/>
            <w:hideMark/>
          </w:tcPr>
          <w:p w:rsidR="0047793A" w:rsidRDefault="0047793A" w:rsidP="00C57B90">
            <w:pPr>
              <w:ind w:right="175"/>
              <w:rPr>
                <w:bCs/>
                <w:sz w:val="28"/>
                <w:szCs w:val="28"/>
              </w:rPr>
            </w:pPr>
          </w:p>
          <w:p w:rsidR="00C57B90" w:rsidRDefault="00C57B90" w:rsidP="00C57B90">
            <w:pPr>
              <w:ind w:right="175"/>
              <w:rPr>
                <w:bCs/>
                <w:sz w:val="28"/>
                <w:szCs w:val="28"/>
              </w:rPr>
            </w:pPr>
            <w:r>
              <w:rPr>
                <w:bCs/>
                <w:sz w:val="28"/>
                <w:szCs w:val="28"/>
              </w:rPr>
              <w:t>Администрация</w:t>
            </w:r>
          </w:p>
          <w:p w:rsidR="00C57B90" w:rsidRPr="003D666F" w:rsidRDefault="00C57B90" w:rsidP="00C57B90">
            <w:pPr>
              <w:ind w:left="34" w:right="-235"/>
              <w:rPr>
                <w:bCs/>
                <w:sz w:val="28"/>
                <w:szCs w:val="28"/>
              </w:rPr>
            </w:pPr>
            <w:r>
              <w:rPr>
                <w:bCs/>
                <w:sz w:val="28"/>
                <w:szCs w:val="28"/>
              </w:rPr>
              <w:t>МО «С</w:t>
            </w:r>
            <w:r w:rsidRPr="003D666F">
              <w:rPr>
                <w:bCs/>
                <w:sz w:val="28"/>
                <w:szCs w:val="28"/>
              </w:rPr>
              <w:t>афроновское</w:t>
            </w:r>
          </w:p>
        </w:tc>
      </w:tr>
      <w:tr w:rsidR="00C02BBC" w:rsidRPr="003D666F" w:rsidTr="0035403A">
        <w:trPr>
          <w:trHeight w:val="1408"/>
        </w:trPr>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rsidR="00C02BBC" w:rsidRPr="003D666F" w:rsidRDefault="00C02BBC" w:rsidP="000B2D7E">
            <w:pPr>
              <w:ind w:right="-235"/>
              <w:jc w:val="both"/>
              <w:rPr>
                <w:bCs/>
                <w:sz w:val="28"/>
                <w:szCs w:val="28"/>
              </w:rPr>
            </w:pPr>
            <w:r>
              <w:rPr>
                <w:bCs/>
                <w:sz w:val="28"/>
                <w:szCs w:val="28"/>
              </w:rPr>
              <w:lastRenderedPageBreak/>
              <w:t>29.01.2022</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C02BBC" w:rsidRPr="003D666F" w:rsidRDefault="00C02BBC" w:rsidP="000B2D7E">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C02BBC" w:rsidRPr="00906F6B" w:rsidRDefault="00C02BBC" w:rsidP="00CB59CF">
            <w:pPr>
              <w:ind w:left="34" w:right="33" w:hanging="34"/>
              <w:jc w:val="both"/>
              <w:rPr>
                <w:bCs/>
                <w:sz w:val="28"/>
                <w:szCs w:val="28"/>
              </w:rPr>
            </w:pPr>
            <w:r w:rsidRPr="00906F6B">
              <w:rPr>
                <w:bCs/>
                <w:sz w:val="28"/>
                <w:szCs w:val="28"/>
              </w:rPr>
              <w:t>предоставления Сведений о бюджетных обязательствах для внесения изменений в неисполнен</w:t>
            </w:r>
            <w:r>
              <w:rPr>
                <w:bCs/>
                <w:sz w:val="28"/>
                <w:szCs w:val="28"/>
              </w:rPr>
              <w:t>ные бюджетные обязательства 2021</w:t>
            </w:r>
            <w:r w:rsidRPr="00906F6B">
              <w:rPr>
                <w:bCs/>
                <w:sz w:val="28"/>
                <w:szCs w:val="28"/>
              </w:rPr>
              <w:t xml:space="preserve"> года</w:t>
            </w:r>
          </w:p>
        </w:tc>
        <w:tc>
          <w:tcPr>
            <w:tcW w:w="2835" w:type="dxa"/>
            <w:vMerge w:val="restart"/>
            <w:tcBorders>
              <w:top w:val="single" w:sz="4" w:space="0" w:color="auto"/>
              <w:left w:val="nil"/>
              <w:right w:val="single" w:sz="4" w:space="0" w:color="auto"/>
            </w:tcBorders>
            <w:shd w:val="clear" w:color="auto" w:fill="auto"/>
            <w:hideMark/>
          </w:tcPr>
          <w:p w:rsidR="00C02BBC" w:rsidRDefault="00C02BBC" w:rsidP="000B2D7E">
            <w:pPr>
              <w:ind w:right="175"/>
              <w:rPr>
                <w:bCs/>
                <w:sz w:val="28"/>
                <w:szCs w:val="28"/>
              </w:rPr>
            </w:pPr>
          </w:p>
          <w:p w:rsidR="00C02BBC" w:rsidRDefault="00C02BBC" w:rsidP="00CB59CF">
            <w:pPr>
              <w:ind w:right="175"/>
              <w:rPr>
                <w:bCs/>
                <w:sz w:val="28"/>
                <w:szCs w:val="28"/>
              </w:rPr>
            </w:pPr>
            <w:r>
              <w:rPr>
                <w:bCs/>
                <w:sz w:val="28"/>
                <w:szCs w:val="28"/>
              </w:rPr>
              <w:t>Администрация</w:t>
            </w:r>
          </w:p>
          <w:p w:rsidR="00C02BBC" w:rsidRPr="003D666F" w:rsidRDefault="00C02BBC" w:rsidP="00CB59CF">
            <w:pPr>
              <w:ind w:left="34" w:right="-235"/>
              <w:rPr>
                <w:bCs/>
                <w:sz w:val="28"/>
                <w:szCs w:val="28"/>
              </w:rPr>
            </w:pPr>
            <w:r>
              <w:rPr>
                <w:bCs/>
                <w:sz w:val="28"/>
                <w:szCs w:val="28"/>
              </w:rPr>
              <w:t>МО «С</w:t>
            </w:r>
            <w:r w:rsidRPr="003D666F">
              <w:rPr>
                <w:bCs/>
                <w:sz w:val="28"/>
                <w:szCs w:val="28"/>
              </w:rPr>
              <w:t>афроновское</w:t>
            </w:r>
          </w:p>
        </w:tc>
      </w:tr>
      <w:tr w:rsidR="00C02BBC" w:rsidRPr="003D666F" w:rsidTr="0035403A">
        <w:trPr>
          <w:trHeight w:val="1541"/>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C02BBC" w:rsidRPr="003D666F" w:rsidRDefault="00C02BBC" w:rsidP="004071C7">
            <w:pPr>
              <w:ind w:right="-235"/>
              <w:jc w:val="both"/>
              <w:rPr>
                <w:bCs/>
                <w:sz w:val="28"/>
                <w:szCs w:val="28"/>
              </w:rPr>
            </w:pP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C02BBC" w:rsidRPr="00906F6B" w:rsidRDefault="00C02BBC" w:rsidP="0076263A">
            <w:pPr>
              <w:ind w:right="-108"/>
              <w:rPr>
                <w:bCs/>
                <w:sz w:val="28"/>
                <w:szCs w:val="28"/>
              </w:rPr>
            </w:pPr>
            <w:r w:rsidRPr="006001B9">
              <w:rPr>
                <w:bCs/>
                <w:sz w:val="28"/>
                <w:szCs w:val="28"/>
              </w:rPr>
              <w:t>предоставления платежных документов для перечисления по уточненным реквизитам средств, возвращенных кредитными организациями по причине неверного указания в платежных поручениях реквизитов получателя платежа</w:t>
            </w:r>
          </w:p>
        </w:tc>
        <w:tc>
          <w:tcPr>
            <w:tcW w:w="2835" w:type="dxa"/>
            <w:vMerge/>
            <w:tcBorders>
              <w:left w:val="nil"/>
              <w:bottom w:val="single" w:sz="4" w:space="0" w:color="auto"/>
              <w:right w:val="single" w:sz="4" w:space="0" w:color="auto"/>
            </w:tcBorders>
            <w:shd w:val="clear" w:color="auto" w:fill="auto"/>
            <w:hideMark/>
          </w:tcPr>
          <w:p w:rsidR="00C02BBC" w:rsidRPr="003D666F" w:rsidRDefault="00C02BBC" w:rsidP="004071C7">
            <w:pPr>
              <w:ind w:left="34" w:right="-235"/>
              <w:rPr>
                <w:bCs/>
                <w:sz w:val="28"/>
                <w:szCs w:val="28"/>
              </w:rPr>
            </w:pPr>
          </w:p>
        </w:tc>
      </w:tr>
    </w:tbl>
    <w:p w:rsidR="00134A7B" w:rsidRDefault="00134A7B" w:rsidP="008E1F32">
      <w:pPr>
        <w:ind w:left="-284"/>
        <w:rPr>
          <w:b/>
          <w:sz w:val="28"/>
          <w:szCs w:val="28"/>
        </w:rPr>
      </w:pPr>
    </w:p>
    <w:sectPr w:rsidR="00134A7B" w:rsidSect="0047793A">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D4D47"/>
    <w:multiLevelType w:val="hybridMultilevel"/>
    <w:tmpl w:val="A9F6CB1E"/>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FF8475B"/>
    <w:multiLevelType w:val="hybridMultilevel"/>
    <w:tmpl w:val="AA029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470DC1"/>
    <w:multiLevelType w:val="hybridMultilevel"/>
    <w:tmpl w:val="8FD460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293F97"/>
    <w:multiLevelType w:val="hybridMultilevel"/>
    <w:tmpl w:val="6B4C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284"/>
  <w:drawingGridHorizontalSpacing w:val="120"/>
  <w:displayHorizontalDrawingGridEvery w:val="2"/>
  <w:characterSpacingControl w:val="doNotCompress"/>
  <w:compat/>
  <w:rsids>
    <w:rsidRoot w:val="007D5964"/>
    <w:rsid w:val="000040C1"/>
    <w:rsid w:val="00024735"/>
    <w:rsid w:val="00037C50"/>
    <w:rsid w:val="00053AB8"/>
    <w:rsid w:val="0005607B"/>
    <w:rsid w:val="000822F9"/>
    <w:rsid w:val="00083759"/>
    <w:rsid w:val="00085951"/>
    <w:rsid w:val="00097789"/>
    <w:rsid w:val="000B2D7E"/>
    <w:rsid w:val="000B6345"/>
    <w:rsid w:val="000C4437"/>
    <w:rsid w:val="000E2BCE"/>
    <w:rsid w:val="00102BD4"/>
    <w:rsid w:val="0010427F"/>
    <w:rsid w:val="00125FB8"/>
    <w:rsid w:val="00134A7B"/>
    <w:rsid w:val="00140EEA"/>
    <w:rsid w:val="001574AA"/>
    <w:rsid w:val="00162A86"/>
    <w:rsid w:val="001762F3"/>
    <w:rsid w:val="001875A9"/>
    <w:rsid w:val="00190FB0"/>
    <w:rsid w:val="00197617"/>
    <w:rsid w:val="00197A03"/>
    <w:rsid w:val="001A22BB"/>
    <w:rsid w:val="001A684B"/>
    <w:rsid w:val="001A74DC"/>
    <w:rsid w:val="001C22E4"/>
    <w:rsid w:val="001C3AF3"/>
    <w:rsid w:val="001D0E75"/>
    <w:rsid w:val="001D27FA"/>
    <w:rsid w:val="001F0A79"/>
    <w:rsid w:val="002041E9"/>
    <w:rsid w:val="00207F51"/>
    <w:rsid w:val="00217DC8"/>
    <w:rsid w:val="00222A06"/>
    <w:rsid w:val="00225131"/>
    <w:rsid w:val="00232634"/>
    <w:rsid w:val="0023335A"/>
    <w:rsid w:val="00233660"/>
    <w:rsid w:val="00240B29"/>
    <w:rsid w:val="00247258"/>
    <w:rsid w:val="00252404"/>
    <w:rsid w:val="00256C9A"/>
    <w:rsid w:val="00257D29"/>
    <w:rsid w:val="00270458"/>
    <w:rsid w:val="00270905"/>
    <w:rsid w:val="00273F78"/>
    <w:rsid w:val="00280B84"/>
    <w:rsid w:val="002928F2"/>
    <w:rsid w:val="00297F78"/>
    <w:rsid w:val="002A7CBA"/>
    <w:rsid w:val="002B11B2"/>
    <w:rsid w:val="002E792E"/>
    <w:rsid w:val="002F31B6"/>
    <w:rsid w:val="002F5618"/>
    <w:rsid w:val="00305A1A"/>
    <w:rsid w:val="00316242"/>
    <w:rsid w:val="00316D63"/>
    <w:rsid w:val="0032765F"/>
    <w:rsid w:val="00327C38"/>
    <w:rsid w:val="0034140D"/>
    <w:rsid w:val="003442A2"/>
    <w:rsid w:val="00354C1B"/>
    <w:rsid w:val="00360E80"/>
    <w:rsid w:val="00362D14"/>
    <w:rsid w:val="00371452"/>
    <w:rsid w:val="003770B2"/>
    <w:rsid w:val="0038179B"/>
    <w:rsid w:val="00384C0F"/>
    <w:rsid w:val="003A2D67"/>
    <w:rsid w:val="003A422A"/>
    <w:rsid w:val="003B2553"/>
    <w:rsid w:val="003B3546"/>
    <w:rsid w:val="003C7339"/>
    <w:rsid w:val="003D666F"/>
    <w:rsid w:val="003F4F7C"/>
    <w:rsid w:val="00400350"/>
    <w:rsid w:val="00402C15"/>
    <w:rsid w:val="004071C7"/>
    <w:rsid w:val="0041138E"/>
    <w:rsid w:val="00454FFC"/>
    <w:rsid w:val="00470691"/>
    <w:rsid w:val="0047793A"/>
    <w:rsid w:val="004823BF"/>
    <w:rsid w:val="004858AF"/>
    <w:rsid w:val="00486A25"/>
    <w:rsid w:val="00486DE1"/>
    <w:rsid w:val="004935FB"/>
    <w:rsid w:val="004939C2"/>
    <w:rsid w:val="00494B3B"/>
    <w:rsid w:val="00496B63"/>
    <w:rsid w:val="004A5C4B"/>
    <w:rsid w:val="004A700B"/>
    <w:rsid w:val="004B57DF"/>
    <w:rsid w:val="004B7CCE"/>
    <w:rsid w:val="004C01D3"/>
    <w:rsid w:val="004C4EC3"/>
    <w:rsid w:val="004E65B8"/>
    <w:rsid w:val="004F17B1"/>
    <w:rsid w:val="00514568"/>
    <w:rsid w:val="00525DF9"/>
    <w:rsid w:val="005524BD"/>
    <w:rsid w:val="00556F95"/>
    <w:rsid w:val="00560939"/>
    <w:rsid w:val="00561A67"/>
    <w:rsid w:val="00572827"/>
    <w:rsid w:val="00594B3C"/>
    <w:rsid w:val="005951E4"/>
    <w:rsid w:val="005C6BCA"/>
    <w:rsid w:val="005D39F4"/>
    <w:rsid w:val="005D544E"/>
    <w:rsid w:val="005E65BE"/>
    <w:rsid w:val="005F0C48"/>
    <w:rsid w:val="005F7134"/>
    <w:rsid w:val="006001B9"/>
    <w:rsid w:val="00625FC1"/>
    <w:rsid w:val="00631255"/>
    <w:rsid w:val="00655554"/>
    <w:rsid w:val="00681CC1"/>
    <w:rsid w:val="00685B61"/>
    <w:rsid w:val="006907C5"/>
    <w:rsid w:val="006931ED"/>
    <w:rsid w:val="006A307A"/>
    <w:rsid w:val="006A6D0D"/>
    <w:rsid w:val="006B3F98"/>
    <w:rsid w:val="006C4847"/>
    <w:rsid w:val="006D1ADE"/>
    <w:rsid w:val="006D4DA5"/>
    <w:rsid w:val="006D657C"/>
    <w:rsid w:val="006E6447"/>
    <w:rsid w:val="00714CB7"/>
    <w:rsid w:val="00727ED0"/>
    <w:rsid w:val="00754EC9"/>
    <w:rsid w:val="00755AA9"/>
    <w:rsid w:val="0076263A"/>
    <w:rsid w:val="00772426"/>
    <w:rsid w:val="007904C8"/>
    <w:rsid w:val="00795BE2"/>
    <w:rsid w:val="007A0D7B"/>
    <w:rsid w:val="007A5C3D"/>
    <w:rsid w:val="007B4D48"/>
    <w:rsid w:val="007C046D"/>
    <w:rsid w:val="007C3A53"/>
    <w:rsid w:val="007D5964"/>
    <w:rsid w:val="007E023D"/>
    <w:rsid w:val="007E120C"/>
    <w:rsid w:val="007E3374"/>
    <w:rsid w:val="007E370D"/>
    <w:rsid w:val="007F5F19"/>
    <w:rsid w:val="00800E06"/>
    <w:rsid w:val="0081534A"/>
    <w:rsid w:val="00824040"/>
    <w:rsid w:val="00831601"/>
    <w:rsid w:val="008347F8"/>
    <w:rsid w:val="0083729D"/>
    <w:rsid w:val="008555C1"/>
    <w:rsid w:val="00875CEB"/>
    <w:rsid w:val="00877752"/>
    <w:rsid w:val="008939BA"/>
    <w:rsid w:val="008A66B6"/>
    <w:rsid w:val="008A6A20"/>
    <w:rsid w:val="008E1F32"/>
    <w:rsid w:val="008F67D2"/>
    <w:rsid w:val="0090028E"/>
    <w:rsid w:val="00903251"/>
    <w:rsid w:val="00906F6B"/>
    <w:rsid w:val="00931A37"/>
    <w:rsid w:val="009444A0"/>
    <w:rsid w:val="0095066E"/>
    <w:rsid w:val="00952966"/>
    <w:rsid w:val="009610BB"/>
    <w:rsid w:val="00961E60"/>
    <w:rsid w:val="00982B88"/>
    <w:rsid w:val="00987164"/>
    <w:rsid w:val="009918E3"/>
    <w:rsid w:val="00992859"/>
    <w:rsid w:val="00993148"/>
    <w:rsid w:val="009945CA"/>
    <w:rsid w:val="009975FC"/>
    <w:rsid w:val="009A0A69"/>
    <w:rsid w:val="009A30BB"/>
    <w:rsid w:val="009A3FBD"/>
    <w:rsid w:val="009C51AE"/>
    <w:rsid w:val="009D31CD"/>
    <w:rsid w:val="009E1A73"/>
    <w:rsid w:val="009F12CC"/>
    <w:rsid w:val="009F1CAB"/>
    <w:rsid w:val="009F21C5"/>
    <w:rsid w:val="009F676F"/>
    <w:rsid w:val="00A070B3"/>
    <w:rsid w:val="00A078C3"/>
    <w:rsid w:val="00A11A33"/>
    <w:rsid w:val="00A12419"/>
    <w:rsid w:val="00A151A3"/>
    <w:rsid w:val="00A4100A"/>
    <w:rsid w:val="00A5591B"/>
    <w:rsid w:val="00A673C2"/>
    <w:rsid w:val="00A75EB6"/>
    <w:rsid w:val="00A83CA7"/>
    <w:rsid w:val="00A922C7"/>
    <w:rsid w:val="00A925C3"/>
    <w:rsid w:val="00A93985"/>
    <w:rsid w:val="00AB2DF1"/>
    <w:rsid w:val="00AC0433"/>
    <w:rsid w:val="00AC083C"/>
    <w:rsid w:val="00AC18D3"/>
    <w:rsid w:val="00AD118F"/>
    <w:rsid w:val="00AD60D7"/>
    <w:rsid w:val="00AE158F"/>
    <w:rsid w:val="00AF170B"/>
    <w:rsid w:val="00AF5ADD"/>
    <w:rsid w:val="00B029E4"/>
    <w:rsid w:val="00B07355"/>
    <w:rsid w:val="00B15E7C"/>
    <w:rsid w:val="00B17621"/>
    <w:rsid w:val="00B20145"/>
    <w:rsid w:val="00B21FB6"/>
    <w:rsid w:val="00B36BC4"/>
    <w:rsid w:val="00B6250F"/>
    <w:rsid w:val="00B65965"/>
    <w:rsid w:val="00B66F8E"/>
    <w:rsid w:val="00B748D8"/>
    <w:rsid w:val="00B8041A"/>
    <w:rsid w:val="00B840EE"/>
    <w:rsid w:val="00B8797E"/>
    <w:rsid w:val="00B97598"/>
    <w:rsid w:val="00BC6DA7"/>
    <w:rsid w:val="00BE1C45"/>
    <w:rsid w:val="00BF7C86"/>
    <w:rsid w:val="00C02BBC"/>
    <w:rsid w:val="00C02C4A"/>
    <w:rsid w:val="00C17DCB"/>
    <w:rsid w:val="00C203F7"/>
    <w:rsid w:val="00C20E75"/>
    <w:rsid w:val="00C21B0C"/>
    <w:rsid w:val="00C21E2A"/>
    <w:rsid w:val="00C26927"/>
    <w:rsid w:val="00C26EAB"/>
    <w:rsid w:val="00C27367"/>
    <w:rsid w:val="00C53824"/>
    <w:rsid w:val="00C57B90"/>
    <w:rsid w:val="00C7224A"/>
    <w:rsid w:val="00C95E1C"/>
    <w:rsid w:val="00CA7A30"/>
    <w:rsid w:val="00CB59CF"/>
    <w:rsid w:val="00CC0750"/>
    <w:rsid w:val="00CD7183"/>
    <w:rsid w:val="00CF2B27"/>
    <w:rsid w:val="00D01113"/>
    <w:rsid w:val="00D0733C"/>
    <w:rsid w:val="00D32219"/>
    <w:rsid w:val="00D32C44"/>
    <w:rsid w:val="00D378AB"/>
    <w:rsid w:val="00D40048"/>
    <w:rsid w:val="00D42F82"/>
    <w:rsid w:val="00D449DD"/>
    <w:rsid w:val="00D55779"/>
    <w:rsid w:val="00D6153B"/>
    <w:rsid w:val="00D63798"/>
    <w:rsid w:val="00D66EB6"/>
    <w:rsid w:val="00D70548"/>
    <w:rsid w:val="00D714E6"/>
    <w:rsid w:val="00D83D0E"/>
    <w:rsid w:val="00D97A36"/>
    <w:rsid w:val="00DA0356"/>
    <w:rsid w:val="00DA0740"/>
    <w:rsid w:val="00DB6D6B"/>
    <w:rsid w:val="00DD0F82"/>
    <w:rsid w:val="00DF1829"/>
    <w:rsid w:val="00E06E56"/>
    <w:rsid w:val="00E13559"/>
    <w:rsid w:val="00E14CFA"/>
    <w:rsid w:val="00E360BB"/>
    <w:rsid w:val="00E52AC1"/>
    <w:rsid w:val="00E52BF1"/>
    <w:rsid w:val="00E54C01"/>
    <w:rsid w:val="00E55FF5"/>
    <w:rsid w:val="00E65E86"/>
    <w:rsid w:val="00E73106"/>
    <w:rsid w:val="00E91409"/>
    <w:rsid w:val="00EA4EB5"/>
    <w:rsid w:val="00EA6599"/>
    <w:rsid w:val="00EB12ED"/>
    <w:rsid w:val="00EB3535"/>
    <w:rsid w:val="00ED4904"/>
    <w:rsid w:val="00EE190A"/>
    <w:rsid w:val="00EE46A1"/>
    <w:rsid w:val="00F016AE"/>
    <w:rsid w:val="00F30C7E"/>
    <w:rsid w:val="00F4791F"/>
    <w:rsid w:val="00F63DBF"/>
    <w:rsid w:val="00F70DBB"/>
    <w:rsid w:val="00F844A6"/>
    <w:rsid w:val="00F907CC"/>
    <w:rsid w:val="00F9395D"/>
    <w:rsid w:val="00FD1E9F"/>
    <w:rsid w:val="00FD3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5964"/>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5964"/>
    <w:rPr>
      <w:rFonts w:ascii="Times New Roman" w:eastAsia="Times New Roman" w:hAnsi="Times New Roman" w:cs="Times New Roman"/>
      <w:sz w:val="24"/>
      <w:szCs w:val="20"/>
      <w:lang w:eastAsia="ru-RU"/>
    </w:rPr>
  </w:style>
  <w:style w:type="table" w:styleId="a3">
    <w:name w:val="Table Grid"/>
    <w:basedOn w:val="a1"/>
    <w:rsid w:val="00134A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53AB8"/>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5ADD"/>
    <w:rPr>
      <w:rFonts w:ascii="Tahoma" w:hAnsi="Tahoma" w:cs="Tahoma"/>
      <w:sz w:val="16"/>
      <w:szCs w:val="16"/>
    </w:rPr>
  </w:style>
  <w:style w:type="character" w:customStyle="1" w:styleId="a6">
    <w:name w:val="Текст выноски Знак"/>
    <w:basedOn w:val="a0"/>
    <w:link w:val="a5"/>
    <w:uiPriority w:val="99"/>
    <w:semiHidden/>
    <w:rsid w:val="00AF5ADD"/>
    <w:rPr>
      <w:rFonts w:ascii="Tahoma" w:eastAsia="Times New Roman" w:hAnsi="Tahoma" w:cs="Tahoma"/>
      <w:sz w:val="16"/>
      <w:szCs w:val="16"/>
      <w:lang w:eastAsia="ru-RU"/>
    </w:rPr>
  </w:style>
  <w:style w:type="paragraph" w:styleId="a7">
    <w:name w:val="List Paragraph"/>
    <w:basedOn w:val="a"/>
    <w:uiPriority w:val="34"/>
    <w:qFormat/>
    <w:rsid w:val="00C20E75"/>
    <w:pPr>
      <w:ind w:left="720"/>
      <w:contextualSpacing/>
    </w:pPr>
  </w:style>
</w:styles>
</file>

<file path=word/webSettings.xml><?xml version="1.0" encoding="utf-8"?>
<w:webSettings xmlns:r="http://schemas.openxmlformats.org/officeDocument/2006/relationships" xmlns:w="http://schemas.openxmlformats.org/wordprocessingml/2006/main">
  <w:divs>
    <w:div w:id="133283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80E2A-157D-4873-9FAF-73186BBA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Elanika</cp:lastModifiedBy>
  <cp:revision>2</cp:revision>
  <cp:lastPrinted>2021-12-16T13:12:00Z</cp:lastPrinted>
  <dcterms:created xsi:type="dcterms:W3CDTF">2021-12-17T06:10:00Z</dcterms:created>
  <dcterms:modified xsi:type="dcterms:W3CDTF">2021-12-17T06:10:00Z</dcterms:modified>
</cp:coreProperties>
</file>