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55" w:rsidRDefault="00EB1DFE" w:rsidP="009B795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77C00" w:rsidRDefault="00777C0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АРХАНГЕЛЬСКАЯ ОБЛАСТЬ  ЛЕНСКИЙ  РАЙОН</w:t>
      </w:r>
    </w:p>
    <w:p w:rsidR="00A95A10" w:rsidRPr="008A7CD6" w:rsidRDefault="00A95A1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«САФРОНОВСКОЕ»</w:t>
      </w:r>
    </w:p>
    <w:p w:rsidR="00A95A10" w:rsidRDefault="00A95A1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777C00" w:rsidRPr="008A7CD6" w:rsidRDefault="00777C0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СОЗЫВ  ЧЕТВЁРТЫЙ</w:t>
      </w:r>
    </w:p>
    <w:p w:rsidR="00A95A10" w:rsidRPr="008A7CD6" w:rsidRDefault="00A95A10" w:rsidP="00A95A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95A10" w:rsidRPr="008A7CD6" w:rsidRDefault="00A95A1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4119C">
        <w:rPr>
          <w:rFonts w:ascii="Times New Roman" w:hAnsi="Times New Roman" w:cs="Times New Roman"/>
          <w:sz w:val="28"/>
          <w:szCs w:val="28"/>
        </w:rPr>
        <w:t xml:space="preserve"> </w:t>
      </w:r>
      <w:r w:rsidR="00EB1DFE">
        <w:rPr>
          <w:rFonts w:ascii="Times New Roman" w:hAnsi="Times New Roman" w:cs="Times New Roman"/>
          <w:sz w:val="28"/>
          <w:szCs w:val="28"/>
        </w:rPr>
        <w:t xml:space="preserve">       </w:t>
      </w:r>
      <w:r w:rsidR="00FD3F7A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8A7CD6">
        <w:rPr>
          <w:rFonts w:ascii="Times New Roman" w:hAnsi="Times New Roman" w:cs="Times New Roman"/>
          <w:sz w:val="28"/>
          <w:szCs w:val="28"/>
        </w:rPr>
        <w:t>20</w:t>
      </w:r>
      <w:r w:rsidR="00FD3F7A">
        <w:rPr>
          <w:rFonts w:ascii="Times New Roman" w:hAnsi="Times New Roman" w:cs="Times New Roman"/>
          <w:sz w:val="28"/>
          <w:szCs w:val="28"/>
        </w:rPr>
        <w:t>20</w:t>
      </w:r>
      <w:r w:rsidR="0074119C">
        <w:rPr>
          <w:rFonts w:ascii="Times New Roman" w:hAnsi="Times New Roman" w:cs="Times New Roman"/>
          <w:sz w:val="28"/>
          <w:szCs w:val="28"/>
        </w:rPr>
        <w:t xml:space="preserve">  </w:t>
      </w:r>
      <w:r w:rsidRPr="008A7CD6">
        <w:rPr>
          <w:rFonts w:ascii="Times New Roman" w:eastAsia="Times New Roman" w:hAnsi="Times New Roman" w:cs="Times New Roman"/>
          <w:sz w:val="28"/>
          <w:szCs w:val="28"/>
        </w:rPr>
        <w:t>года   №</w:t>
      </w:r>
      <w:r w:rsidR="00EB1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A10" w:rsidRPr="008A7CD6" w:rsidRDefault="00A95A1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sz w:val="28"/>
          <w:szCs w:val="28"/>
        </w:rPr>
        <w:t>с. Яренск</w:t>
      </w:r>
    </w:p>
    <w:p w:rsidR="007B0458" w:rsidRPr="00682B90" w:rsidRDefault="007B0458" w:rsidP="007B0458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82B9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МО «Сафроновское» 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682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682B9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2B9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682B90">
        <w:rPr>
          <w:rFonts w:ascii="Times New Roman" w:hAnsi="Times New Roman" w:cs="Times New Roman"/>
          <w:sz w:val="28"/>
          <w:szCs w:val="28"/>
        </w:rPr>
        <w:t>«</w:t>
      </w:r>
      <w:r w:rsidRPr="00682B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земельном налоге на территории муниципального образования «Сафроновское»</w:t>
      </w:r>
    </w:p>
    <w:p w:rsidR="00233289" w:rsidRDefault="00233289" w:rsidP="00DD09FC">
      <w:pPr>
        <w:pStyle w:val="ConsPlusNormal"/>
        <w:ind w:firstLine="540"/>
        <w:jc w:val="both"/>
        <w:rPr>
          <w:color w:val="3C3C3C"/>
          <w:spacing w:val="2"/>
          <w:sz w:val="31"/>
          <w:szCs w:val="31"/>
          <w:shd w:val="clear" w:color="auto" w:fill="FFFFFF"/>
        </w:rPr>
      </w:pPr>
    </w:p>
    <w:p w:rsidR="00DE128F" w:rsidRDefault="00DE128F" w:rsidP="001713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28F">
        <w:rPr>
          <w:rFonts w:ascii="Times New Roman" w:hAnsi="Times New Roman" w:cs="Times New Roman"/>
          <w:iCs/>
          <w:sz w:val="28"/>
          <w:szCs w:val="28"/>
        </w:rPr>
        <w:t xml:space="preserve">В соответствии с </w:t>
      </w:r>
      <w:r w:rsidR="007B0458">
        <w:rPr>
          <w:rFonts w:ascii="Times New Roman" w:hAnsi="Times New Roman" w:cs="Times New Roman"/>
          <w:iCs/>
          <w:sz w:val="28"/>
          <w:szCs w:val="28"/>
        </w:rPr>
        <w:t>Налоговым кодексом Российской Федерации от 05.08.2000 №117-ФЗ, руководствуясь</w:t>
      </w:r>
      <w:r w:rsidRPr="00DE128F">
        <w:rPr>
          <w:rFonts w:ascii="Times New Roman" w:hAnsi="Times New Roman" w:cs="Times New Roman"/>
          <w:color w:val="000000"/>
          <w:sz w:val="28"/>
          <w:szCs w:val="28"/>
        </w:rPr>
        <w:t xml:space="preserve"> Уставом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DE128F">
        <w:rPr>
          <w:rFonts w:ascii="Times New Roman" w:hAnsi="Times New Roman" w:cs="Times New Roman"/>
          <w:color w:val="000000"/>
          <w:sz w:val="28"/>
          <w:szCs w:val="28"/>
        </w:rPr>
        <w:t xml:space="preserve"> «Сафроновское», </w:t>
      </w:r>
      <w:r w:rsidRPr="00DE128F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МО «Сафроновское» решил:</w:t>
      </w:r>
    </w:p>
    <w:p w:rsidR="00DD09FC" w:rsidRPr="00DE128F" w:rsidRDefault="00DD09FC" w:rsidP="001713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28F" w:rsidRPr="00DE128F" w:rsidRDefault="00DE128F" w:rsidP="0017134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7A684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72431">
        <w:rPr>
          <w:rFonts w:ascii="Times New Roman" w:hAnsi="Times New Roman" w:cs="Times New Roman"/>
          <w:sz w:val="28"/>
          <w:szCs w:val="28"/>
        </w:rPr>
        <w:t>в решение Совета депутатов муниципального образования «Сафроновское» от 08.09.2017 №26 «О земельном налоге на территории муниципального образования «Сафроновское»</w:t>
      </w:r>
      <w:r w:rsidR="00D925FE">
        <w:rPr>
          <w:rFonts w:ascii="Times New Roman" w:hAnsi="Times New Roman" w:cs="Times New Roman"/>
          <w:sz w:val="28"/>
          <w:szCs w:val="28"/>
        </w:rPr>
        <w:t xml:space="preserve"> (с учетом изменений и дополнений)</w:t>
      </w:r>
      <w:r w:rsidR="00272431">
        <w:rPr>
          <w:rFonts w:ascii="Times New Roman" w:hAnsi="Times New Roman" w:cs="Times New Roman"/>
          <w:sz w:val="28"/>
          <w:szCs w:val="28"/>
        </w:rPr>
        <w:t xml:space="preserve">, следующие </w:t>
      </w:r>
      <w:r w:rsidRPr="00DD09FC">
        <w:rPr>
          <w:rFonts w:ascii="Times New Roman" w:hAnsi="Times New Roman" w:cs="Times New Roman"/>
          <w:sz w:val="28"/>
          <w:szCs w:val="28"/>
        </w:rPr>
        <w:t>изменения</w:t>
      </w:r>
      <w:r w:rsidR="00272431">
        <w:rPr>
          <w:rFonts w:ascii="Times New Roman" w:hAnsi="Times New Roman" w:cs="Times New Roman"/>
          <w:sz w:val="28"/>
          <w:szCs w:val="28"/>
        </w:rPr>
        <w:t>:</w:t>
      </w:r>
    </w:p>
    <w:p w:rsidR="00853CF0" w:rsidRDefault="00272431" w:rsidP="00171345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дефис второй пункта 2 после слов «для жилищного строительства» дополнить словами «(за исключением земельных участков, приобретенных (предоставленных) для индивидуаль</w:t>
      </w:r>
      <w:r w:rsidR="00853CF0">
        <w:rPr>
          <w:color w:val="000000" w:themeColor="text1"/>
          <w:sz w:val="28"/>
          <w:szCs w:val="28"/>
        </w:rPr>
        <w:t>ного жилищного строительства, используемых в предпринимательской деятельности)»;</w:t>
      </w:r>
    </w:p>
    <w:p w:rsidR="00853CF0" w:rsidRDefault="00853CF0" w:rsidP="00171345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="002724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дефис третий пункта 2 изложить в следующей редакции:</w:t>
      </w:r>
    </w:p>
    <w:p w:rsidR="00853CF0" w:rsidRDefault="00853CF0" w:rsidP="00171345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Федерации»»;</w:t>
      </w:r>
    </w:p>
    <w:p w:rsidR="00853CF0" w:rsidRDefault="00853CF0" w:rsidP="00171345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пункт 4 изложить в следующей редакции:</w:t>
      </w:r>
    </w:p>
    <w:p w:rsidR="00853CF0" w:rsidRDefault="00DE128F" w:rsidP="00171345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128F">
        <w:rPr>
          <w:color w:val="000000" w:themeColor="text1"/>
          <w:sz w:val="28"/>
          <w:szCs w:val="28"/>
        </w:rPr>
        <w:t>«</w:t>
      </w:r>
      <w:r w:rsidR="00853CF0">
        <w:rPr>
          <w:color w:val="000000" w:themeColor="text1"/>
          <w:sz w:val="28"/>
          <w:szCs w:val="28"/>
        </w:rPr>
        <w:t>4</w:t>
      </w:r>
      <w:r w:rsidRPr="00DE128F">
        <w:rPr>
          <w:color w:val="000000" w:themeColor="text1"/>
          <w:sz w:val="28"/>
          <w:szCs w:val="28"/>
        </w:rPr>
        <w:t>.</w:t>
      </w:r>
      <w:r w:rsidR="001F35F9" w:rsidRPr="00DE128F">
        <w:rPr>
          <w:color w:val="000000" w:themeColor="text1"/>
          <w:sz w:val="28"/>
          <w:szCs w:val="28"/>
        </w:rPr>
        <w:t xml:space="preserve"> </w:t>
      </w:r>
      <w:r w:rsidR="00853CF0">
        <w:rPr>
          <w:color w:val="000000" w:themeColor="text1"/>
          <w:sz w:val="28"/>
          <w:szCs w:val="28"/>
        </w:rPr>
        <w:t>Установить следующий порядок уплаты авансовых платежей по земельному налогу для налогоплательщиков-организаций:</w:t>
      </w:r>
    </w:p>
    <w:p w:rsidR="00853CF0" w:rsidRDefault="00840423" w:rsidP="00171345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853CF0">
        <w:rPr>
          <w:color w:val="000000" w:themeColor="text1"/>
          <w:sz w:val="28"/>
          <w:szCs w:val="28"/>
        </w:rPr>
        <w:t xml:space="preserve">алогоплательщики-организации уплачивают авансовые платежи по налогу в соответствии со статьей 397 Налогового кодекса Российской Федерации (в редакции Федерального закона от 29.09.2019 №325-ФЗ «О </w:t>
      </w:r>
      <w:r w:rsidR="00853CF0">
        <w:rPr>
          <w:color w:val="000000" w:themeColor="text1"/>
          <w:sz w:val="28"/>
          <w:szCs w:val="28"/>
        </w:rPr>
        <w:lastRenderedPageBreak/>
        <w:t>внесении изменений в части первую и вторую Налогового кодекса Российской Федерации»)»</w:t>
      </w:r>
      <w:r>
        <w:rPr>
          <w:color w:val="000000" w:themeColor="text1"/>
          <w:sz w:val="28"/>
          <w:szCs w:val="28"/>
        </w:rPr>
        <w:t>.</w:t>
      </w:r>
    </w:p>
    <w:p w:rsidR="00853CF0" w:rsidRDefault="00853CF0" w:rsidP="00171345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пункт 4.1 </w:t>
      </w:r>
      <w:r w:rsidR="00840423">
        <w:rPr>
          <w:color w:val="000000" w:themeColor="text1"/>
          <w:sz w:val="28"/>
          <w:szCs w:val="28"/>
        </w:rPr>
        <w:t>изложить в следующей редакции</w:t>
      </w:r>
      <w:r>
        <w:rPr>
          <w:color w:val="000000" w:themeColor="text1"/>
          <w:sz w:val="28"/>
          <w:szCs w:val="28"/>
        </w:rPr>
        <w:t>:</w:t>
      </w:r>
    </w:p>
    <w:p w:rsidR="00853CF0" w:rsidRDefault="00853CF0" w:rsidP="00171345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«4.1. Установить следующий порядок уплаты земельного налога для налогоплательщиков-организаций:</w:t>
      </w:r>
    </w:p>
    <w:p w:rsidR="00DE128F" w:rsidRPr="007B0458" w:rsidRDefault="00853CF0" w:rsidP="00840423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налогоплательщики</w:t>
      </w:r>
      <w:r w:rsidR="008306F1">
        <w:rPr>
          <w:color w:val="000000" w:themeColor="text1"/>
          <w:sz w:val="28"/>
          <w:szCs w:val="28"/>
        </w:rPr>
        <w:t>-организации</w:t>
      </w:r>
      <w:r>
        <w:rPr>
          <w:color w:val="000000" w:themeColor="text1"/>
          <w:sz w:val="28"/>
          <w:szCs w:val="28"/>
        </w:rPr>
        <w:t xml:space="preserve"> </w:t>
      </w:r>
      <w:r w:rsidR="008306F1">
        <w:rPr>
          <w:color w:val="000000" w:themeColor="text1"/>
          <w:sz w:val="28"/>
          <w:szCs w:val="28"/>
        </w:rPr>
        <w:t>уплачивают налог, подлежащий уплате по истечении налогового периода, в соответствии со статьей 397 Налогового кодекса Российской Федерации (в редакции Федерального закона от 29.09.2019 №325-ФЗ «О внесении изменений в части первую и вторую Налогового кодекса Российской Федерации»)</w:t>
      </w:r>
      <w:proofErr w:type="gramStart"/>
      <w:r w:rsidR="008306F1">
        <w:rPr>
          <w:color w:val="000000" w:themeColor="text1"/>
          <w:sz w:val="28"/>
          <w:szCs w:val="28"/>
        </w:rPr>
        <w:t>.»</w:t>
      </w:r>
      <w:proofErr w:type="gramEnd"/>
      <w:r w:rsidR="008306F1">
        <w:rPr>
          <w:color w:val="000000" w:themeColor="text1"/>
          <w:sz w:val="28"/>
          <w:szCs w:val="28"/>
        </w:rPr>
        <w:t xml:space="preserve">. </w:t>
      </w:r>
    </w:p>
    <w:p w:rsidR="00DD09FC" w:rsidRPr="007B0458" w:rsidRDefault="00DD09FC" w:rsidP="0084042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B0458" w:rsidRPr="008306F1" w:rsidRDefault="007B0458" w:rsidP="0084042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58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</w:t>
      </w:r>
      <w:r w:rsidR="008306F1">
        <w:rPr>
          <w:rFonts w:ascii="Times New Roman" w:hAnsi="Times New Roman" w:cs="Times New Roman"/>
          <w:bCs/>
          <w:sz w:val="28"/>
          <w:szCs w:val="28"/>
        </w:rPr>
        <w:t xml:space="preserve">не ранее чем по истечении одного месяца со дня его официального опубликования в </w:t>
      </w:r>
      <w:r w:rsidR="008306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периодическом печатном издании «Вестник муниципальных правовых актов</w:t>
      </w:r>
      <w:r w:rsidR="008306F1" w:rsidRPr="002809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8306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муниципального образования «Сафроновское» и не ранее 1-го числа очередного налогового периода по земельному налогу, за исключением подпункта «г» пункта 1 настоящего решения. </w:t>
      </w:r>
    </w:p>
    <w:p w:rsidR="008306F1" w:rsidRPr="007B0458" w:rsidRDefault="008306F1" w:rsidP="008404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Подпункт «г» пункта 1 вступает в силу со дня официального опубликования настоящего решения 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периодическом печатном издании «Вестник муниципальных правовых актов</w:t>
      </w:r>
      <w:r w:rsidRPr="002809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муниципального образования «Сафроновское» и распространяется на правоотношения, возникшие с 01 января 2020 года.</w:t>
      </w:r>
    </w:p>
    <w:p w:rsidR="00DD09FC" w:rsidRPr="007B0458" w:rsidRDefault="007B0458" w:rsidP="00171345">
      <w:pPr>
        <w:pStyle w:val="ConsPlusNormal"/>
        <w:tabs>
          <w:tab w:val="left" w:pos="2565"/>
        </w:tabs>
        <w:ind w:left="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0458">
        <w:rPr>
          <w:rFonts w:ascii="Times New Roman" w:hAnsi="Times New Roman" w:cs="Times New Roman"/>
          <w:sz w:val="28"/>
          <w:szCs w:val="28"/>
        </w:rPr>
        <w:tab/>
      </w:r>
    </w:p>
    <w:p w:rsidR="00DD09FC" w:rsidRPr="0028094B" w:rsidRDefault="00D74319" w:rsidP="001713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</w:t>
      </w:r>
      <w:r w:rsidR="00233289" w:rsidRPr="0023328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. </w:t>
      </w:r>
      <w:r w:rsidR="008306F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="00DD09FC" w:rsidRPr="002809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бнародовать </w:t>
      </w:r>
      <w:r w:rsidR="00DD09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решение</w:t>
      </w:r>
      <w:r w:rsidR="00DD09FC" w:rsidRPr="002809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путем его размещения на информационных стендах в </w:t>
      </w:r>
      <w:r w:rsidR="00DD09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местах</w:t>
      </w:r>
      <w:r w:rsidR="00DD09FC" w:rsidRPr="002809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официального обнародования нормативных правовых актов администр</w:t>
      </w:r>
      <w:r w:rsidR="00DD09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ации муниципального образования «Сафроновское»</w:t>
      </w:r>
      <w:r w:rsidR="007B045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7B0458" w:rsidRPr="007B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B0458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7B0458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</w:t>
      </w:r>
      <w:r w:rsidR="007B0458" w:rsidRPr="002809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 официальном сайте муниципального образования </w:t>
      </w:r>
      <w:r w:rsidR="007B045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«Сафроновское» </w:t>
      </w:r>
      <w:r w:rsidR="007B0458" w:rsidRPr="002809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информационно-телекоммуникационной сети "Интернет" по адресу: </w:t>
      </w:r>
      <w:hyperlink r:id="rId6" w:history="1">
        <w:r w:rsidR="007B0458" w:rsidRPr="00A80C6C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http://www.</w:t>
        </w:r>
        <w:proofErr w:type="spellStart"/>
        <w:r w:rsidR="007B0458" w:rsidRPr="00A80C6C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/>
          </w:rPr>
          <w:t>safronovskoe</w:t>
        </w:r>
        <w:proofErr w:type="spellEnd"/>
        <w:r w:rsidR="007B0458" w:rsidRPr="00A80C6C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-</w:t>
        </w:r>
        <w:proofErr w:type="spellStart"/>
        <w:r w:rsidR="007B0458" w:rsidRPr="00A80C6C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/>
          </w:rPr>
          <w:t>adm</w:t>
        </w:r>
        <w:proofErr w:type="spellEnd"/>
        <w:r w:rsidR="007B0458" w:rsidRPr="00A80C6C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.</w:t>
        </w:r>
        <w:proofErr w:type="spellStart"/>
        <w:r w:rsidR="007B0458" w:rsidRPr="00A80C6C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ru</w:t>
        </w:r>
        <w:proofErr w:type="spellEnd"/>
      </w:hyperlink>
      <w:r w:rsidR="007B045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95A10" w:rsidRPr="00862C05" w:rsidRDefault="00A95A10" w:rsidP="00171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A10" w:rsidRPr="008A7CD6" w:rsidRDefault="00A95A10" w:rsidP="00A95A1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3BDD" w:rsidRPr="00704961" w:rsidRDefault="00A95A10" w:rsidP="00A95A10">
      <w:pPr>
        <w:jc w:val="both"/>
        <w:rPr>
          <w:rFonts w:ascii="Times New Roman" w:hAnsi="Times New Roman" w:cs="Times New Roman"/>
          <w:sz w:val="28"/>
          <w:szCs w:val="28"/>
        </w:rPr>
      </w:pPr>
      <w:r w:rsidRPr="008A7CD6">
        <w:rPr>
          <w:rFonts w:ascii="Times New Roman" w:hAnsi="Times New Roman" w:cs="Times New Roman"/>
          <w:sz w:val="28"/>
          <w:szCs w:val="28"/>
        </w:rPr>
        <w:t>Глава МО «Сафроновское»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7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И.Е. </w:t>
      </w:r>
      <w:proofErr w:type="spellStart"/>
      <w:r w:rsidRPr="008A7CD6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  <w:r w:rsidRPr="008A7C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5A10" w:rsidRPr="008A7CD6" w:rsidRDefault="00A95A10" w:rsidP="00A95A10">
      <w:pPr>
        <w:jc w:val="both"/>
        <w:rPr>
          <w:rFonts w:ascii="Times New Roman" w:hAnsi="Times New Roman" w:cs="Times New Roman"/>
          <w:sz w:val="28"/>
          <w:szCs w:val="28"/>
        </w:rPr>
      </w:pPr>
      <w:r w:rsidRPr="008A7CD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5A10" w:rsidRDefault="00A95A10" w:rsidP="00283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95A10" w:rsidRDefault="007145CF" w:rsidP="00283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A95A10">
        <w:rPr>
          <w:rFonts w:ascii="Times New Roman" w:hAnsi="Times New Roman" w:cs="Times New Roman"/>
          <w:sz w:val="28"/>
          <w:szCs w:val="28"/>
        </w:rPr>
        <w:t xml:space="preserve">Сафроновское»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A10">
        <w:rPr>
          <w:rFonts w:ascii="Times New Roman" w:hAnsi="Times New Roman" w:cs="Times New Roman"/>
          <w:sz w:val="28"/>
          <w:szCs w:val="28"/>
        </w:rPr>
        <w:t xml:space="preserve">  Г.В. </w:t>
      </w:r>
      <w:proofErr w:type="spellStart"/>
      <w:r w:rsidR="00A95A10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  <w:r w:rsidR="00A95A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1E62" w:rsidRDefault="002B1E62" w:rsidP="00C1242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sectPr w:rsidR="002B1E62" w:rsidSect="0007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5C77"/>
    <w:multiLevelType w:val="hybridMultilevel"/>
    <w:tmpl w:val="5FA4B0C6"/>
    <w:lvl w:ilvl="0" w:tplc="9E62B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10"/>
    <w:rsid w:val="0005395B"/>
    <w:rsid w:val="00053BB9"/>
    <w:rsid w:val="00056EC6"/>
    <w:rsid w:val="00071A8F"/>
    <w:rsid w:val="00077EB4"/>
    <w:rsid w:val="000931DD"/>
    <w:rsid w:val="000B1A98"/>
    <w:rsid w:val="000E2A2C"/>
    <w:rsid w:val="000F2615"/>
    <w:rsid w:val="00117CC5"/>
    <w:rsid w:val="00127B38"/>
    <w:rsid w:val="00130300"/>
    <w:rsid w:val="00155F8B"/>
    <w:rsid w:val="00171345"/>
    <w:rsid w:val="0018141A"/>
    <w:rsid w:val="0018236A"/>
    <w:rsid w:val="00187167"/>
    <w:rsid w:val="00191C67"/>
    <w:rsid w:val="00191C68"/>
    <w:rsid w:val="00192508"/>
    <w:rsid w:val="001A2A1D"/>
    <w:rsid w:val="001A3421"/>
    <w:rsid w:val="001A6E21"/>
    <w:rsid w:val="001C267B"/>
    <w:rsid w:val="001E42FD"/>
    <w:rsid w:val="001F276F"/>
    <w:rsid w:val="001F35F9"/>
    <w:rsid w:val="00206042"/>
    <w:rsid w:val="00213040"/>
    <w:rsid w:val="0021537E"/>
    <w:rsid w:val="00233289"/>
    <w:rsid w:val="0025058D"/>
    <w:rsid w:val="00250ED4"/>
    <w:rsid w:val="00256E7D"/>
    <w:rsid w:val="00272431"/>
    <w:rsid w:val="00283BDD"/>
    <w:rsid w:val="00286DAF"/>
    <w:rsid w:val="002B1E62"/>
    <w:rsid w:val="002C5DFB"/>
    <w:rsid w:val="002E4D8E"/>
    <w:rsid w:val="002F4855"/>
    <w:rsid w:val="0030278F"/>
    <w:rsid w:val="00316722"/>
    <w:rsid w:val="0033237D"/>
    <w:rsid w:val="00334AF2"/>
    <w:rsid w:val="00362E84"/>
    <w:rsid w:val="00363DC9"/>
    <w:rsid w:val="00382D33"/>
    <w:rsid w:val="003852AA"/>
    <w:rsid w:val="003B422A"/>
    <w:rsid w:val="003C037C"/>
    <w:rsid w:val="003C4756"/>
    <w:rsid w:val="003C76AE"/>
    <w:rsid w:val="003D24EF"/>
    <w:rsid w:val="003D6750"/>
    <w:rsid w:val="003E3D0B"/>
    <w:rsid w:val="003F4E16"/>
    <w:rsid w:val="00432C57"/>
    <w:rsid w:val="004340F9"/>
    <w:rsid w:val="0044598A"/>
    <w:rsid w:val="00447437"/>
    <w:rsid w:val="004577B7"/>
    <w:rsid w:val="004634F4"/>
    <w:rsid w:val="00463910"/>
    <w:rsid w:val="00464A0C"/>
    <w:rsid w:val="00473F0C"/>
    <w:rsid w:val="00487815"/>
    <w:rsid w:val="004A3E38"/>
    <w:rsid w:val="004A4266"/>
    <w:rsid w:val="004B00A8"/>
    <w:rsid w:val="004C0D5F"/>
    <w:rsid w:val="004E3C71"/>
    <w:rsid w:val="004F3432"/>
    <w:rsid w:val="00502922"/>
    <w:rsid w:val="00505635"/>
    <w:rsid w:val="00524F0B"/>
    <w:rsid w:val="00527EFB"/>
    <w:rsid w:val="005374F3"/>
    <w:rsid w:val="00546F43"/>
    <w:rsid w:val="005478FB"/>
    <w:rsid w:val="00567B3C"/>
    <w:rsid w:val="005732A6"/>
    <w:rsid w:val="00583CE6"/>
    <w:rsid w:val="005A1250"/>
    <w:rsid w:val="005B5EE7"/>
    <w:rsid w:val="006030B6"/>
    <w:rsid w:val="00642332"/>
    <w:rsid w:val="00675EDA"/>
    <w:rsid w:val="00682B90"/>
    <w:rsid w:val="00695076"/>
    <w:rsid w:val="006951F4"/>
    <w:rsid w:val="006A2AA1"/>
    <w:rsid w:val="00701334"/>
    <w:rsid w:val="00704961"/>
    <w:rsid w:val="00706837"/>
    <w:rsid w:val="00710380"/>
    <w:rsid w:val="007145CF"/>
    <w:rsid w:val="00721051"/>
    <w:rsid w:val="0072425D"/>
    <w:rsid w:val="007340F2"/>
    <w:rsid w:val="00740620"/>
    <w:rsid w:val="0074119C"/>
    <w:rsid w:val="00753584"/>
    <w:rsid w:val="00777C00"/>
    <w:rsid w:val="007944A1"/>
    <w:rsid w:val="007A09F0"/>
    <w:rsid w:val="007A15FE"/>
    <w:rsid w:val="007B0458"/>
    <w:rsid w:val="007B4C7F"/>
    <w:rsid w:val="007C5E47"/>
    <w:rsid w:val="00805ACA"/>
    <w:rsid w:val="00827530"/>
    <w:rsid w:val="008306F1"/>
    <w:rsid w:val="00840423"/>
    <w:rsid w:val="00853CF0"/>
    <w:rsid w:val="00857F5C"/>
    <w:rsid w:val="00862C05"/>
    <w:rsid w:val="00876090"/>
    <w:rsid w:val="00880F4D"/>
    <w:rsid w:val="008D3621"/>
    <w:rsid w:val="008E76EB"/>
    <w:rsid w:val="0090223D"/>
    <w:rsid w:val="00960308"/>
    <w:rsid w:val="0099069E"/>
    <w:rsid w:val="009A7100"/>
    <w:rsid w:val="009B7955"/>
    <w:rsid w:val="009C2054"/>
    <w:rsid w:val="009C35AB"/>
    <w:rsid w:val="009D16E0"/>
    <w:rsid w:val="009D74F1"/>
    <w:rsid w:val="009F5251"/>
    <w:rsid w:val="00A2308F"/>
    <w:rsid w:val="00A42247"/>
    <w:rsid w:val="00A461A2"/>
    <w:rsid w:val="00A465ED"/>
    <w:rsid w:val="00A510C5"/>
    <w:rsid w:val="00A53CA4"/>
    <w:rsid w:val="00A57A6A"/>
    <w:rsid w:val="00A8651C"/>
    <w:rsid w:val="00A95A10"/>
    <w:rsid w:val="00AF5150"/>
    <w:rsid w:val="00AF51A2"/>
    <w:rsid w:val="00AF6F39"/>
    <w:rsid w:val="00B06295"/>
    <w:rsid w:val="00B34F9E"/>
    <w:rsid w:val="00B44D2E"/>
    <w:rsid w:val="00B82410"/>
    <w:rsid w:val="00B93497"/>
    <w:rsid w:val="00BA4A7B"/>
    <w:rsid w:val="00BD09EB"/>
    <w:rsid w:val="00BE131C"/>
    <w:rsid w:val="00C12420"/>
    <w:rsid w:val="00C34889"/>
    <w:rsid w:val="00C4101A"/>
    <w:rsid w:val="00C426ED"/>
    <w:rsid w:val="00C437FB"/>
    <w:rsid w:val="00C45D2D"/>
    <w:rsid w:val="00C64ED8"/>
    <w:rsid w:val="00C72538"/>
    <w:rsid w:val="00C87B19"/>
    <w:rsid w:val="00CA1093"/>
    <w:rsid w:val="00CB0754"/>
    <w:rsid w:val="00CB63CF"/>
    <w:rsid w:val="00CD23F3"/>
    <w:rsid w:val="00CE053F"/>
    <w:rsid w:val="00CF42B0"/>
    <w:rsid w:val="00D05E08"/>
    <w:rsid w:val="00D073F4"/>
    <w:rsid w:val="00D167E6"/>
    <w:rsid w:val="00D50764"/>
    <w:rsid w:val="00D604A4"/>
    <w:rsid w:val="00D6255B"/>
    <w:rsid w:val="00D74319"/>
    <w:rsid w:val="00D925FE"/>
    <w:rsid w:val="00DA420E"/>
    <w:rsid w:val="00DB57B0"/>
    <w:rsid w:val="00DC7750"/>
    <w:rsid w:val="00DD0195"/>
    <w:rsid w:val="00DD09FC"/>
    <w:rsid w:val="00DD25E8"/>
    <w:rsid w:val="00DE128F"/>
    <w:rsid w:val="00DE514E"/>
    <w:rsid w:val="00DF42E9"/>
    <w:rsid w:val="00DF4B8B"/>
    <w:rsid w:val="00E02EC9"/>
    <w:rsid w:val="00E16888"/>
    <w:rsid w:val="00E368BE"/>
    <w:rsid w:val="00E46B0E"/>
    <w:rsid w:val="00E64F1E"/>
    <w:rsid w:val="00E819BB"/>
    <w:rsid w:val="00E90C74"/>
    <w:rsid w:val="00EB1DFE"/>
    <w:rsid w:val="00EB4228"/>
    <w:rsid w:val="00EB5507"/>
    <w:rsid w:val="00EB6530"/>
    <w:rsid w:val="00F12530"/>
    <w:rsid w:val="00F147E4"/>
    <w:rsid w:val="00F17177"/>
    <w:rsid w:val="00F45928"/>
    <w:rsid w:val="00F641D7"/>
    <w:rsid w:val="00F711F0"/>
    <w:rsid w:val="00F73AC7"/>
    <w:rsid w:val="00F75B6F"/>
    <w:rsid w:val="00F8439F"/>
    <w:rsid w:val="00FB6AAD"/>
    <w:rsid w:val="00FD3F7A"/>
    <w:rsid w:val="00FD4FC5"/>
    <w:rsid w:val="00FD5A36"/>
    <w:rsid w:val="00FE3715"/>
    <w:rsid w:val="00FF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A4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4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4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A1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A71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C124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A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DE128F"/>
  </w:style>
  <w:style w:type="paragraph" w:customStyle="1" w:styleId="consplusnormal0">
    <w:name w:val="consplusnormal"/>
    <w:basedOn w:val="a"/>
    <w:rsid w:val="00DE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0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7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fronovskoe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E874A-866A-45D5-A1C0-70524FF9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2019-02-18T14:09:00Z</cp:lastPrinted>
  <dcterms:created xsi:type="dcterms:W3CDTF">2020-02-17T08:23:00Z</dcterms:created>
  <dcterms:modified xsi:type="dcterms:W3CDTF">2020-02-17T08:59:00Z</dcterms:modified>
</cp:coreProperties>
</file>