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044" w:rsidRPr="00091184" w:rsidRDefault="00056F4D" w:rsidP="00256FB8">
      <w:pPr>
        <w:pStyle w:val="a3"/>
        <w:spacing w:after="0" w:afterAutospacing="0"/>
        <w:jc w:val="center"/>
        <w:rPr>
          <w:rFonts w:ascii="Times New Roman" w:hAnsi="Times New Roman"/>
          <w:b/>
          <w:sz w:val="24"/>
          <w:szCs w:val="24"/>
        </w:rPr>
      </w:pPr>
      <w:r w:rsidRPr="00091184">
        <w:rPr>
          <w:rFonts w:ascii="Times New Roman" w:hAnsi="Times New Roman"/>
          <w:b/>
          <w:sz w:val="24"/>
          <w:szCs w:val="24"/>
        </w:rPr>
        <w:t xml:space="preserve">Отчет </w:t>
      </w:r>
      <w:r w:rsidR="00256FB8" w:rsidRPr="00091184">
        <w:rPr>
          <w:rFonts w:ascii="Times New Roman" w:hAnsi="Times New Roman"/>
          <w:b/>
          <w:sz w:val="24"/>
          <w:szCs w:val="24"/>
        </w:rPr>
        <w:t xml:space="preserve">главы муниципального образования </w:t>
      </w:r>
      <w:r w:rsidRPr="00091184">
        <w:rPr>
          <w:rFonts w:ascii="Times New Roman" w:hAnsi="Times New Roman"/>
          <w:b/>
          <w:sz w:val="24"/>
          <w:szCs w:val="24"/>
        </w:rPr>
        <w:t xml:space="preserve">о </w:t>
      </w:r>
      <w:r w:rsidR="00256FB8" w:rsidRPr="00091184">
        <w:rPr>
          <w:rFonts w:ascii="Times New Roman" w:hAnsi="Times New Roman"/>
          <w:b/>
          <w:sz w:val="24"/>
          <w:szCs w:val="24"/>
        </w:rPr>
        <w:t xml:space="preserve">своей </w:t>
      </w:r>
      <w:r w:rsidRPr="00091184">
        <w:rPr>
          <w:rFonts w:ascii="Times New Roman" w:hAnsi="Times New Roman"/>
          <w:b/>
          <w:sz w:val="24"/>
          <w:szCs w:val="24"/>
        </w:rPr>
        <w:t xml:space="preserve">работе </w:t>
      </w:r>
      <w:r w:rsidR="00256FB8" w:rsidRPr="00091184">
        <w:rPr>
          <w:rFonts w:ascii="Times New Roman" w:hAnsi="Times New Roman"/>
          <w:b/>
          <w:sz w:val="24"/>
          <w:szCs w:val="24"/>
        </w:rPr>
        <w:t>и работе адм</w:t>
      </w:r>
      <w:r w:rsidR="00EF44E0" w:rsidRPr="00091184">
        <w:rPr>
          <w:rFonts w:ascii="Times New Roman" w:hAnsi="Times New Roman"/>
          <w:b/>
          <w:sz w:val="24"/>
          <w:szCs w:val="24"/>
        </w:rPr>
        <w:t>инис</w:t>
      </w:r>
      <w:r w:rsidR="00AD662E">
        <w:rPr>
          <w:rFonts w:ascii="Times New Roman" w:hAnsi="Times New Roman"/>
          <w:b/>
          <w:sz w:val="24"/>
          <w:szCs w:val="24"/>
        </w:rPr>
        <w:t>трации МО «Сафроновское» за 2018</w:t>
      </w:r>
      <w:r w:rsidR="006673F4">
        <w:rPr>
          <w:rFonts w:ascii="Times New Roman" w:hAnsi="Times New Roman"/>
          <w:b/>
          <w:sz w:val="24"/>
          <w:szCs w:val="24"/>
        </w:rPr>
        <w:t xml:space="preserve"> </w:t>
      </w:r>
      <w:r w:rsidR="00256FB8" w:rsidRPr="00091184">
        <w:rPr>
          <w:rFonts w:ascii="Times New Roman" w:hAnsi="Times New Roman"/>
          <w:b/>
          <w:sz w:val="24"/>
          <w:szCs w:val="24"/>
        </w:rPr>
        <w:t>год.</w:t>
      </w:r>
    </w:p>
    <w:p w:rsidR="003F4B84" w:rsidRPr="00091184" w:rsidRDefault="003F4B84" w:rsidP="00256FB8">
      <w:pPr>
        <w:pStyle w:val="a3"/>
        <w:spacing w:after="0" w:afterAutospacing="0"/>
        <w:jc w:val="center"/>
        <w:rPr>
          <w:rFonts w:ascii="Times New Roman" w:hAnsi="Times New Roman"/>
          <w:b/>
          <w:sz w:val="24"/>
          <w:szCs w:val="24"/>
        </w:rPr>
      </w:pPr>
    </w:p>
    <w:p w:rsidR="003F4B84" w:rsidRPr="00854D06" w:rsidRDefault="003F4B84" w:rsidP="00854D06">
      <w:pPr>
        <w:pStyle w:val="af1"/>
        <w:spacing w:before="0" w:beforeAutospacing="0" w:after="0" w:afterAutospacing="0" w:line="276" w:lineRule="auto"/>
        <w:ind w:firstLine="709"/>
        <w:jc w:val="both"/>
      </w:pPr>
      <w:r w:rsidRPr="00854D06">
        <w:t xml:space="preserve">В соответствии с Уставом МО «Сафроновское» представляется ежегодный отчет главы МО «Сафроновское» о результатах деятельности администрации </w:t>
      </w:r>
      <w:r w:rsidR="007C15D3" w:rsidRPr="00854D06">
        <w:t xml:space="preserve">                                </w:t>
      </w:r>
      <w:r w:rsidRPr="00854D06">
        <w:t xml:space="preserve">МО «Сафроновское» </w:t>
      </w:r>
      <w:r w:rsidR="001D5B27" w:rsidRPr="00854D06">
        <w:rPr>
          <w:b/>
        </w:rPr>
        <w:t>за 201</w:t>
      </w:r>
      <w:r w:rsidR="00AD662E" w:rsidRPr="00854D06">
        <w:rPr>
          <w:b/>
        </w:rPr>
        <w:t>8</w:t>
      </w:r>
      <w:r w:rsidR="00987350" w:rsidRPr="00854D06">
        <w:rPr>
          <w:b/>
        </w:rPr>
        <w:t xml:space="preserve"> </w:t>
      </w:r>
      <w:r w:rsidRPr="00854D06">
        <w:rPr>
          <w:b/>
        </w:rPr>
        <w:t>год.</w:t>
      </w:r>
      <w:r w:rsidRPr="00854D06">
        <w:t xml:space="preserve">  </w:t>
      </w:r>
    </w:p>
    <w:p w:rsidR="003F4B84" w:rsidRPr="00854D06" w:rsidRDefault="003F4B84" w:rsidP="00854D06">
      <w:pPr>
        <w:pStyle w:val="af1"/>
        <w:spacing w:before="0" w:beforeAutospacing="0" w:after="0" w:afterAutospacing="0" w:line="276" w:lineRule="auto"/>
        <w:ind w:firstLine="709"/>
        <w:jc w:val="both"/>
      </w:pPr>
      <w:r w:rsidRPr="00854D06">
        <w:t xml:space="preserve"> Администрация муниципального образования является исполнительно-распорядительным органом, наделенным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Архангельской области. Работа главы и администрации муниципального образования  направлена на решение вопросов непосредственного обеспечения жизнедеятельности населения, реализацию целевых программ в целях дальнейшего развития муниципального образования и повышения благосостояния населения.</w:t>
      </w:r>
    </w:p>
    <w:p w:rsidR="00DB3528" w:rsidRPr="00854D06" w:rsidRDefault="003F4B84" w:rsidP="00854D06">
      <w:pPr>
        <w:pStyle w:val="af1"/>
        <w:spacing w:before="0" w:beforeAutospacing="0" w:after="0" w:afterAutospacing="0" w:line="276" w:lineRule="auto"/>
        <w:jc w:val="both"/>
      </w:pPr>
      <w:r w:rsidRPr="00854D06">
        <w:rPr>
          <w:rFonts w:eastAsia="Calibri"/>
          <w:b/>
          <w:lang w:eastAsia="en-US"/>
        </w:rPr>
        <w:t xml:space="preserve">          </w:t>
      </w:r>
      <w:proofErr w:type="gramStart"/>
      <w:r w:rsidR="00987350" w:rsidRPr="00854D06">
        <w:rPr>
          <w:rFonts w:eastAsia="Calibri"/>
          <w:lang w:eastAsia="en-US"/>
        </w:rPr>
        <w:t>В связи с</w:t>
      </w:r>
      <w:r w:rsidR="00987350" w:rsidRPr="00854D06">
        <w:rPr>
          <w:rFonts w:eastAsia="Calibri"/>
          <w:b/>
          <w:lang w:eastAsia="en-US"/>
        </w:rPr>
        <w:t xml:space="preserve"> </w:t>
      </w:r>
      <w:r w:rsidR="00987350" w:rsidRPr="00854D06">
        <w:rPr>
          <w:rFonts w:eastAsia="Calibri"/>
          <w:color w:val="000000"/>
        </w:rPr>
        <w:t xml:space="preserve"> внесением изменений в часть 1  статьи 15  Федерального закона  от </w:t>
      </w:r>
      <w:r w:rsidR="00091184" w:rsidRPr="00854D06">
        <w:rPr>
          <w:rFonts w:eastAsia="Calibri"/>
          <w:color w:val="000000"/>
        </w:rPr>
        <w:t xml:space="preserve">                 </w:t>
      </w:r>
      <w:r w:rsidR="00987350" w:rsidRPr="00854D06">
        <w:rPr>
          <w:rFonts w:eastAsia="Calibri"/>
          <w:color w:val="000000"/>
        </w:rPr>
        <w:t xml:space="preserve">06 октября 2003 года № 131-ФЗ и в соответствии с пунктом 9 ст.5.4 областного закона от </w:t>
      </w:r>
      <w:r w:rsidR="00091184" w:rsidRPr="00854D06">
        <w:rPr>
          <w:rFonts w:eastAsia="Calibri"/>
          <w:color w:val="000000"/>
        </w:rPr>
        <w:t xml:space="preserve">              </w:t>
      </w:r>
      <w:r w:rsidR="00987350" w:rsidRPr="00854D06">
        <w:rPr>
          <w:rFonts w:eastAsia="Calibri"/>
          <w:color w:val="000000"/>
        </w:rPr>
        <w:t>23 сентября 2004 года № 259-внеоч-ОЗ «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987350" w:rsidRPr="00854D06">
        <w:t xml:space="preserve"> с 01 января 2016 года решение</w:t>
      </w:r>
      <w:r w:rsidR="007C13D6" w:rsidRPr="00854D06">
        <w:t xml:space="preserve"> части </w:t>
      </w:r>
      <w:r w:rsidR="00987350" w:rsidRPr="00854D06">
        <w:t xml:space="preserve"> вопросов местного значения  с</w:t>
      </w:r>
      <w:proofErr w:type="gramEnd"/>
      <w:r w:rsidR="00987350" w:rsidRPr="00854D06">
        <w:t xml:space="preserve"> муниципального образования поселения переданы на уровень муниципального района</w:t>
      </w:r>
      <w:r w:rsidR="005D1001">
        <w:t>. По состоянию на 01 января 2019</w:t>
      </w:r>
      <w:r w:rsidR="00921BDC" w:rsidRPr="00854D06">
        <w:t xml:space="preserve"> года  администрация</w:t>
      </w:r>
      <w:r w:rsidR="00073CB6" w:rsidRPr="00854D06">
        <w:t xml:space="preserve"> </w:t>
      </w:r>
      <w:r w:rsidR="00091184" w:rsidRPr="00854D06">
        <w:t xml:space="preserve">                      </w:t>
      </w:r>
      <w:r w:rsidR="00073CB6" w:rsidRPr="00854D06">
        <w:t>МО «Сафроновское» исполняет</w:t>
      </w:r>
      <w:r w:rsidR="007C13D6" w:rsidRPr="00854D06">
        <w:t xml:space="preserve"> 13 полномочий.</w:t>
      </w:r>
      <w:r w:rsidR="00855C30" w:rsidRPr="00854D06">
        <w:t xml:space="preserve"> </w:t>
      </w:r>
      <w:r w:rsidR="00DB3528" w:rsidRPr="00854D06">
        <w:t>П</w:t>
      </w:r>
      <w:r w:rsidR="00855C30" w:rsidRPr="00854D06">
        <w:t>риоритетные направления работы а</w:t>
      </w:r>
      <w:r w:rsidR="00DB3528" w:rsidRPr="00854D06">
        <w:t>дминистрации определялись в соответствии с федеральными, региональными и муниципальными программами развития, решениями Со</w:t>
      </w:r>
      <w:r w:rsidR="00855C30" w:rsidRPr="00854D06">
        <w:t xml:space="preserve">брания </w:t>
      </w:r>
      <w:r w:rsidR="00DB3528" w:rsidRPr="00854D06">
        <w:t xml:space="preserve"> депутатов </w:t>
      </w:r>
      <w:r w:rsidR="00091184" w:rsidRPr="00854D06">
        <w:t xml:space="preserve">                           </w:t>
      </w:r>
      <w:r w:rsidR="0085456D" w:rsidRPr="00854D06">
        <w:t>МО «Сафроновское</w:t>
      </w:r>
      <w:r w:rsidR="00855C30" w:rsidRPr="00854D06">
        <w:t>».</w:t>
      </w:r>
    </w:p>
    <w:p w:rsidR="001A1A38" w:rsidRPr="00854D06" w:rsidRDefault="003F4B84" w:rsidP="005D1001">
      <w:pPr>
        <w:spacing w:after="0" w:afterAutospacing="0"/>
        <w:jc w:val="both"/>
        <w:rPr>
          <w:rFonts w:ascii="Times New Roman" w:hAnsi="Times New Roman"/>
          <w:sz w:val="24"/>
          <w:szCs w:val="24"/>
        </w:rPr>
      </w:pPr>
      <w:r w:rsidRPr="00854D06">
        <w:rPr>
          <w:rFonts w:ascii="Times New Roman" w:hAnsi="Times New Roman"/>
          <w:sz w:val="24"/>
          <w:szCs w:val="24"/>
        </w:rPr>
        <w:t xml:space="preserve">        </w:t>
      </w:r>
      <w:proofErr w:type="gramStart"/>
      <w:r w:rsidRPr="00854D06">
        <w:rPr>
          <w:rFonts w:ascii="Times New Roman" w:hAnsi="Times New Roman"/>
          <w:sz w:val="24"/>
          <w:szCs w:val="24"/>
        </w:rPr>
        <w:t>Территория  МО «Сафроновское»</w:t>
      </w:r>
      <w:r w:rsidR="005D1001">
        <w:rPr>
          <w:rFonts w:ascii="Times New Roman" w:hAnsi="Times New Roman"/>
          <w:sz w:val="24"/>
          <w:szCs w:val="24"/>
        </w:rPr>
        <w:t>,</w:t>
      </w:r>
      <w:r w:rsidRPr="00854D06">
        <w:rPr>
          <w:rFonts w:ascii="Times New Roman" w:hAnsi="Times New Roman"/>
          <w:sz w:val="24"/>
          <w:szCs w:val="24"/>
        </w:rPr>
        <w:t xml:space="preserve"> в соответствии с федеральным и областным законодательствами</w:t>
      </w:r>
      <w:r w:rsidR="005D1001">
        <w:rPr>
          <w:rFonts w:ascii="Times New Roman" w:hAnsi="Times New Roman"/>
          <w:sz w:val="24"/>
          <w:szCs w:val="24"/>
        </w:rPr>
        <w:t>,</w:t>
      </w:r>
      <w:r w:rsidRPr="00854D06">
        <w:rPr>
          <w:rFonts w:ascii="Times New Roman" w:hAnsi="Times New Roman"/>
          <w:sz w:val="24"/>
          <w:szCs w:val="24"/>
        </w:rPr>
        <w:t xml:space="preserve"> включает в себя </w:t>
      </w:r>
      <w:r w:rsidR="005D1001">
        <w:rPr>
          <w:rFonts w:ascii="Times New Roman" w:hAnsi="Times New Roman"/>
          <w:sz w:val="24"/>
          <w:szCs w:val="24"/>
        </w:rPr>
        <w:t>34  населенных пункта.</w:t>
      </w:r>
      <w:r w:rsidRPr="00854D06">
        <w:rPr>
          <w:rFonts w:ascii="Times New Roman" w:hAnsi="Times New Roman"/>
          <w:sz w:val="24"/>
          <w:szCs w:val="24"/>
        </w:rPr>
        <w:t xml:space="preserve">                                        </w:t>
      </w:r>
      <w:proofErr w:type="gramEnd"/>
    </w:p>
    <w:p w:rsidR="003F4B84" w:rsidRPr="00854D06" w:rsidRDefault="003F4B84" w:rsidP="005D1001">
      <w:pPr>
        <w:spacing w:after="0" w:afterAutospacing="0"/>
        <w:jc w:val="both"/>
        <w:rPr>
          <w:rFonts w:ascii="Times New Roman" w:hAnsi="Times New Roman"/>
          <w:sz w:val="24"/>
          <w:szCs w:val="24"/>
        </w:rPr>
      </w:pPr>
      <w:r w:rsidRPr="00854D06">
        <w:rPr>
          <w:rFonts w:ascii="Times New Roman" w:hAnsi="Times New Roman"/>
          <w:sz w:val="24"/>
          <w:szCs w:val="24"/>
        </w:rPr>
        <w:t xml:space="preserve">  Вся территория  поселения  составляет </w:t>
      </w:r>
      <w:r w:rsidR="00503F29" w:rsidRPr="00854D06">
        <w:rPr>
          <w:rFonts w:ascii="Times New Roman" w:hAnsi="Times New Roman"/>
          <w:sz w:val="24"/>
          <w:szCs w:val="24"/>
        </w:rPr>
        <w:t>488 122</w:t>
      </w:r>
      <w:r w:rsidRPr="00854D06">
        <w:rPr>
          <w:rFonts w:ascii="Times New Roman" w:hAnsi="Times New Roman"/>
          <w:sz w:val="24"/>
          <w:szCs w:val="24"/>
        </w:rPr>
        <w:t xml:space="preserve">  га. На территории  МО «Сафроновское»  на 1.01.201</w:t>
      </w:r>
      <w:r w:rsidR="005D1001">
        <w:rPr>
          <w:rFonts w:ascii="Times New Roman" w:hAnsi="Times New Roman"/>
          <w:sz w:val="24"/>
          <w:szCs w:val="24"/>
        </w:rPr>
        <w:t>8</w:t>
      </w:r>
      <w:r w:rsidRPr="00854D06">
        <w:rPr>
          <w:rFonts w:ascii="Times New Roman" w:hAnsi="Times New Roman"/>
          <w:sz w:val="24"/>
          <w:szCs w:val="24"/>
        </w:rPr>
        <w:t xml:space="preserve"> года  постоянно  проживает </w:t>
      </w:r>
      <w:r w:rsidR="006673F4" w:rsidRPr="00854D06">
        <w:rPr>
          <w:rFonts w:ascii="Times New Roman" w:eastAsia="Times New Roman" w:hAnsi="Times New Roman"/>
          <w:bCs/>
          <w:color w:val="000000"/>
          <w:sz w:val="24"/>
          <w:szCs w:val="24"/>
          <w:lang w:eastAsia="ru-RU"/>
        </w:rPr>
        <w:t>5985 в т</w:t>
      </w:r>
      <w:proofErr w:type="gramStart"/>
      <w:r w:rsidR="006673F4" w:rsidRPr="00854D06">
        <w:rPr>
          <w:rFonts w:ascii="Times New Roman" w:eastAsia="Times New Roman" w:hAnsi="Times New Roman"/>
          <w:bCs/>
          <w:color w:val="000000"/>
          <w:sz w:val="24"/>
          <w:szCs w:val="24"/>
          <w:lang w:eastAsia="ru-RU"/>
        </w:rPr>
        <w:t>.ч</w:t>
      </w:r>
      <w:proofErr w:type="gramEnd"/>
      <w:r w:rsidR="006673F4" w:rsidRPr="00854D06">
        <w:rPr>
          <w:rFonts w:ascii="Times New Roman" w:eastAsia="Times New Roman" w:hAnsi="Times New Roman"/>
          <w:bCs/>
          <w:color w:val="000000"/>
          <w:sz w:val="24"/>
          <w:szCs w:val="24"/>
          <w:lang w:eastAsia="ru-RU"/>
        </w:rPr>
        <w:t xml:space="preserve"> временно отсутствующих-608</w:t>
      </w:r>
      <w:r w:rsidRPr="00854D06">
        <w:rPr>
          <w:rFonts w:ascii="Times New Roman" w:hAnsi="Times New Roman"/>
          <w:sz w:val="24"/>
          <w:szCs w:val="24"/>
        </w:rPr>
        <w:t xml:space="preserve"> челов</w:t>
      </w:r>
      <w:r w:rsidR="006673F4" w:rsidRPr="00854D06">
        <w:rPr>
          <w:rFonts w:ascii="Times New Roman" w:hAnsi="Times New Roman"/>
          <w:sz w:val="24"/>
          <w:szCs w:val="24"/>
        </w:rPr>
        <w:t xml:space="preserve">ек </w:t>
      </w:r>
      <w:r w:rsidRPr="00854D06">
        <w:rPr>
          <w:rFonts w:ascii="Times New Roman" w:hAnsi="Times New Roman"/>
          <w:sz w:val="24"/>
          <w:szCs w:val="24"/>
        </w:rPr>
        <w:t>в том, числе:</w:t>
      </w:r>
      <w:r w:rsidR="00E6558E" w:rsidRPr="00854D06">
        <w:rPr>
          <w:rFonts w:ascii="Times New Roman" w:hAnsi="Times New Roman"/>
          <w:sz w:val="24"/>
          <w:szCs w:val="24"/>
        </w:rPr>
        <w:t xml:space="preserve">                                        </w:t>
      </w:r>
    </w:p>
    <w:p w:rsidR="003E6028" w:rsidRPr="00854D06" w:rsidRDefault="00267267" w:rsidP="00854D06">
      <w:pPr>
        <w:spacing w:after="0" w:afterAutospacing="0"/>
        <w:jc w:val="both"/>
        <w:rPr>
          <w:rFonts w:ascii="Times New Roman" w:hAnsi="Times New Roman"/>
          <w:sz w:val="24"/>
          <w:szCs w:val="24"/>
        </w:rPr>
      </w:pPr>
      <w:r w:rsidRPr="00854D06">
        <w:rPr>
          <w:rFonts w:ascii="Times New Roman" w:hAnsi="Times New Roman"/>
          <w:sz w:val="24"/>
          <w:szCs w:val="24"/>
        </w:rPr>
        <w:t>- участники и инвалиды</w:t>
      </w:r>
      <w:r w:rsidR="00E6558E" w:rsidRPr="00854D06">
        <w:rPr>
          <w:rFonts w:ascii="Times New Roman" w:hAnsi="Times New Roman"/>
          <w:sz w:val="24"/>
          <w:szCs w:val="24"/>
        </w:rPr>
        <w:t xml:space="preserve"> Великой  Отечественной  войны - </w:t>
      </w:r>
      <w:r w:rsidRPr="00854D06">
        <w:rPr>
          <w:rFonts w:ascii="Times New Roman" w:hAnsi="Times New Roman"/>
          <w:sz w:val="24"/>
          <w:szCs w:val="24"/>
        </w:rPr>
        <w:t xml:space="preserve"> отсутствуют</w:t>
      </w:r>
      <w:r w:rsidR="00E6558E" w:rsidRPr="00854D06">
        <w:rPr>
          <w:rFonts w:ascii="Times New Roman" w:hAnsi="Times New Roman"/>
          <w:sz w:val="24"/>
          <w:szCs w:val="24"/>
        </w:rPr>
        <w:t>;                                           - участников  боевых  дейс</w:t>
      </w:r>
      <w:r w:rsidR="00265DAD" w:rsidRPr="00854D06">
        <w:rPr>
          <w:rFonts w:ascii="Times New Roman" w:hAnsi="Times New Roman"/>
          <w:sz w:val="24"/>
          <w:szCs w:val="24"/>
        </w:rPr>
        <w:t xml:space="preserve">твий  в государстве Афганистан </w:t>
      </w:r>
      <w:r w:rsidRPr="00854D06">
        <w:rPr>
          <w:rFonts w:ascii="Times New Roman" w:hAnsi="Times New Roman"/>
          <w:sz w:val="24"/>
          <w:szCs w:val="24"/>
        </w:rPr>
        <w:t xml:space="preserve">- </w:t>
      </w:r>
      <w:r w:rsidR="00265DAD" w:rsidRPr="00854D06">
        <w:rPr>
          <w:rFonts w:ascii="Times New Roman" w:hAnsi="Times New Roman"/>
          <w:sz w:val="24"/>
          <w:szCs w:val="24"/>
        </w:rPr>
        <w:t>8</w:t>
      </w:r>
      <w:r w:rsidR="00E6558E" w:rsidRPr="00854D06">
        <w:rPr>
          <w:rFonts w:ascii="Times New Roman" w:hAnsi="Times New Roman"/>
          <w:sz w:val="24"/>
          <w:szCs w:val="24"/>
        </w:rPr>
        <w:t xml:space="preserve"> человек;                                        </w:t>
      </w:r>
      <w:r w:rsidR="003F4B84" w:rsidRPr="00854D06">
        <w:rPr>
          <w:rFonts w:ascii="Times New Roman" w:hAnsi="Times New Roman"/>
          <w:sz w:val="24"/>
          <w:szCs w:val="24"/>
        </w:rPr>
        <w:t xml:space="preserve">- участников  боевых действий в Чеченской республике </w:t>
      </w:r>
      <w:r w:rsidRPr="00854D06">
        <w:rPr>
          <w:rFonts w:ascii="Times New Roman" w:hAnsi="Times New Roman"/>
          <w:sz w:val="24"/>
          <w:szCs w:val="24"/>
        </w:rPr>
        <w:t>-</w:t>
      </w:r>
      <w:r w:rsidR="003F4B84" w:rsidRPr="00854D06">
        <w:rPr>
          <w:rFonts w:ascii="Times New Roman" w:hAnsi="Times New Roman"/>
          <w:sz w:val="24"/>
          <w:szCs w:val="24"/>
        </w:rPr>
        <w:t xml:space="preserve"> </w:t>
      </w:r>
      <w:r w:rsidR="00660F0A" w:rsidRPr="00854D06">
        <w:rPr>
          <w:rFonts w:ascii="Times New Roman" w:hAnsi="Times New Roman"/>
          <w:sz w:val="24"/>
          <w:szCs w:val="24"/>
        </w:rPr>
        <w:t>11</w:t>
      </w:r>
      <w:r w:rsidR="00E6558E" w:rsidRPr="00854D06">
        <w:rPr>
          <w:rFonts w:ascii="Times New Roman" w:hAnsi="Times New Roman"/>
          <w:sz w:val="24"/>
          <w:szCs w:val="24"/>
        </w:rPr>
        <w:t xml:space="preserve">  человек;                                     </w:t>
      </w:r>
      <w:r w:rsidR="003F4B84" w:rsidRPr="00854D06">
        <w:rPr>
          <w:rFonts w:ascii="Times New Roman" w:hAnsi="Times New Roman"/>
          <w:sz w:val="24"/>
          <w:szCs w:val="24"/>
        </w:rPr>
        <w:t>- в</w:t>
      </w:r>
      <w:r w:rsidR="0053153D" w:rsidRPr="00854D06">
        <w:rPr>
          <w:rFonts w:ascii="Times New Roman" w:hAnsi="Times New Roman"/>
          <w:sz w:val="24"/>
          <w:szCs w:val="24"/>
        </w:rPr>
        <w:t xml:space="preserve">дов, умерших участников войны </w:t>
      </w:r>
      <w:r w:rsidR="00265DAD" w:rsidRPr="00854D06">
        <w:rPr>
          <w:rFonts w:ascii="Times New Roman" w:hAnsi="Times New Roman"/>
          <w:sz w:val="24"/>
          <w:szCs w:val="24"/>
        </w:rPr>
        <w:t>19</w:t>
      </w:r>
      <w:r w:rsidR="003F4B84" w:rsidRPr="00854D06">
        <w:rPr>
          <w:rFonts w:ascii="Times New Roman" w:hAnsi="Times New Roman"/>
          <w:sz w:val="24"/>
          <w:szCs w:val="24"/>
        </w:rPr>
        <w:t xml:space="preserve"> человек;</w:t>
      </w:r>
      <w:r w:rsidR="00E6558E" w:rsidRPr="00854D06">
        <w:rPr>
          <w:rFonts w:ascii="Times New Roman" w:hAnsi="Times New Roman"/>
          <w:sz w:val="24"/>
          <w:szCs w:val="24"/>
        </w:rPr>
        <w:t xml:space="preserve">                                                                                  </w:t>
      </w:r>
      <w:r w:rsidR="00D33116" w:rsidRPr="00854D06">
        <w:rPr>
          <w:rFonts w:ascii="Times New Roman" w:hAnsi="Times New Roman"/>
          <w:sz w:val="24"/>
          <w:szCs w:val="24"/>
        </w:rPr>
        <w:t>-  тружеников тыла -</w:t>
      </w:r>
      <w:r w:rsidR="00265DAD" w:rsidRPr="00854D06">
        <w:rPr>
          <w:rFonts w:ascii="Times New Roman" w:hAnsi="Times New Roman"/>
          <w:sz w:val="24"/>
          <w:szCs w:val="24"/>
        </w:rPr>
        <w:t xml:space="preserve"> </w:t>
      </w:r>
      <w:r w:rsidR="00562AAB" w:rsidRPr="00854D06">
        <w:rPr>
          <w:rFonts w:ascii="Times New Roman" w:hAnsi="Times New Roman"/>
          <w:sz w:val="24"/>
          <w:szCs w:val="24"/>
        </w:rPr>
        <w:t>40</w:t>
      </w:r>
      <w:r w:rsidR="003F4B84" w:rsidRPr="00854D06">
        <w:rPr>
          <w:rFonts w:ascii="Times New Roman" w:hAnsi="Times New Roman"/>
          <w:sz w:val="24"/>
          <w:szCs w:val="24"/>
        </w:rPr>
        <w:t xml:space="preserve"> ч</w:t>
      </w:r>
      <w:r w:rsidR="003E6028" w:rsidRPr="00854D06">
        <w:rPr>
          <w:rFonts w:ascii="Times New Roman" w:hAnsi="Times New Roman"/>
          <w:sz w:val="24"/>
          <w:szCs w:val="24"/>
        </w:rPr>
        <w:t>еловек,</w:t>
      </w:r>
    </w:p>
    <w:p w:rsidR="00171EA2" w:rsidRPr="00854D06" w:rsidRDefault="003E602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несовершеннолетние </w:t>
      </w:r>
      <w:r w:rsidR="00267267" w:rsidRPr="00854D06">
        <w:rPr>
          <w:rFonts w:ascii="Times New Roman" w:hAnsi="Times New Roman"/>
          <w:sz w:val="24"/>
          <w:szCs w:val="24"/>
        </w:rPr>
        <w:t>узники</w:t>
      </w:r>
      <w:r w:rsidRPr="00854D06">
        <w:rPr>
          <w:rFonts w:ascii="Times New Roman" w:hAnsi="Times New Roman"/>
          <w:sz w:val="24"/>
          <w:szCs w:val="24"/>
        </w:rPr>
        <w:t xml:space="preserve"> фашистских лагерей – 5 чел.</w:t>
      </w:r>
      <w:r w:rsidR="00E6558E" w:rsidRPr="00854D06">
        <w:rPr>
          <w:rFonts w:ascii="Times New Roman" w:hAnsi="Times New Roman"/>
          <w:sz w:val="24"/>
          <w:szCs w:val="24"/>
        </w:rPr>
        <w:t xml:space="preserve">  </w:t>
      </w:r>
    </w:p>
    <w:p w:rsidR="003F4B84" w:rsidRPr="00854D06" w:rsidRDefault="003F4B84" w:rsidP="00854D06">
      <w:pPr>
        <w:pStyle w:val="af1"/>
        <w:spacing w:before="0" w:beforeAutospacing="0" w:after="0" w:afterAutospacing="0" w:line="276" w:lineRule="auto"/>
        <w:ind w:firstLine="567"/>
        <w:jc w:val="both"/>
      </w:pPr>
      <w:r w:rsidRPr="00854D06">
        <w:t>На 1 январ</w:t>
      </w:r>
      <w:r w:rsidR="005D1001">
        <w:t>я 2019</w:t>
      </w:r>
      <w:r w:rsidRPr="00854D06">
        <w:t xml:space="preserve"> года на  учете в ГКУ Архангельской области «Центр занятости населения </w:t>
      </w:r>
      <w:r w:rsidR="0010405B" w:rsidRPr="00854D06">
        <w:t xml:space="preserve">Ленского  района»  состоят </w:t>
      </w:r>
      <w:r w:rsidR="002C0CF7" w:rsidRPr="00854D06">
        <w:t xml:space="preserve"> </w:t>
      </w:r>
      <w:r w:rsidR="0008061A" w:rsidRPr="00854D06">
        <w:t>127  жителей</w:t>
      </w:r>
      <w:r w:rsidR="0010405B" w:rsidRPr="00854D06">
        <w:t xml:space="preserve"> </w:t>
      </w:r>
      <w:r w:rsidRPr="00854D06">
        <w:t xml:space="preserve"> МО «</w:t>
      </w:r>
      <w:r w:rsidR="00171EA2" w:rsidRPr="00854D06">
        <w:t>Сафроновское</w:t>
      </w:r>
      <w:r w:rsidRPr="00854D06">
        <w:t>».</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rPr>
        <w:t>В</w:t>
      </w:r>
      <w:r w:rsidRPr="00854D06">
        <w:rPr>
          <w:rFonts w:ascii="Times New Roman" w:hAnsi="Times New Roman"/>
          <w:sz w:val="24"/>
          <w:szCs w:val="24"/>
          <w:lang w:eastAsia="ru-RU"/>
        </w:rPr>
        <w:t xml:space="preserve"> 2018 году бухгалтерский учет в Администрации муниципального образования «Сафроновское» (далее Учреждение) строился в соответствии с главными задачами, основными из которых являлись:</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rPr>
        <w:t>-</w:t>
      </w:r>
      <w:r w:rsidRPr="00854D06">
        <w:rPr>
          <w:rFonts w:ascii="Times New Roman" w:hAnsi="Times New Roman"/>
          <w:sz w:val="24"/>
          <w:szCs w:val="24"/>
          <w:lang w:eastAsia="ru-RU"/>
        </w:rPr>
        <w:t xml:space="preserve">ведение бухгалтерского учета и отчетности в соответствии с требованиями действующего законодательства Российской Федерации;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rPr>
        <w:t>-</w:t>
      </w:r>
      <w:r w:rsidRPr="00854D06">
        <w:rPr>
          <w:rFonts w:ascii="Times New Roman" w:hAnsi="Times New Roman"/>
          <w:sz w:val="24"/>
          <w:szCs w:val="24"/>
          <w:lang w:eastAsia="ru-RU"/>
        </w:rPr>
        <w:t>формирование полной и достоверной информации об имущественном положении и результатах деятельности Учреждения;</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lang w:eastAsia="ru-RU"/>
        </w:rPr>
        <w:lastRenderedPageBreak/>
        <w:t>-осуществление контроля в учреждении за наличием и движением имущества, использованием материальных, финансовых сре</w:t>
      </w:r>
      <w:proofErr w:type="gramStart"/>
      <w:r w:rsidRPr="00854D06">
        <w:rPr>
          <w:rFonts w:ascii="Times New Roman" w:hAnsi="Times New Roman"/>
          <w:sz w:val="24"/>
          <w:szCs w:val="24"/>
          <w:lang w:eastAsia="ru-RU"/>
        </w:rPr>
        <w:t>дств в с</w:t>
      </w:r>
      <w:proofErr w:type="gramEnd"/>
      <w:r w:rsidRPr="00854D06">
        <w:rPr>
          <w:rFonts w:ascii="Times New Roman" w:hAnsi="Times New Roman"/>
          <w:sz w:val="24"/>
          <w:szCs w:val="24"/>
          <w:lang w:eastAsia="ru-RU"/>
        </w:rPr>
        <w:t>оответствии с утвержденными нормами, нормативами и сметами;</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rPr>
        <w:t>-</w:t>
      </w:r>
      <w:r w:rsidRPr="00854D06">
        <w:rPr>
          <w:rFonts w:ascii="Times New Roman" w:hAnsi="Times New Roman"/>
          <w:sz w:val="24"/>
          <w:szCs w:val="24"/>
          <w:lang w:eastAsia="ru-RU"/>
        </w:rPr>
        <w:t>формирование месячных, квартальных, годовых формы бюджетной отчетности Учреждения;</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lang w:eastAsia="ru-RU"/>
        </w:rPr>
        <w:t>- формирование квартальных отчетов по начислению взносов во внебюджетные фонды, социальному страхованию от несчастных случаев на производстве и профессиональных заболеваний;</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rPr>
        <w:t>-</w:t>
      </w:r>
      <w:r w:rsidRPr="00854D06">
        <w:rPr>
          <w:rFonts w:ascii="Times New Roman" w:hAnsi="Times New Roman"/>
          <w:sz w:val="24"/>
          <w:szCs w:val="24"/>
          <w:lang w:eastAsia="ru-RU"/>
        </w:rPr>
        <w:t xml:space="preserve">формирование месячных, квартальных, годовых статистических отчетов о численности, заработной плате и движении работников, о численности и оплате труда работников органов государственной власти по категориям персонала; </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rPr>
        <w:t>-</w:t>
      </w:r>
      <w:r w:rsidRPr="00854D06">
        <w:rPr>
          <w:rFonts w:ascii="Times New Roman" w:hAnsi="Times New Roman"/>
          <w:sz w:val="24"/>
          <w:szCs w:val="24"/>
          <w:lang w:eastAsia="ru-RU"/>
        </w:rPr>
        <w:t>формирование отчетов по сети, штатам Учреждения;</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rPr>
        <w:t>-</w:t>
      </w:r>
      <w:r w:rsidRPr="00854D06">
        <w:rPr>
          <w:rFonts w:ascii="Times New Roman" w:hAnsi="Times New Roman"/>
          <w:sz w:val="24"/>
          <w:szCs w:val="24"/>
          <w:lang w:eastAsia="ru-RU"/>
        </w:rPr>
        <w:t>формирование реестра расходных обязательств по содержанию Учреждения                      с последующими изменениями;</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rPr>
        <w:t>-</w:t>
      </w:r>
      <w:r w:rsidRPr="00854D06">
        <w:rPr>
          <w:rFonts w:ascii="Times New Roman" w:hAnsi="Times New Roman"/>
          <w:sz w:val="24"/>
          <w:szCs w:val="24"/>
          <w:lang w:eastAsia="ru-RU"/>
        </w:rPr>
        <w:t>формирование квартальных отчетов о расходовании средств субсидий, субвенций и иных межбюджетных трансфертов, предоставленных из областного и федерального бюджетов;</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rPr>
        <w:t>-</w:t>
      </w:r>
      <w:r w:rsidRPr="00854D06">
        <w:rPr>
          <w:rFonts w:ascii="Times New Roman" w:hAnsi="Times New Roman"/>
          <w:sz w:val="24"/>
          <w:szCs w:val="24"/>
          <w:lang w:eastAsia="ru-RU"/>
        </w:rPr>
        <w:t>подготовка уведомлений и заявок на внесение изменений в сводную бюджетную роспись и поквартальное распределение кассового плана по содержанию Учреждения;</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lang w:eastAsia="ru-RU"/>
        </w:rPr>
        <w:t>-отражение в бюджетном учете доведенных ассигнований, лимитов бюджетных обязательств, их изменений в течение года.</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rPr>
        <w:t>-</w:t>
      </w:r>
      <w:r w:rsidRPr="00854D06">
        <w:rPr>
          <w:rFonts w:ascii="Times New Roman" w:hAnsi="Times New Roman"/>
          <w:sz w:val="24"/>
          <w:szCs w:val="24"/>
          <w:lang w:eastAsia="ru-RU"/>
        </w:rPr>
        <w:t>проведение внеочередных инвентаризаций кассы и денежных документов при смене материально-ответственных лиц, плановые перед составлением годовой отчетности, в том числе инвентаризация кассы и денежных документов, материальных запасов, расчетов с поставщиками и подрядчиками;</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rPr>
        <w:t>-</w:t>
      </w:r>
      <w:r w:rsidRPr="00854D06">
        <w:rPr>
          <w:rFonts w:ascii="Times New Roman" w:hAnsi="Times New Roman"/>
          <w:sz w:val="24"/>
          <w:szCs w:val="24"/>
          <w:lang w:eastAsia="ru-RU"/>
        </w:rPr>
        <w:t>осуществление бухгалтерского учета всех хозяйственных операций в Учреждении                  с обязательным оформлением всех предусмотренных законодательством бухгалтерских документов и регистров, в том числе: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-приходных и расходных ордеров;</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-заявок на кассовый расход;</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-уведомлений об уточнении вида и принадлежности платежа по поступившим невыясненным поступлениям;</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-объявлений на взнос наличными;</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-авансовых отчетов;</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w:t>
      </w:r>
      <w:proofErr w:type="spellStart"/>
      <w:r w:rsidRPr="00854D06">
        <w:rPr>
          <w:rFonts w:ascii="Times New Roman" w:hAnsi="Times New Roman"/>
          <w:sz w:val="24"/>
          <w:szCs w:val="24"/>
          <w:lang w:eastAsia="ru-RU"/>
        </w:rPr>
        <w:t>оборотно-сальдовых</w:t>
      </w:r>
      <w:proofErr w:type="spellEnd"/>
      <w:r w:rsidRPr="00854D06">
        <w:rPr>
          <w:rFonts w:ascii="Times New Roman" w:hAnsi="Times New Roman"/>
          <w:sz w:val="24"/>
          <w:szCs w:val="24"/>
          <w:lang w:eastAsia="ru-RU"/>
        </w:rPr>
        <w:t xml:space="preserve"> ведомостей по расчетам, материальных ценностей;</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-ежемесячных ведомостей по начислению заработной платы и  денежного содержания;</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-ежемесячного формирования Главной книги;</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-ежемесячных журналов операций:</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 1 «Касса»;</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 2 «Средства учреждения»;</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 3 «Подотчетные лица»;</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 4 «Поставщики и подрядчики»;</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 5 «Доходы»;</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 6 «Зарплата»;</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lastRenderedPageBreak/>
        <w:t>№ 7 «Выбытие НФА»;</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 8 «Прочие»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 9 «Санкционирование»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 xml:space="preserve">В 2018 году бухгалтерский учет был направлен </w:t>
      </w:r>
      <w:proofErr w:type="gramStart"/>
      <w:r w:rsidRPr="00854D06">
        <w:rPr>
          <w:rFonts w:ascii="Times New Roman" w:hAnsi="Times New Roman"/>
          <w:sz w:val="24"/>
          <w:szCs w:val="24"/>
          <w:lang w:eastAsia="ru-RU"/>
        </w:rPr>
        <w:t>на</w:t>
      </w:r>
      <w:proofErr w:type="gramEnd"/>
      <w:r w:rsidRPr="00854D06">
        <w:rPr>
          <w:rFonts w:ascii="Times New Roman" w:hAnsi="Times New Roman"/>
          <w:sz w:val="24"/>
          <w:szCs w:val="24"/>
          <w:lang w:eastAsia="ru-RU"/>
        </w:rPr>
        <w:t>:</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-организацию и осуществление финансового контроля в части обеспечения правомерного, целевого, эффективного использования бюджетных средств, своевременность и правильность оформления первичных учетных документов, законность совершаемых операций в Учреждениях;</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 xml:space="preserve">- осуществление </w:t>
      </w:r>
      <w:proofErr w:type="gramStart"/>
      <w:r w:rsidRPr="00854D06">
        <w:rPr>
          <w:rFonts w:ascii="Times New Roman" w:hAnsi="Times New Roman"/>
          <w:sz w:val="24"/>
          <w:szCs w:val="24"/>
          <w:lang w:eastAsia="ru-RU"/>
        </w:rPr>
        <w:t>контроля за</w:t>
      </w:r>
      <w:proofErr w:type="gramEnd"/>
      <w:r w:rsidRPr="00854D06">
        <w:rPr>
          <w:rFonts w:ascii="Times New Roman" w:hAnsi="Times New Roman"/>
          <w:sz w:val="24"/>
          <w:szCs w:val="24"/>
          <w:lang w:eastAsia="ru-RU"/>
        </w:rPr>
        <w:t xml:space="preserve"> соответствием заключаемых государственных контрактов (договоров) объемам ассигнований, лимитам бюджетных обязательств, предусмотренных бюджетной сметой Учреждений;</w:t>
      </w:r>
    </w:p>
    <w:p w:rsidR="001A1A38" w:rsidRPr="00854D06" w:rsidRDefault="007B54E9" w:rsidP="00854D06">
      <w:pPr>
        <w:autoSpaceDE w:val="0"/>
        <w:autoSpaceDN w:val="0"/>
        <w:adjustRightInd w:val="0"/>
        <w:spacing w:after="0"/>
        <w:ind w:firstLine="56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В истекший период специалистами Администрации</w:t>
      </w:r>
      <w:r w:rsidR="001A1A38" w:rsidRPr="00854D06">
        <w:rPr>
          <w:rFonts w:ascii="Times New Roman" w:eastAsia="Times New Roman" w:hAnsi="Times New Roman"/>
          <w:color w:val="000000"/>
          <w:sz w:val="24"/>
          <w:szCs w:val="24"/>
          <w:lang w:eastAsia="ru-RU"/>
        </w:rPr>
        <w:t xml:space="preserve"> МО «Сафроновское» было произведено кассовых расходов в сумме 9 827 946,00 рублей.</w:t>
      </w:r>
    </w:p>
    <w:p w:rsidR="001A1A38" w:rsidRPr="00854D06" w:rsidRDefault="001A1A38" w:rsidP="00854D06">
      <w:pPr>
        <w:autoSpaceDE w:val="0"/>
        <w:autoSpaceDN w:val="0"/>
        <w:adjustRightInd w:val="0"/>
        <w:spacing w:after="0"/>
        <w:ind w:firstLine="56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Произведено кассовых расходов на приобретение основных сре</w:t>
      </w:r>
      <w:proofErr w:type="gramStart"/>
      <w:r w:rsidRPr="00854D06">
        <w:rPr>
          <w:rFonts w:ascii="Times New Roman" w:eastAsia="Times New Roman" w:hAnsi="Times New Roman"/>
          <w:color w:val="000000"/>
          <w:sz w:val="24"/>
          <w:szCs w:val="24"/>
          <w:lang w:eastAsia="ru-RU"/>
        </w:rPr>
        <w:t>дств в с</w:t>
      </w:r>
      <w:proofErr w:type="gramEnd"/>
      <w:r w:rsidRPr="00854D06">
        <w:rPr>
          <w:rFonts w:ascii="Times New Roman" w:eastAsia="Times New Roman" w:hAnsi="Times New Roman"/>
          <w:color w:val="000000"/>
          <w:sz w:val="24"/>
          <w:szCs w:val="24"/>
          <w:lang w:eastAsia="ru-RU"/>
        </w:rPr>
        <w:t>умме                       12 780,00 руб. (инвентарь производственный  и хозяйственный).  Списания основных сре</w:t>
      </w:r>
      <w:proofErr w:type="gramStart"/>
      <w:r w:rsidRPr="00854D06">
        <w:rPr>
          <w:rFonts w:ascii="Times New Roman" w:eastAsia="Times New Roman" w:hAnsi="Times New Roman"/>
          <w:color w:val="000000"/>
          <w:sz w:val="24"/>
          <w:szCs w:val="24"/>
          <w:lang w:eastAsia="ru-RU"/>
        </w:rPr>
        <w:t>дств в 20</w:t>
      </w:r>
      <w:proofErr w:type="gramEnd"/>
      <w:r w:rsidRPr="00854D06">
        <w:rPr>
          <w:rFonts w:ascii="Times New Roman" w:eastAsia="Times New Roman" w:hAnsi="Times New Roman"/>
          <w:color w:val="000000"/>
          <w:sz w:val="24"/>
          <w:szCs w:val="24"/>
          <w:lang w:eastAsia="ru-RU"/>
        </w:rPr>
        <w:t>18 го</w:t>
      </w:r>
      <w:r w:rsidR="007B54E9" w:rsidRPr="00854D06">
        <w:rPr>
          <w:rFonts w:ascii="Times New Roman" w:eastAsia="Times New Roman" w:hAnsi="Times New Roman"/>
          <w:color w:val="000000"/>
          <w:sz w:val="24"/>
          <w:szCs w:val="24"/>
          <w:lang w:eastAsia="ru-RU"/>
        </w:rPr>
        <w:t>ду не производилось</w:t>
      </w:r>
      <w:r w:rsidRPr="00854D06">
        <w:rPr>
          <w:rFonts w:ascii="Times New Roman" w:eastAsia="Times New Roman" w:hAnsi="Times New Roman"/>
          <w:color w:val="000000"/>
          <w:sz w:val="24"/>
          <w:szCs w:val="24"/>
          <w:lang w:eastAsia="ru-RU"/>
        </w:rPr>
        <w:t>.</w:t>
      </w:r>
    </w:p>
    <w:p w:rsidR="001A1A38" w:rsidRPr="00854D06" w:rsidRDefault="001A1A38" w:rsidP="00854D06">
      <w:pPr>
        <w:autoSpaceDE w:val="0"/>
        <w:autoSpaceDN w:val="0"/>
        <w:adjustRightInd w:val="0"/>
        <w:spacing w:after="0"/>
        <w:ind w:firstLine="56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В 2018 году поступления имущества казны составили  сумму 76 900,00 руб., в т.ч.  движимое имущество в составе имущества казны – 48 500,00 руб., материальные запасы в составе имущества казны – 28 400,00  руб. и выбытий имущества казны за отчетны</w:t>
      </w:r>
      <w:r w:rsidR="007B54E9" w:rsidRPr="00854D06">
        <w:rPr>
          <w:rFonts w:ascii="Times New Roman" w:eastAsia="Times New Roman" w:hAnsi="Times New Roman"/>
          <w:color w:val="000000"/>
          <w:sz w:val="24"/>
          <w:szCs w:val="24"/>
          <w:lang w:eastAsia="ru-RU"/>
        </w:rPr>
        <w:t>й год не производилось</w:t>
      </w:r>
      <w:r w:rsidRPr="00854D06">
        <w:rPr>
          <w:rFonts w:ascii="Times New Roman" w:eastAsia="Times New Roman" w:hAnsi="Times New Roman"/>
          <w:color w:val="000000"/>
          <w:sz w:val="24"/>
          <w:szCs w:val="24"/>
          <w:lang w:eastAsia="ru-RU"/>
        </w:rPr>
        <w:t>.</w:t>
      </w:r>
    </w:p>
    <w:p w:rsidR="001A1A38" w:rsidRPr="00854D06" w:rsidRDefault="001A1A38" w:rsidP="00854D06">
      <w:pPr>
        <w:autoSpaceDE w:val="0"/>
        <w:autoSpaceDN w:val="0"/>
        <w:adjustRightInd w:val="0"/>
        <w:spacing w:after="0"/>
        <w:ind w:firstLine="56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Материальные запасы увеличились на сумму 26 339,85 руб. и составили на 01.01.2019 год – 118 146,98 руб.</w:t>
      </w:r>
    </w:p>
    <w:p w:rsidR="001A1A38" w:rsidRPr="00854D06" w:rsidRDefault="001A1A38" w:rsidP="00854D06">
      <w:pPr>
        <w:autoSpaceDE w:val="0"/>
        <w:autoSpaceDN w:val="0"/>
        <w:adjustRightInd w:val="0"/>
        <w:spacing w:after="0"/>
        <w:ind w:firstLine="56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В сравнении с 2018 годом дебиторская задолженность снизилась на 370 261,29 рублей    и составила  на 01.01.2019 года  901 490,48  руб</w:t>
      </w:r>
      <w:r w:rsidRPr="00854D06">
        <w:rPr>
          <w:rFonts w:ascii="Times New Roman" w:eastAsia="Times New Roman" w:hAnsi="Times New Roman"/>
          <w:b/>
          <w:bCs/>
          <w:color w:val="000000"/>
          <w:sz w:val="24"/>
          <w:szCs w:val="24"/>
          <w:lang w:eastAsia="ru-RU"/>
        </w:rPr>
        <w:t>.</w:t>
      </w:r>
      <w:r w:rsidRPr="00854D06">
        <w:rPr>
          <w:rFonts w:ascii="Times New Roman" w:eastAsia="Times New Roman" w:hAnsi="Times New Roman"/>
          <w:color w:val="000000"/>
          <w:sz w:val="24"/>
          <w:szCs w:val="24"/>
          <w:lang w:eastAsia="ru-RU"/>
        </w:rPr>
        <w:t xml:space="preserve">, в т.ч. просроченная- 475 752,19  руб. </w:t>
      </w:r>
    </w:p>
    <w:p w:rsidR="001A1A38" w:rsidRPr="00854D06" w:rsidRDefault="001A1A38" w:rsidP="00854D06">
      <w:pPr>
        <w:autoSpaceDE w:val="0"/>
        <w:autoSpaceDN w:val="0"/>
        <w:adjustRightInd w:val="0"/>
        <w:spacing w:after="0"/>
        <w:ind w:firstLine="560"/>
        <w:contextualSpacing/>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Динамика дебиторской задолженности представлена в таблице 1.</w:t>
      </w:r>
    </w:p>
    <w:p w:rsidR="001A1A38" w:rsidRPr="00854D06" w:rsidRDefault="001A1A38" w:rsidP="00854D06">
      <w:pPr>
        <w:autoSpaceDE w:val="0"/>
        <w:autoSpaceDN w:val="0"/>
        <w:adjustRightInd w:val="0"/>
        <w:spacing w:after="0"/>
        <w:ind w:left="6189" w:firstLine="56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xml:space="preserve">                        Таблица 1.</w:t>
      </w:r>
    </w:p>
    <w:tbl>
      <w:tblPr>
        <w:tblW w:w="0" w:type="auto"/>
        <w:tblInd w:w="108" w:type="dxa"/>
        <w:tblCellMar>
          <w:left w:w="0" w:type="dxa"/>
          <w:right w:w="0" w:type="dxa"/>
        </w:tblCellMar>
        <w:tblLook w:val="0000"/>
      </w:tblPr>
      <w:tblGrid>
        <w:gridCol w:w="2726"/>
        <w:gridCol w:w="2413"/>
        <w:gridCol w:w="2191"/>
        <w:gridCol w:w="2134"/>
      </w:tblGrid>
      <w:tr w:rsidR="001A1A38" w:rsidRPr="00854D06" w:rsidTr="001A1A38">
        <w:trPr>
          <w:trHeight w:val="682"/>
        </w:trPr>
        <w:tc>
          <w:tcPr>
            <w:tcW w:w="2835" w:type="dxa"/>
            <w:vMerge w:val="restart"/>
            <w:tcBorders>
              <w:top w:val="single" w:sz="8" w:space="0" w:color="auto"/>
              <w:left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Наименование</w:t>
            </w:r>
          </w:p>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sz w:val="24"/>
                <w:szCs w:val="24"/>
                <w:lang w:eastAsia="ru-RU"/>
              </w:rPr>
              <w:t xml:space="preserve"> </w:t>
            </w:r>
          </w:p>
        </w:tc>
        <w:tc>
          <w:tcPr>
            <w:tcW w:w="48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Сумма задолженности,  руб.</w:t>
            </w:r>
          </w:p>
        </w:tc>
        <w:tc>
          <w:tcPr>
            <w:tcW w:w="220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100"/>
              <w:contextualSpacing/>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Отклонения                  (гр.3-гр.2)                      «+»-увеличение                     «</w:t>
            </w:r>
            <w:proofErr w:type="gramStart"/>
            <w:r w:rsidRPr="00854D06">
              <w:rPr>
                <w:rFonts w:ascii="Times New Roman" w:eastAsia="Times New Roman" w:hAnsi="Times New Roman"/>
                <w:color w:val="000000"/>
                <w:sz w:val="24"/>
                <w:szCs w:val="24"/>
                <w:lang w:eastAsia="ru-RU"/>
              </w:rPr>
              <w:t>-«</w:t>
            </w:r>
            <w:proofErr w:type="gramEnd"/>
            <w:r w:rsidRPr="00854D06">
              <w:rPr>
                <w:rFonts w:ascii="Times New Roman" w:eastAsia="Times New Roman" w:hAnsi="Times New Roman"/>
                <w:color w:val="000000"/>
                <w:sz w:val="24"/>
                <w:szCs w:val="24"/>
                <w:lang w:eastAsia="ru-RU"/>
              </w:rPr>
              <w:t xml:space="preserve"> - снижение</w:t>
            </w:r>
          </w:p>
        </w:tc>
      </w:tr>
      <w:tr w:rsidR="001A1A38" w:rsidRPr="00854D06" w:rsidTr="001A1A38">
        <w:trPr>
          <w:trHeight w:val="687"/>
        </w:trPr>
        <w:tc>
          <w:tcPr>
            <w:tcW w:w="2835" w:type="dxa"/>
            <w:vMerge/>
            <w:tcBorders>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p>
        </w:tc>
        <w:tc>
          <w:tcPr>
            <w:tcW w:w="2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На начало отчетного периода</w:t>
            </w:r>
          </w:p>
        </w:tc>
        <w:tc>
          <w:tcPr>
            <w:tcW w:w="22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На конец отчетного периода</w:t>
            </w:r>
          </w:p>
        </w:tc>
        <w:tc>
          <w:tcPr>
            <w:tcW w:w="2208"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p>
        </w:tc>
      </w:tr>
      <w:tr w:rsidR="001A1A38" w:rsidRPr="00854D06" w:rsidTr="001A1A38">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w:t>
            </w:r>
          </w:p>
        </w:tc>
        <w:tc>
          <w:tcPr>
            <w:tcW w:w="2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2</w:t>
            </w:r>
          </w:p>
        </w:tc>
        <w:tc>
          <w:tcPr>
            <w:tcW w:w="22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3</w:t>
            </w:r>
          </w:p>
        </w:tc>
        <w:tc>
          <w:tcPr>
            <w:tcW w:w="22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4</w:t>
            </w:r>
          </w:p>
        </w:tc>
      </w:tr>
      <w:tr w:rsidR="001A1A38" w:rsidRPr="00854D06" w:rsidTr="001A1A38">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доходам от собственности</w:t>
            </w:r>
          </w:p>
        </w:tc>
        <w:tc>
          <w:tcPr>
            <w:tcW w:w="2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747 939,72</w:t>
            </w:r>
          </w:p>
        </w:tc>
        <w:tc>
          <w:tcPr>
            <w:tcW w:w="22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475 752,19</w:t>
            </w:r>
          </w:p>
        </w:tc>
        <w:tc>
          <w:tcPr>
            <w:tcW w:w="22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- 272 187,53</w:t>
            </w:r>
          </w:p>
        </w:tc>
      </w:tr>
      <w:tr w:rsidR="001A1A38" w:rsidRPr="00854D06" w:rsidTr="001A1A38">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с подотчетными лицами</w:t>
            </w:r>
          </w:p>
        </w:tc>
        <w:tc>
          <w:tcPr>
            <w:tcW w:w="2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3 735,71</w:t>
            </w:r>
          </w:p>
        </w:tc>
        <w:tc>
          <w:tcPr>
            <w:tcW w:w="22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171,10</w:t>
            </w:r>
          </w:p>
        </w:tc>
        <w:tc>
          <w:tcPr>
            <w:tcW w:w="22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- 3 564,61</w:t>
            </w:r>
          </w:p>
        </w:tc>
      </w:tr>
      <w:tr w:rsidR="001A1A38" w:rsidRPr="00854D06" w:rsidTr="001A1A38">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платежам в бюджеты</w:t>
            </w:r>
          </w:p>
        </w:tc>
        <w:tc>
          <w:tcPr>
            <w:tcW w:w="2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149 815,05</w:t>
            </w:r>
          </w:p>
        </w:tc>
        <w:tc>
          <w:tcPr>
            <w:tcW w:w="22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55 305,90</w:t>
            </w:r>
          </w:p>
        </w:tc>
        <w:tc>
          <w:tcPr>
            <w:tcW w:w="22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- 94 509,15</w:t>
            </w:r>
          </w:p>
        </w:tc>
      </w:tr>
      <w:tr w:rsidR="001A1A38" w:rsidRPr="00854D06" w:rsidTr="001A1A38">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ВСЕГО</w:t>
            </w:r>
          </w:p>
        </w:tc>
        <w:tc>
          <w:tcPr>
            <w:tcW w:w="2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901 490,48</w:t>
            </w:r>
          </w:p>
        </w:tc>
        <w:tc>
          <w:tcPr>
            <w:tcW w:w="22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531 229,19</w:t>
            </w:r>
          </w:p>
        </w:tc>
        <w:tc>
          <w:tcPr>
            <w:tcW w:w="22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xml:space="preserve">    - 370 261,29</w:t>
            </w:r>
          </w:p>
        </w:tc>
      </w:tr>
    </w:tbl>
    <w:p w:rsidR="001A1A38" w:rsidRPr="00854D06" w:rsidRDefault="001A1A38" w:rsidP="00854D06">
      <w:pPr>
        <w:autoSpaceDE w:val="0"/>
        <w:autoSpaceDN w:val="0"/>
        <w:adjustRightInd w:val="0"/>
        <w:spacing w:after="0"/>
        <w:ind w:firstLine="56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w:t>
      </w:r>
    </w:p>
    <w:p w:rsidR="001A1A38" w:rsidRPr="00854D06" w:rsidRDefault="001A1A38" w:rsidP="00854D06">
      <w:pPr>
        <w:autoSpaceDE w:val="0"/>
        <w:autoSpaceDN w:val="0"/>
        <w:adjustRightInd w:val="0"/>
        <w:spacing w:after="0"/>
        <w:ind w:firstLine="560"/>
        <w:contextualSpacing/>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xml:space="preserve">Сумма кредиторской задолженности по состоянию 01.01.2019 г. составила                         1 577 694,58 руб. В сравнении с 2017 годом, сумма кредиторской задолженности увеличилась на  595 094,05 руб. Динамика кредиторской задолженности представлена в </w:t>
      </w:r>
      <w:r w:rsidRPr="00854D06">
        <w:rPr>
          <w:rFonts w:ascii="Times New Roman" w:eastAsia="Times New Roman" w:hAnsi="Times New Roman"/>
          <w:color w:val="000000"/>
          <w:sz w:val="24"/>
          <w:szCs w:val="24"/>
          <w:lang w:eastAsia="ru-RU"/>
        </w:rPr>
        <w:lastRenderedPageBreak/>
        <w:t xml:space="preserve">таблице 2.  </w:t>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r>
      <w:r w:rsidRPr="00854D06">
        <w:rPr>
          <w:rFonts w:ascii="Times New Roman" w:eastAsia="Times New Roman" w:hAnsi="Times New Roman"/>
          <w:color w:val="000000"/>
          <w:sz w:val="24"/>
          <w:szCs w:val="24"/>
          <w:lang w:eastAsia="ru-RU"/>
        </w:rPr>
        <w:tab/>
        <w:t xml:space="preserve">                                        Таблица 2                           </w:t>
      </w:r>
    </w:p>
    <w:tbl>
      <w:tblPr>
        <w:tblW w:w="0" w:type="auto"/>
        <w:tblInd w:w="108" w:type="dxa"/>
        <w:tblCellMar>
          <w:left w:w="0" w:type="dxa"/>
          <w:right w:w="0" w:type="dxa"/>
        </w:tblCellMar>
        <w:tblLook w:val="0000"/>
      </w:tblPr>
      <w:tblGrid>
        <w:gridCol w:w="2466"/>
        <w:gridCol w:w="2301"/>
        <w:gridCol w:w="2550"/>
        <w:gridCol w:w="2147"/>
      </w:tblGrid>
      <w:tr w:rsidR="001A1A38" w:rsidRPr="00854D06" w:rsidTr="001A1A38">
        <w:trPr>
          <w:trHeight w:val="416"/>
        </w:trPr>
        <w:tc>
          <w:tcPr>
            <w:tcW w:w="2552"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Наименование</w:t>
            </w:r>
          </w:p>
        </w:tc>
        <w:tc>
          <w:tcPr>
            <w:tcW w:w="511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Сумма задолженности,  руб.</w:t>
            </w:r>
          </w:p>
        </w:tc>
        <w:tc>
          <w:tcPr>
            <w:tcW w:w="2232"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Отклонения</w:t>
            </w:r>
            <w:r w:rsidRPr="00854D06">
              <w:rPr>
                <w:rFonts w:ascii="Times New Roman" w:eastAsia="Times New Roman" w:hAnsi="Times New Roman"/>
                <w:sz w:val="24"/>
                <w:szCs w:val="24"/>
                <w:lang w:eastAsia="ru-RU"/>
              </w:rPr>
              <w:t xml:space="preserve">             </w:t>
            </w:r>
            <w:r w:rsidRPr="00854D06">
              <w:rPr>
                <w:rFonts w:ascii="Times New Roman" w:eastAsia="Times New Roman" w:hAnsi="Times New Roman"/>
                <w:color w:val="000000"/>
                <w:sz w:val="24"/>
                <w:szCs w:val="24"/>
                <w:lang w:eastAsia="ru-RU"/>
              </w:rPr>
              <w:t>(гр.3-гр.2)                      «+» - увеличение</w:t>
            </w:r>
            <w:r w:rsidRPr="00854D06">
              <w:rPr>
                <w:rFonts w:ascii="Times New Roman" w:eastAsia="Times New Roman" w:hAnsi="Times New Roman"/>
                <w:sz w:val="24"/>
                <w:szCs w:val="24"/>
                <w:lang w:eastAsia="ru-RU"/>
              </w:rPr>
              <w:t xml:space="preserve">                  </w:t>
            </w:r>
            <w:r w:rsidRPr="00854D06">
              <w:rPr>
                <w:rFonts w:ascii="Times New Roman" w:eastAsia="Times New Roman" w:hAnsi="Times New Roman"/>
                <w:color w:val="000000"/>
                <w:sz w:val="24"/>
                <w:szCs w:val="24"/>
                <w:lang w:eastAsia="ru-RU"/>
              </w:rPr>
              <w:t>«</w:t>
            </w:r>
            <w:proofErr w:type="gramStart"/>
            <w:r w:rsidRPr="00854D06">
              <w:rPr>
                <w:rFonts w:ascii="Times New Roman" w:eastAsia="Times New Roman" w:hAnsi="Times New Roman"/>
                <w:color w:val="000000"/>
                <w:sz w:val="24"/>
                <w:szCs w:val="24"/>
                <w:lang w:eastAsia="ru-RU"/>
              </w:rPr>
              <w:t>-»</w:t>
            </w:r>
            <w:proofErr w:type="gramEnd"/>
            <w:r w:rsidRPr="00854D06">
              <w:rPr>
                <w:rFonts w:ascii="Times New Roman" w:eastAsia="Times New Roman" w:hAnsi="Times New Roman"/>
                <w:color w:val="000000"/>
                <w:sz w:val="24"/>
                <w:szCs w:val="24"/>
                <w:lang w:eastAsia="ru-RU"/>
              </w:rPr>
              <w:t xml:space="preserve"> - снижение</w:t>
            </w:r>
          </w:p>
        </w:tc>
      </w:tr>
      <w:tr w:rsidR="001A1A38" w:rsidRPr="00854D06" w:rsidTr="001A1A38">
        <w:trPr>
          <w:trHeight w:val="577"/>
        </w:trPr>
        <w:tc>
          <w:tcPr>
            <w:tcW w:w="2552"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sz w:val="24"/>
                <w:szCs w:val="24"/>
                <w:lang w:eastAsia="ru-RU"/>
              </w:rPr>
              <w:t xml:space="preserve"> </w:t>
            </w:r>
          </w:p>
        </w:tc>
        <w:tc>
          <w:tcPr>
            <w:tcW w:w="24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sz w:val="24"/>
                <w:szCs w:val="24"/>
                <w:lang w:eastAsia="ru-RU"/>
              </w:rPr>
              <w:t>2017 год</w:t>
            </w:r>
          </w:p>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p>
        </w:tc>
        <w:tc>
          <w:tcPr>
            <w:tcW w:w="26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sz w:val="24"/>
                <w:szCs w:val="24"/>
                <w:lang w:eastAsia="ru-RU"/>
              </w:rPr>
              <w:t>2018 год</w:t>
            </w:r>
          </w:p>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p>
        </w:tc>
        <w:tc>
          <w:tcPr>
            <w:tcW w:w="2232"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p>
        </w:tc>
      </w:tr>
      <w:tr w:rsidR="001A1A38" w:rsidRPr="00854D06" w:rsidTr="001A1A38">
        <w:trPr>
          <w:trHeight w:val="291"/>
        </w:trPr>
        <w:tc>
          <w:tcPr>
            <w:tcW w:w="25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w:t>
            </w:r>
          </w:p>
        </w:tc>
        <w:tc>
          <w:tcPr>
            <w:tcW w:w="24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2</w:t>
            </w:r>
          </w:p>
        </w:tc>
        <w:tc>
          <w:tcPr>
            <w:tcW w:w="26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3</w:t>
            </w:r>
          </w:p>
        </w:tc>
        <w:tc>
          <w:tcPr>
            <w:tcW w:w="22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4</w:t>
            </w:r>
          </w:p>
        </w:tc>
      </w:tr>
      <w:tr w:rsidR="001A1A38" w:rsidRPr="00854D06" w:rsidTr="001A1A38">
        <w:tc>
          <w:tcPr>
            <w:tcW w:w="25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с подотчетными лицами</w:t>
            </w:r>
          </w:p>
        </w:tc>
        <w:tc>
          <w:tcPr>
            <w:tcW w:w="24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4 977,25</w:t>
            </w:r>
          </w:p>
        </w:tc>
        <w:tc>
          <w:tcPr>
            <w:tcW w:w="26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9 985,52</w:t>
            </w:r>
          </w:p>
        </w:tc>
        <w:tc>
          <w:tcPr>
            <w:tcW w:w="22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+ 5 008,27</w:t>
            </w:r>
          </w:p>
        </w:tc>
      </w:tr>
      <w:tr w:rsidR="001A1A38" w:rsidRPr="00854D06" w:rsidTr="001A1A38">
        <w:tc>
          <w:tcPr>
            <w:tcW w:w="25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принятым обязательствам</w:t>
            </w:r>
          </w:p>
        </w:tc>
        <w:tc>
          <w:tcPr>
            <w:tcW w:w="24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736 885,59</w:t>
            </w:r>
          </w:p>
        </w:tc>
        <w:tc>
          <w:tcPr>
            <w:tcW w:w="26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1 155 293,88</w:t>
            </w:r>
          </w:p>
        </w:tc>
        <w:tc>
          <w:tcPr>
            <w:tcW w:w="22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+ 418 408,29</w:t>
            </w:r>
          </w:p>
        </w:tc>
      </w:tr>
      <w:tr w:rsidR="001A1A38" w:rsidRPr="00854D06" w:rsidTr="001A1A38">
        <w:tc>
          <w:tcPr>
            <w:tcW w:w="25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платежам в бюджеты</w:t>
            </w:r>
          </w:p>
        </w:tc>
        <w:tc>
          <w:tcPr>
            <w:tcW w:w="24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240 737,69</w:t>
            </w:r>
          </w:p>
        </w:tc>
        <w:tc>
          <w:tcPr>
            <w:tcW w:w="26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412 415,18</w:t>
            </w:r>
          </w:p>
        </w:tc>
        <w:tc>
          <w:tcPr>
            <w:tcW w:w="22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+171 677,49</w:t>
            </w:r>
          </w:p>
        </w:tc>
      </w:tr>
      <w:tr w:rsidR="001A1A38" w:rsidRPr="00854D06" w:rsidTr="001A1A38">
        <w:tc>
          <w:tcPr>
            <w:tcW w:w="25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ВСЕГО</w:t>
            </w:r>
          </w:p>
        </w:tc>
        <w:tc>
          <w:tcPr>
            <w:tcW w:w="24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982 600,53</w:t>
            </w:r>
          </w:p>
        </w:tc>
        <w:tc>
          <w:tcPr>
            <w:tcW w:w="26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1 577 694,58</w:t>
            </w:r>
          </w:p>
        </w:tc>
        <w:tc>
          <w:tcPr>
            <w:tcW w:w="22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xml:space="preserve">       + 595 094,05</w:t>
            </w:r>
          </w:p>
        </w:tc>
      </w:tr>
    </w:tbl>
    <w:p w:rsidR="001A1A38" w:rsidRPr="00854D06" w:rsidRDefault="001A1A38" w:rsidP="00854D06">
      <w:pPr>
        <w:autoSpaceDE w:val="0"/>
        <w:autoSpaceDN w:val="0"/>
        <w:adjustRightInd w:val="0"/>
        <w:spacing w:after="0"/>
        <w:ind w:firstLine="86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w:t>
      </w:r>
    </w:p>
    <w:p w:rsidR="001A1A38" w:rsidRPr="00854D06" w:rsidRDefault="001A1A38" w:rsidP="00854D06">
      <w:pPr>
        <w:ind w:firstLine="397"/>
        <w:contextualSpacing/>
        <w:jc w:val="both"/>
        <w:rPr>
          <w:rFonts w:ascii="Times New Roman" w:hAnsi="Times New Roman"/>
          <w:sz w:val="24"/>
          <w:szCs w:val="24"/>
        </w:rPr>
      </w:pPr>
      <w:r w:rsidRPr="00854D06">
        <w:rPr>
          <w:rFonts w:ascii="Times New Roman" w:hAnsi="Times New Roman"/>
          <w:sz w:val="24"/>
          <w:szCs w:val="24"/>
        </w:rPr>
        <w:t>Структура и динамика кредиторской задолженности по расчетам по принятым обязательствам представлена в таблице 3</w:t>
      </w:r>
    </w:p>
    <w:p w:rsidR="001A1A38" w:rsidRPr="00854D06" w:rsidRDefault="001A1A38" w:rsidP="00854D06">
      <w:pPr>
        <w:contextualSpacing/>
        <w:jc w:val="both"/>
        <w:rPr>
          <w:rFonts w:ascii="Times New Roman" w:hAnsi="Times New Roman"/>
          <w:sz w:val="24"/>
          <w:szCs w:val="24"/>
        </w:rPr>
      </w:pPr>
    </w:p>
    <w:p w:rsidR="001A1A38" w:rsidRPr="00854D06" w:rsidRDefault="001A1A38" w:rsidP="00854D06">
      <w:pPr>
        <w:ind w:left="7543" w:firstLine="397"/>
        <w:contextualSpacing/>
        <w:jc w:val="both"/>
        <w:rPr>
          <w:rFonts w:ascii="Times New Roman" w:hAnsi="Times New Roman"/>
          <w:sz w:val="24"/>
          <w:szCs w:val="24"/>
        </w:rPr>
      </w:pPr>
      <w:r w:rsidRPr="00854D06">
        <w:rPr>
          <w:rFonts w:ascii="Times New Roman" w:hAnsi="Times New Roman"/>
          <w:sz w:val="24"/>
          <w:szCs w:val="24"/>
        </w:rPr>
        <w:t>Таблица 3</w:t>
      </w:r>
    </w:p>
    <w:tbl>
      <w:tblPr>
        <w:tblW w:w="9923" w:type="dxa"/>
        <w:tblInd w:w="108" w:type="dxa"/>
        <w:tblCellMar>
          <w:left w:w="0" w:type="dxa"/>
          <w:right w:w="0" w:type="dxa"/>
        </w:tblCellMar>
        <w:tblLook w:val="0000"/>
      </w:tblPr>
      <w:tblGrid>
        <w:gridCol w:w="3837"/>
        <w:gridCol w:w="2131"/>
        <w:gridCol w:w="1802"/>
        <w:gridCol w:w="2153"/>
      </w:tblGrid>
      <w:tr w:rsidR="001A1A38" w:rsidRPr="00854D06" w:rsidTr="001A1A38">
        <w:tc>
          <w:tcPr>
            <w:tcW w:w="3837" w:type="dxa"/>
            <w:vMerge w:val="restart"/>
            <w:tcBorders>
              <w:top w:val="single" w:sz="8" w:space="0" w:color="auto"/>
              <w:left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ind w:left="24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Наименование</w:t>
            </w:r>
          </w:p>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sz w:val="24"/>
                <w:szCs w:val="24"/>
                <w:lang w:eastAsia="ru-RU"/>
              </w:rPr>
              <w:t xml:space="preserve"> </w:t>
            </w:r>
          </w:p>
        </w:tc>
        <w:tc>
          <w:tcPr>
            <w:tcW w:w="393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Сумма задолженности,  руб.</w:t>
            </w:r>
          </w:p>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w:t>
            </w:r>
          </w:p>
        </w:tc>
        <w:tc>
          <w:tcPr>
            <w:tcW w:w="215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Отклонения</w:t>
            </w:r>
            <w:r w:rsidRPr="00854D06">
              <w:rPr>
                <w:rFonts w:ascii="Times New Roman" w:eastAsia="Times New Roman" w:hAnsi="Times New Roman"/>
                <w:sz w:val="24"/>
                <w:szCs w:val="24"/>
                <w:lang w:eastAsia="ru-RU"/>
              </w:rPr>
              <w:t xml:space="preserve">                 </w:t>
            </w:r>
            <w:r w:rsidRPr="00854D06">
              <w:rPr>
                <w:rFonts w:ascii="Times New Roman" w:eastAsia="Times New Roman" w:hAnsi="Times New Roman"/>
                <w:color w:val="000000"/>
                <w:sz w:val="24"/>
                <w:szCs w:val="24"/>
                <w:lang w:eastAsia="ru-RU"/>
              </w:rPr>
              <w:t>(гр.3-гр.2)</w:t>
            </w:r>
            <w:r w:rsidRPr="00854D06">
              <w:rPr>
                <w:rFonts w:ascii="Times New Roman" w:eastAsia="Times New Roman" w:hAnsi="Times New Roman"/>
                <w:sz w:val="24"/>
                <w:szCs w:val="24"/>
                <w:lang w:eastAsia="ru-RU"/>
              </w:rPr>
              <w:t xml:space="preserve">                       </w:t>
            </w:r>
            <w:r w:rsidRPr="00854D06">
              <w:rPr>
                <w:rFonts w:ascii="Times New Roman" w:eastAsia="Times New Roman" w:hAnsi="Times New Roman"/>
                <w:color w:val="000000"/>
                <w:sz w:val="24"/>
                <w:szCs w:val="24"/>
                <w:lang w:eastAsia="ru-RU"/>
              </w:rPr>
              <w:t>«+» - увеличение</w:t>
            </w:r>
            <w:r w:rsidRPr="00854D06">
              <w:rPr>
                <w:rFonts w:ascii="Times New Roman" w:eastAsia="Times New Roman" w:hAnsi="Times New Roman"/>
                <w:sz w:val="24"/>
                <w:szCs w:val="24"/>
                <w:lang w:eastAsia="ru-RU"/>
              </w:rPr>
              <w:t xml:space="preserve">               </w:t>
            </w:r>
            <w:r w:rsidRPr="00854D06">
              <w:rPr>
                <w:rFonts w:ascii="Times New Roman" w:eastAsia="Times New Roman" w:hAnsi="Times New Roman"/>
                <w:color w:val="000000"/>
                <w:sz w:val="24"/>
                <w:szCs w:val="24"/>
                <w:lang w:eastAsia="ru-RU"/>
              </w:rPr>
              <w:t>«</w:t>
            </w:r>
            <w:proofErr w:type="gramStart"/>
            <w:r w:rsidRPr="00854D06">
              <w:rPr>
                <w:rFonts w:ascii="Times New Roman" w:eastAsia="Times New Roman" w:hAnsi="Times New Roman"/>
                <w:color w:val="000000"/>
                <w:sz w:val="24"/>
                <w:szCs w:val="24"/>
                <w:lang w:eastAsia="ru-RU"/>
              </w:rPr>
              <w:t>-»</w:t>
            </w:r>
            <w:proofErr w:type="gramEnd"/>
            <w:r w:rsidRPr="00854D06">
              <w:rPr>
                <w:rFonts w:ascii="Times New Roman" w:eastAsia="Times New Roman" w:hAnsi="Times New Roman"/>
                <w:color w:val="000000"/>
                <w:sz w:val="24"/>
                <w:szCs w:val="24"/>
                <w:lang w:eastAsia="ru-RU"/>
              </w:rPr>
              <w:t xml:space="preserve"> - снижение</w:t>
            </w:r>
          </w:p>
        </w:tc>
      </w:tr>
      <w:tr w:rsidR="001A1A38" w:rsidRPr="00854D06" w:rsidTr="001A1A38">
        <w:trPr>
          <w:trHeight w:val="443"/>
        </w:trPr>
        <w:tc>
          <w:tcPr>
            <w:tcW w:w="3837" w:type="dxa"/>
            <w:vMerge/>
            <w:tcBorders>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2017 год</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2018 год</w:t>
            </w:r>
          </w:p>
        </w:tc>
        <w:tc>
          <w:tcPr>
            <w:tcW w:w="2153"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p>
        </w:tc>
      </w:tr>
      <w:tr w:rsidR="001A1A38" w:rsidRPr="00854D06" w:rsidTr="001A1A38">
        <w:trPr>
          <w:trHeight w:val="425"/>
        </w:trPr>
        <w:tc>
          <w:tcPr>
            <w:tcW w:w="3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w:t>
            </w: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2</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3</w:t>
            </w:r>
          </w:p>
        </w:tc>
        <w:tc>
          <w:tcPr>
            <w:tcW w:w="21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4</w:t>
            </w:r>
          </w:p>
        </w:tc>
      </w:tr>
      <w:tr w:rsidR="001A1A38" w:rsidRPr="00854D06" w:rsidTr="001A1A38">
        <w:tc>
          <w:tcPr>
            <w:tcW w:w="3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заработной плате</w:t>
            </w: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0,00</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0,00</w:t>
            </w:r>
          </w:p>
        </w:tc>
        <w:tc>
          <w:tcPr>
            <w:tcW w:w="21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0,00</w:t>
            </w:r>
          </w:p>
        </w:tc>
      </w:tr>
      <w:tr w:rsidR="001A1A38" w:rsidRPr="00854D06" w:rsidTr="001A1A38">
        <w:tc>
          <w:tcPr>
            <w:tcW w:w="3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Расчета по начислениям по оплате труда</w:t>
            </w: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0,00</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0,00</w:t>
            </w:r>
          </w:p>
        </w:tc>
        <w:tc>
          <w:tcPr>
            <w:tcW w:w="21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0,00</w:t>
            </w:r>
          </w:p>
        </w:tc>
      </w:tr>
      <w:tr w:rsidR="001A1A38" w:rsidRPr="00854D06" w:rsidTr="001A1A38">
        <w:tc>
          <w:tcPr>
            <w:tcW w:w="3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услугам связи</w:t>
            </w: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1 311,02</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128,70</w:t>
            </w:r>
          </w:p>
        </w:tc>
        <w:tc>
          <w:tcPr>
            <w:tcW w:w="21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- 1 182,32</w:t>
            </w:r>
          </w:p>
        </w:tc>
      </w:tr>
      <w:tr w:rsidR="001A1A38" w:rsidRPr="00854D06" w:rsidTr="001A1A38">
        <w:tc>
          <w:tcPr>
            <w:tcW w:w="3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транспортным услугам</w:t>
            </w: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2 981,26</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0,00</w:t>
            </w:r>
          </w:p>
        </w:tc>
        <w:tc>
          <w:tcPr>
            <w:tcW w:w="21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-2 981,26</w:t>
            </w:r>
          </w:p>
        </w:tc>
      </w:tr>
      <w:tr w:rsidR="001A1A38" w:rsidRPr="00854D06" w:rsidTr="001A1A38">
        <w:tc>
          <w:tcPr>
            <w:tcW w:w="3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коммунальным услугам</w:t>
            </w: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80 405,58</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220 981,66</w:t>
            </w:r>
          </w:p>
        </w:tc>
        <w:tc>
          <w:tcPr>
            <w:tcW w:w="21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+ 140 576,08</w:t>
            </w:r>
          </w:p>
        </w:tc>
      </w:tr>
      <w:tr w:rsidR="001A1A38" w:rsidRPr="00854D06" w:rsidTr="001A1A38">
        <w:tc>
          <w:tcPr>
            <w:tcW w:w="3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работам, услугам по содержанию имущества</w:t>
            </w: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447 144,51</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577 110,17</w:t>
            </w:r>
          </w:p>
        </w:tc>
        <w:tc>
          <w:tcPr>
            <w:tcW w:w="21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+ 129 965,66</w:t>
            </w:r>
          </w:p>
        </w:tc>
      </w:tr>
      <w:tr w:rsidR="001A1A38" w:rsidRPr="00854D06" w:rsidTr="001A1A38">
        <w:tc>
          <w:tcPr>
            <w:tcW w:w="3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прочим работам, услугам</w:t>
            </w: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88 942,63</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206 414,16</w:t>
            </w:r>
          </w:p>
        </w:tc>
        <w:tc>
          <w:tcPr>
            <w:tcW w:w="21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+ 117 471,53</w:t>
            </w:r>
          </w:p>
        </w:tc>
      </w:tr>
      <w:tr w:rsidR="001A1A38" w:rsidRPr="00854D06" w:rsidTr="001A1A38">
        <w:tc>
          <w:tcPr>
            <w:tcW w:w="3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приобретению материальных запасов</w:t>
            </w: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116 100,59</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150 659,19</w:t>
            </w:r>
          </w:p>
        </w:tc>
        <w:tc>
          <w:tcPr>
            <w:tcW w:w="21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34 558,60</w:t>
            </w:r>
          </w:p>
        </w:tc>
      </w:tr>
      <w:tr w:rsidR="001A1A38" w:rsidRPr="00854D06" w:rsidTr="001A1A38">
        <w:tc>
          <w:tcPr>
            <w:tcW w:w="3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Расчеты по безвозмездным перечислениям государственным и муниципальным организациям</w:t>
            </w: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0,00</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0,00</w:t>
            </w:r>
          </w:p>
        </w:tc>
        <w:tc>
          <w:tcPr>
            <w:tcW w:w="21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0,00</w:t>
            </w:r>
          </w:p>
        </w:tc>
      </w:tr>
      <w:tr w:rsidR="001A1A38" w:rsidRPr="00854D06" w:rsidTr="001A1A38">
        <w:trPr>
          <w:trHeight w:val="496"/>
        </w:trPr>
        <w:tc>
          <w:tcPr>
            <w:tcW w:w="3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ВСЕГО</w:t>
            </w:r>
          </w:p>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p>
        </w:tc>
        <w:tc>
          <w:tcPr>
            <w:tcW w:w="21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736 885,59</w:t>
            </w:r>
          </w:p>
        </w:tc>
        <w:tc>
          <w:tcPr>
            <w:tcW w:w="18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1 155 293,88</w:t>
            </w:r>
          </w:p>
        </w:tc>
        <w:tc>
          <w:tcPr>
            <w:tcW w:w="21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1A38" w:rsidRPr="00854D06" w:rsidRDefault="001A1A38" w:rsidP="00854D06">
            <w:pPr>
              <w:autoSpaceDE w:val="0"/>
              <w:autoSpaceDN w:val="0"/>
              <w:adjustRightInd w:val="0"/>
              <w:spacing w:after="0"/>
              <w:contextualSpacing/>
              <w:jc w:val="both"/>
              <w:rPr>
                <w:rFonts w:ascii="Times New Roman" w:eastAsia="Times New Roman" w:hAnsi="Times New Roman"/>
                <w:sz w:val="24"/>
                <w:szCs w:val="24"/>
                <w:lang w:eastAsia="ru-RU"/>
              </w:rPr>
            </w:pPr>
            <w:r w:rsidRPr="00854D06">
              <w:rPr>
                <w:rFonts w:ascii="Times New Roman" w:eastAsia="Times New Roman" w:hAnsi="Times New Roman"/>
                <w:color w:val="000000"/>
                <w:sz w:val="24"/>
                <w:szCs w:val="24"/>
                <w:lang w:eastAsia="ru-RU"/>
              </w:rPr>
              <w:t>+ 418 408,29</w:t>
            </w:r>
          </w:p>
        </w:tc>
      </w:tr>
    </w:tbl>
    <w:p w:rsidR="001A1A38" w:rsidRPr="00854D06" w:rsidRDefault="007B54E9" w:rsidP="00854D06">
      <w:pPr>
        <w:pStyle w:val="a3"/>
        <w:spacing w:line="276" w:lineRule="auto"/>
        <w:contextualSpacing/>
        <w:jc w:val="both"/>
        <w:rPr>
          <w:rFonts w:ascii="Times New Roman" w:hAnsi="Times New Roman"/>
          <w:sz w:val="24"/>
          <w:szCs w:val="24"/>
          <w:lang w:eastAsia="ru-RU"/>
        </w:rPr>
      </w:pPr>
      <w:r w:rsidRPr="00854D06">
        <w:rPr>
          <w:rFonts w:ascii="Times New Roman" w:eastAsia="Times New Roman" w:hAnsi="Times New Roman"/>
          <w:sz w:val="24"/>
          <w:szCs w:val="24"/>
          <w:lang w:eastAsia="ru-RU"/>
        </w:rPr>
        <w:lastRenderedPageBreak/>
        <w:t xml:space="preserve">        </w:t>
      </w:r>
      <w:r w:rsidR="001A1A38" w:rsidRPr="00854D06">
        <w:rPr>
          <w:rFonts w:ascii="Times New Roman" w:hAnsi="Times New Roman"/>
          <w:color w:val="000000"/>
          <w:sz w:val="24"/>
          <w:szCs w:val="24"/>
          <w:lang w:eastAsia="ru-RU"/>
        </w:rPr>
        <w:t xml:space="preserve">Бюджет муниципального образования  «Сафроновское» на 2018 год утвержден в сумме 7 173 000,00 руб. доходов, равным расходам.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В течение 2018 года в бюджет поселен</w:t>
      </w:r>
      <w:r w:rsidR="008C6BEB">
        <w:rPr>
          <w:rFonts w:ascii="Times New Roman" w:hAnsi="Times New Roman"/>
          <w:color w:val="000000"/>
          <w:sz w:val="24"/>
          <w:szCs w:val="24"/>
          <w:lang w:eastAsia="ru-RU"/>
        </w:rPr>
        <w:t>ия вносились изменения Решением</w:t>
      </w:r>
      <w:r w:rsidRPr="00854D06">
        <w:rPr>
          <w:rFonts w:ascii="Times New Roman" w:hAnsi="Times New Roman"/>
          <w:color w:val="000000"/>
          <w:sz w:val="24"/>
          <w:szCs w:val="24"/>
          <w:lang w:eastAsia="ru-RU"/>
        </w:rPr>
        <w:t xml:space="preserve"> Совета депутатов семь раз. Последние изменения и дополнения внесены Решениями Совета депутатов № 65 от 21 декабря 2018 года, в результате чего утверждены: доходы в сумме 10 798 626,78 руб., расходы в сумме 10 848 476,37 руб., дефицит в сумме 49 849,59 руб.</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Источниками финансирования дефицита бюджета поселения в 2018 году были  изменения  остатков средств на счетах по учету средств бюджета в сумме 49 849,59 руб.</w:t>
      </w:r>
    </w:p>
    <w:p w:rsidR="007B54E9" w:rsidRPr="00C365E7" w:rsidRDefault="001A1A38" w:rsidP="00C365E7">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color w:val="000000"/>
          <w:sz w:val="24"/>
          <w:szCs w:val="24"/>
          <w:lang w:eastAsia="ru-RU"/>
        </w:rPr>
        <w:t>В сравнении с первоначальным бюджетом доходы увеличены на сумму 3 625 626,78  руб., расходы увеличены  на сумму 3 675 476,37 руб., дефицит бюджета увеличился на сумму  49 849,59 руб.</w:t>
      </w:r>
    </w:p>
    <w:p w:rsidR="001A1A38" w:rsidRPr="00854D06" w:rsidRDefault="001A1A38" w:rsidP="00854D06">
      <w:pPr>
        <w:pStyle w:val="a3"/>
        <w:spacing w:line="276" w:lineRule="auto"/>
        <w:ind w:firstLine="567"/>
        <w:contextualSpacing/>
        <w:jc w:val="center"/>
        <w:rPr>
          <w:rFonts w:ascii="Times New Roman" w:hAnsi="Times New Roman"/>
          <w:b/>
          <w:bCs/>
          <w:i/>
          <w:color w:val="000000"/>
          <w:sz w:val="24"/>
          <w:szCs w:val="24"/>
          <w:lang w:eastAsia="ru-RU"/>
        </w:rPr>
      </w:pPr>
      <w:r w:rsidRPr="00854D06">
        <w:rPr>
          <w:rFonts w:ascii="Times New Roman" w:hAnsi="Times New Roman"/>
          <w:b/>
          <w:bCs/>
          <w:i/>
          <w:color w:val="000000"/>
          <w:sz w:val="24"/>
          <w:szCs w:val="24"/>
          <w:lang w:eastAsia="ru-RU"/>
        </w:rPr>
        <w:t>Доходная часть бюджета МО «Сафроновское» за 2018 год</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Доходы  бюджета муниципального образования за 2018 год исполнены в сумме  9 815 787,59 рублей или 90,9 % к уточненному годовому плану, в т.ч. налоговые и неналоговые доходы исполнены на  86,6 %, безвозмездные поступления исполнены на  100,3 %.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Доля собственных доходов в общем объеме доходов бюджета муниципального образования «Сафроновское» составляет 64,6 % или  6 345 125,81 руб., (к исполнению 2017 г. – 108,4 %),  доля безвозмездных поступлений в общем объеме доходов составляет 35,4 % или 3 470 661,78 руб. (в 2017 г. – 35,9 %).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b/>
          <w:bCs/>
          <w:i/>
          <w:color w:val="000000"/>
          <w:sz w:val="24"/>
          <w:szCs w:val="24"/>
          <w:u w:val="single"/>
          <w:lang w:eastAsia="ru-RU"/>
        </w:rPr>
        <w:t>Налоговые и неналоговые доходы</w:t>
      </w:r>
      <w:r w:rsidRPr="00854D06">
        <w:rPr>
          <w:rFonts w:ascii="Times New Roman" w:hAnsi="Times New Roman"/>
          <w:color w:val="000000"/>
          <w:sz w:val="24"/>
          <w:szCs w:val="24"/>
          <w:lang w:eastAsia="ru-RU"/>
        </w:rPr>
        <w:t xml:space="preserve"> исполнены в  сумме 6 345 125,81 руб. ил</w:t>
      </w:r>
      <w:r w:rsidR="007B54E9" w:rsidRPr="00854D06">
        <w:rPr>
          <w:rFonts w:ascii="Times New Roman" w:hAnsi="Times New Roman"/>
          <w:color w:val="000000"/>
          <w:sz w:val="24"/>
          <w:szCs w:val="24"/>
          <w:lang w:eastAsia="ru-RU"/>
        </w:rPr>
        <w:t>и 86,6 %</w:t>
      </w:r>
      <w:r w:rsidRPr="00854D06">
        <w:rPr>
          <w:rFonts w:ascii="Times New Roman" w:hAnsi="Times New Roman"/>
          <w:color w:val="000000"/>
          <w:sz w:val="24"/>
          <w:szCs w:val="24"/>
          <w:lang w:eastAsia="ru-RU"/>
        </w:rPr>
        <w:t xml:space="preserve"> к уточненному годовому плану. В сравнении с 2017 годом  произошло увеличение поступлений налоговых и неналоговых доходов на 490 336,53 руб. или на 8,3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Основную долю поступления налоговых и неналоговых доходов    в объеме доходов занимают налоговые доходы.</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b/>
          <w:bCs/>
          <w:i/>
          <w:color w:val="000000"/>
          <w:sz w:val="24"/>
          <w:szCs w:val="24"/>
          <w:u w:val="single"/>
          <w:lang w:eastAsia="ru-RU"/>
        </w:rPr>
        <w:t>Налоговые доходы</w:t>
      </w:r>
      <w:r w:rsidRPr="00854D06">
        <w:rPr>
          <w:rFonts w:ascii="Times New Roman" w:hAnsi="Times New Roman"/>
          <w:b/>
          <w:color w:val="000000"/>
          <w:sz w:val="24"/>
          <w:szCs w:val="24"/>
          <w:u w:val="single"/>
          <w:lang w:eastAsia="ru-RU"/>
        </w:rPr>
        <w:t xml:space="preserve">  </w:t>
      </w:r>
      <w:r w:rsidRPr="00854D06">
        <w:rPr>
          <w:rFonts w:ascii="Times New Roman" w:hAnsi="Times New Roman"/>
          <w:b/>
          <w:color w:val="000000"/>
          <w:sz w:val="24"/>
          <w:szCs w:val="24"/>
          <w:lang w:eastAsia="ru-RU"/>
        </w:rPr>
        <w:t xml:space="preserve"> </w:t>
      </w:r>
      <w:r w:rsidRPr="00854D06">
        <w:rPr>
          <w:rFonts w:ascii="Times New Roman" w:hAnsi="Times New Roman"/>
          <w:color w:val="000000"/>
          <w:sz w:val="24"/>
          <w:szCs w:val="24"/>
          <w:lang w:eastAsia="ru-RU"/>
        </w:rPr>
        <w:t xml:space="preserve">в 2018  году поступили в сумме 6 122 333,58 руб. или 86,6 % от уточненного годового плана. </w:t>
      </w:r>
      <w:r w:rsidR="00176159" w:rsidRPr="00854D06">
        <w:rPr>
          <w:rFonts w:ascii="Times New Roman" w:hAnsi="Times New Roman"/>
          <w:color w:val="000000"/>
          <w:sz w:val="24"/>
          <w:szCs w:val="24"/>
          <w:lang w:eastAsia="ru-RU"/>
        </w:rPr>
        <w:t>В сравнении с 2017 годом  произошел рост налоговых доходов на сумму 790 417,45 руб.</w:t>
      </w:r>
      <w:r w:rsidR="00176159" w:rsidRPr="00854D06">
        <w:rPr>
          <w:rFonts w:ascii="Times New Roman" w:hAnsi="Times New Roman"/>
          <w:sz w:val="24"/>
          <w:szCs w:val="24"/>
          <w:lang w:eastAsia="ru-RU"/>
        </w:rPr>
        <w:t xml:space="preserve"> </w:t>
      </w:r>
      <w:r w:rsidRPr="00854D06">
        <w:rPr>
          <w:rFonts w:ascii="Times New Roman" w:hAnsi="Times New Roman"/>
          <w:color w:val="000000"/>
          <w:sz w:val="24"/>
          <w:szCs w:val="24"/>
          <w:lang w:eastAsia="ru-RU"/>
        </w:rPr>
        <w:t>в  т.ч.:</w:t>
      </w:r>
    </w:p>
    <w:p w:rsidR="001A1A38" w:rsidRPr="00854D06" w:rsidRDefault="001A1A38" w:rsidP="00854D06">
      <w:pPr>
        <w:pStyle w:val="a3"/>
        <w:spacing w:line="276" w:lineRule="auto"/>
        <w:ind w:firstLine="567"/>
        <w:contextualSpacing/>
        <w:jc w:val="both"/>
        <w:rPr>
          <w:rFonts w:ascii="Times New Roman" w:hAnsi="Times New Roman"/>
          <w:b/>
          <w:i/>
          <w:sz w:val="24"/>
          <w:szCs w:val="24"/>
          <w:lang w:eastAsia="ru-RU"/>
        </w:rPr>
      </w:pPr>
      <w:r w:rsidRPr="00854D06">
        <w:rPr>
          <w:rFonts w:ascii="Times New Roman" w:hAnsi="Times New Roman"/>
          <w:b/>
          <w:bCs/>
          <w:i/>
          <w:color w:val="000000"/>
          <w:sz w:val="24"/>
          <w:szCs w:val="24"/>
          <w:lang w:eastAsia="ru-RU"/>
        </w:rPr>
        <w:t>Налог на доходы физических лиц</w:t>
      </w:r>
      <w:r w:rsidRPr="00854D06">
        <w:rPr>
          <w:rFonts w:ascii="Times New Roman" w:hAnsi="Times New Roman"/>
          <w:b/>
          <w:i/>
          <w:color w:val="000000"/>
          <w:sz w:val="24"/>
          <w:szCs w:val="24"/>
          <w:lang w:eastAsia="ru-RU"/>
        </w:rPr>
        <w:t xml:space="preserve">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Поступление составило - 1 737 079,18 руб. или 87,5 % от уточненных плановых назначений, доля в структуре собственных доходов составляет – 27,4 %.  Причинами неисполнения плана по данному налогу является сокращение численности работников  ряда предприятий,  возврат налогоплательщикам имущественных и социальных налоговых вычетов по налогу на доходы физических лиц, в соответствии с действующим законодательством.</w:t>
      </w:r>
    </w:p>
    <w:p w:rsidR="001A1A38" w:rsidRPr="00854D06" w:rsidRDefault="001A1A38" w:rsidP="00854D06">
      <w:pPr>
        <w:pStyle w:val="a3"/>
        <w:spacing w:line="276" w:lineRule="auto"/>
        <w:ind w:firstLine="567"/>
        <w:contextualSpacing/>
        <w:jc w:val="both"/>
        <w:rPr>
          <w:rFonts w:ascii="Times New Roman" w:hAnsi="Times New Roman"/>
          <w:b/>
          <w:i/>
          <w:sz w:val="24"/>
          <w:szCs w:val="24"/>
          <w:lang w:eastAsia="ru-RU"/>
        </w:rPr>
      </w:pPr>
      <w:r w:rsidRPr="00854D06">
        <w:rPr>
          <w:rFonts w:ascii="Times New Roman" w:hAnsi="Times New Roman"/>
          <w:b/>
          <w:bCs/>
          <w:i/>
          <w:color w:val="000000"/>
          <w:sz w:val="24"/>
          <w:szCs w:val="24"/>
          <w:lang w:eastAsia="ru-RU"/>
        </w:rPr>
        <w:t>Налоги на совокупный доход</w:t>
      </w:r>
      <w:r w:rsidRPr="00854D06">
        <w:rPr>
          <w:rFonts w:ascii="Times New Roman" w:hAnsi="Times New Roman"/>
          <w:b/>
          <w:i/>
          <w:color w:val="000000"/>
          <w:sz w:val="24"/>
          <w:szCs w:val="24"/>
          <w:lang w:eastAsia="ru-RU"/>
        </w:rPr>
        <w:t xml:space="preserve"> (единый сельскохозяйственный налог)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Поступление в 2018 году – 2 812,20 руб. Исполнение составило 37,5 % к плану.  Доля поступления данного налога в структуре собственных доходов бюджета составила 0,04%. Снижение поступлений данного налога обусловлено снижением объема сельскохозяйственного производства в муниципальном образовании.</w:t>
      </w:r>
    </w:p>
    <w:p w:rsidR="001A1A38" w:rsidRPr="00854D06" w:rsidRDefault="001A1A38" w:rsidP="00854D06">
      <w:pPr>
        <w:pStyle w:val="a3"/>
        <w:spacing w:line="276" w:lineRule="auto"/>
        <w:ind w:firstLine="567"/>
        <w:contextualSpacing/>
        <w:jc w:val="both"/>
        <w:rPr>
          <w:rFonts w:ascii="Times New Roman" w:hAnsi="Times New Roman"/>
          <w:b/>
          <w:i/>
          <w:sz w:val="24"/>
          <w:szCs w:val="24"/>
          <w:lang w:eastAsia="ru-RU"/>
        </w:rPr>
      </w:pPr>
      <w:r w:rsidRPr="00854D06">
        <w:rPr>
          <w:rFonts w:ascii="Times New Roman" w:hAnsi="Times New Roman"/>
          <w:b/>
          <w:bCs/>
          <w:i/>
          <w:color w:val="000000"/>
          <w:sz w:val="24"/>
          <w:szCs w:val="24"/>
          <w:lang w:eastAsia="ru-RU"/>
        </w:rPr>
        <w:t>Налоги на имущество</w:t>
      </w:r>
      <w:r w:rsidRPr="00854D06">
        <w:rPr>
          <w:rFonts w:ascii="Times New Roman" w:hAnsi="Times New Roman"/>
          <w:b/>
          <w:i/>
          <w:color w:val="000000"/>
          <w:sz w:val="24"/>
          <w:szCs w:val="24"/>
          <w:lang w:eastAsia="ru-RU"/>
        </w:rPr>
        <w:t xml:space="preserve">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Поступление  налогов на имущество в 2018 году составило 4 382 442,16  руб. или 86,3 %   к плану. Доля  в структуре собственных доходов составила 69,1 %. Налоги на имущество поступили в виде: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lastRenderedPageBreak/>
        <w:t>-</w:t>
      </w:r>
      <w:r w:rsidRPr="00854D06">
        <w:rPr>
          <w:rFonts w:ascii="Times New Roman" w:hAnsi="Times New Roman"/>
          <w:b/>
          <w:color w:val="000000"/>
          <w:sz w:val="24"/>
          <w:szCs w:val="24"/>
          <w:lang w:eastAsia="ru-RU"/>
        </w:rPr>
        <w:t>земельный налог</w:t>
      </w:r>
      <w:r w:rsidRPr="00854D06">
        <w:rPr>
          <w:rFonts w:ascii="Times New Roman" w:hAnsi="Times New Roman"/>
          <w:color w:val="000000"/>
          <w:sz w:val="24"/>
          <w:szCs w:val="24"/>
          <w:lang w:eastAsia="ru-RU"/>
        </w:rPr>
        <w:t xml:space="preserve"> – 3 804 147,38 руб., план исполнен на 83,8 %. Земельный налог в т.ч. земельный налог с организаций поступил в сумме 2 495 144,33 руб. или  95,4 % к уточненному плану, земельный налог с физических лиц – 1 309 003,05 руб. или 67,9 % к плану.</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Недовыполнение плана по земельному налогу обусловлено ростом недоимки по земельному налогу   с организаций и земельному налогу с физических лиц.</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 </w:t>
      </w:r>
      <w:r w:rsidRPr="00854D06">
        <w:rPr>
          <w:rFonts w:ascii="Times New Roman" w:hAnsi="Times New Roman"/>
          <w:b/>
          <w:color w:val="000000"/>
          <w:sz w:val="24"/>
          <w:szCs w:val="24"/>
          <w:lang w:eastAsia="ru-RU"/>
        </w:rPr>
        <w:t>налог на имущество физических лиц</w:t>
      </w:r>
      <w:r w:rsidRPr="00854D06">
        <w:rPr>
          <w:rFonts w:ascii="Times New Roman" w:hAnsi="Times New Roman"/>
          <w:color w:val="000000"/>
          <w:sz w:val="24"/>
          <w:szCs w:val="24"/>
          <w:lang w:eastAsia="ru-RU"/>
        </w:rPr>
        <w:t xml:space="preserve"> – 578 294,78 руб. или 107,1 % к плану. Увеличение поступлений по данному налогу обусловлено увеличением кадастровой стоимости имущества, находящегося в собственности физических лиц.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b/>
          <w:bCs/>
          <w:i/>
          <w:color w:val="000000"/>
          <w:sz w:val="24"/>
          <w:szCs w:val="24"/>
          <w:u w:val="single"/>
          <w:lang w:eastAsia="ru-RU"/>
        </w:rPr>
        <w:t>Неналоговые доходы</w:t>
      </w:r>
      <w:r w:rsidRPr="00854D06">
        <w:rPr>
          <w:rFonts w:ascii="Times New Roman" w:hAnsi="Times New Roman"/>
          <w:bCs/>
          <w:color w:val="000000"/>
          <w:sz w:val="24"/>
          <w:szCs w:val="24"/>
          <w:lang w:eastAsia="ru-RU"/>
        </w:rPr>
        <w:t xml:space="preserve">  </w:t>
      </w:r>
      <w:r w:rsidRPr="00854D06">
        <w:rPr>
          <w:rFonts w:ascii="Times New Roman" w:hAnsi="Times New Roman"/>
          <w:color w:val="000000"/>
          <w:sz w:val="24"/>
          <w:szCs w:val="24"/>
          <w:lang w:eastAsia="ru-RU"/>
        </w:rPr>
        <w:t>поступили в 2018 год в сумме 222 792,23 руб. или к плану 86,7% .   В 2018 году произошло снижение неналоговых доходов на сумму 300 080,92 руб. в сравнении   с 2017 годом. Снижение неналоговых доходов произошло за счет снижения доходов  от использования и продажи имущества</w:t>
      </w:r>
      <w:r w:rsidR="00176159" w:rsidRPr="00854D06">
        <w:rPr>
          <w:rFonts w:ascii="Times New Roman" w:hAnsi="Times New Roman"/>
          <w:color w:val="000000"/>
          <w:sz w:val="24"/>
          <w:szCs w:val="24"/>
          <w:lang w:eastAsia="ru-RU"/>
        </w:rPr>
        <w:t xml:space="preserve">,  </w:t>
      </w:r>
      <w:r w:rsidRPr="00854D06">
        <w:rPr>
          <w:rFonts w:ascii="Times New Roman" w:hAnsi="Times New Roman"/>
          <w:color w:val="000000"/>
          <w:sz w:val="24"/>
          <w:szCs w:val="24"/>
          <w:lang w:eastAsia="ru-RU"/>
        </w:rPr>
        <w:t>в т.ч.:</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w:t>
      </w:r>
      <w:r w:rsidRPr="00854D06">
        <w:rPr>
          <w:rFonts w:ascii="Times New Roman" w:hAnsi="Times New Roman"/>
          <w:b/>
          <w:color w:val="000000"/>
          <w:sz w:val="24"/>
          <w:szCs w:val="24"/>
          <w:lang w:eastAsia="ru-RU"/>
        </w:rPr>
        <w:t>доходы от использования имущества, находящегося в государственной и муниципальной собственности</w:t>
      </w:r>
      <w:r w:rsidRPr="00854D06">
        <w:rPr>
          <w:rFonts w:ascii="Times New Roman" w:hAnsi="Times New Roman"/>
          <w:color w:val="000000"/>
          <w:sz w:val="24"/>
          <w:szCs w:val="24"/>
          <w:lang w:eastAsia="ru-RU"/>
        </w:rPr>
        <w:t xml:space="preserve"> - исполнены в сумме 15 700,23 руб. или 31,4 %   от уточненного годового плана (к 2017 году исполнение -14,6 %). Доля  в структуре собственных доходов бюджета составила     0,2 %.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План по поступлению доходов от использования имущества, находящегося в государственной  и муниципальной собственности не выполнен, ввиду недоимки по поступлениям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w:t>
      </w:r>
      <w:r w:rsidRPr="00854D06">
        <w:rPr>
          <w:rFonts w:ascii="Times New Roman" w:hAnsi="Times New Roman"/>
          <w:b/>
          <w:color w:val="000000"/>
          <w:sz w:val="24"/>
          <w:szCs w:val="24"/>
          <w:lang w:eastAsia="ru-RU"/>
        </w:rPr>
        <w:t>штрафы, санкции, возмещение ущерба</w:t>
      </w:r>
      <w:r w:rsidRPr="00854D06">
        <w:rPr>
          <w:rFonts w:ascii="Times New Roman" w:hAnsi="Times New Roman"/>
          <w:color w:val="000000"/>
          <w:sz w:val="24"/>
          <w:szCs w:val="24"/>
          <w:lang w:eastAsia="ru-RU"/>
        </w:rPr>
        <w:t xml:space="preserve"> – 7 000,00 руб. или 100,0% к плану. Доля в структуре собственных доходов составила 0,1 %.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w:t>
      </w:r>
      <w:r w:rsidRPr="00854D06">
        <w:rPr>
          <w:rFonts w:ascii="Times New Roman" w:hAnsi="Times New Roman"/>
          <w:b/>
          <w:color w:val="000000"/>
          <w:sz w:val="24"/>
          <w:szCs w:val="24"/>
          <w:lang w:eastAsia="ru-RU"/>
        </w:rPr>
        <w:t>прочие неналоговые доходы</w:t>
      </w:r>
      <w:r w:rsidRPr="00854D06">
        <w:rPr>
          <w:rFonts w:ascii="Times New Roman" w:hAnsi="Times New Roman"/>
          <w:color w:val="000000"/>
          <w:sz w:val="24"/>
          <w:szCs w:val="24"/>
          <w:lang w:eastAsia="ru-RU"/>
        </w:rPr>
        <w:t xml:space="preserve"> – 200 092,00 руб. план исполнен на  100,0 % . Доля в структуре собственных доходов бюджета составила 3,2 %. Рост прочих неналоговых доходов обусловлен увеличением собираемости платы за торговое место на территории МО «Сафроновское».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b/>
          <w:bCs/>
          <w:i/>
          <w:color w:val="000000"/>
          <w:sz w:val="24"/>
          <w:szCs w:val="24"/>
          <w:u w:val="single"/>
          <w:lang w:eastAsia="ru-RU"/>
        </w:rPr>
        <w:t>Безвозмездные поступления</w:t>
      </w:r>
      <w:r w:rsidRPr="00854D06">
        <w:rPr>
          <w:rFonts w:ascii="Times New Roman" w:hAnsi="Times New Roman"/>
          <w:b/>
          <w:color w:val="000000"/>
          <w:sz w:val="24"/>
          <w:szCs w:val="24"/>
          <w:u w:val="single"/>
          <w:lang w:eastAsia="ru-RU"/>
        </w:rPr>
        <w:t xml:space="preserve">  </w:t>
      </w:r>
      <w:r w:rsidRPr="00854D06">
        <w:rPr>
          <w:rFonts w:ascii="Times New Roman" w:hAnsi="Times New Roman"/>
          <w:color w:val="000000"/>
          <w:sz w:val="24"/>
          <w:szCs w:val="24"/>
          <w:lang w:eastAsia="ru-RU"/>
        </w:rPr>
        <w:t xml:space="preserve">исполнены в сумме  3 470 661,78 руб., исполнение составило -100,03 %. В сравнении с 2017 годом поступление безвозмездных поступлений  увеличилось на сумму 180 416,13 руб.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Анализ поступления безвозмездных поступлений показывает, что основную долю в общем объеме  доходов занимают безвозмездные поступления из вышестоящих бюджетов</w:t>
      </w:r>
      <w:r w:rsidR="00176159" w:rsidRPr="00854D06">
        <w:rPr>
          <w:rFonts w:ascii="Times New Roman" w:hAnsi="Times New Roman"/>
          <w:color w:val="000000"/>
          <w:sz w:val="24"/>
          <w:szCs w:val="24"/>
          <w:lang w:eastAsia="ru-RU"/>
        </w:rPr>
        <w:t xml:space="preserve">, </w:t>
      </w:r>
      <w:r w:rsidRPr="00854D06">
        <w:rPr>
          <w:rFonts w:ascii="Times New Roman" w:hAnsi="Times New Roman"/>
          <w:color w:val="000000"/>
          <w:sz w:val="24"/>
          <w:szCs w:val="24"/>
          <w:lang w:eastAsia="ru-RU"/>
        </w:rPr>
        <w:t>в т.ч.:</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b/>
          <w:bCs/>
          <w:i/>
          <w:color w:val="000000"/>
          <w:sz w:val="24"/>
          <w:szCs w:val="24"/>
          <w:u w:val="single"/>
          <w:lang w:eastAsia="ru-RU"/>
        </w:rPr>
        <w:t>Безвозмездные поступления от других бюджетов бюджетной системы Российской Федерации</w:t>
      </w:r>
      <w:r w:rsidRPr="00854D06">
        <w:rPr>
          <w:rFonts w:ascii="Times New Roman" w:hAnsi="Times New Roman"/>
          <w:color w:val="000000"/>
          <w:sz w:val="24"/>
          <w:szCs w:val="24"/>
          <w:lang w:eastAsia="ru-RU"/>
        </w:rPr>
        <w:t xml:space="preserve">  поступили в бюджет МО «Сафроновское» - 3 460 176,78 руб. Доля в структуре безвозмездных поступлений составила 99,7 %, план выполнен на 100,0 %.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В бюджет МО «Сафроновское» безвозмездные поступления от других бюджетов поступили в виде: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 </w:t>
      </w:r>
      <w:r w:rsidRPr="00854D06">
        <w:rPr>
          <w:rFonts w:ascii="Times New Roman" w:hAnsi="Times New Roman"/>
          <w:b/>
          <w:color w:val="000000"/>
          <w:sz w:val="24"/>
          <w:szCs w:val="24"/>
          <w:lang w:eastAsia="ru-RU"/>
        </w:rPr>
        <w:t>дотаций</w:t>
      </w:r>
      <w:r w:rsidRPr="00854D06">
        <w:rPr>
          <w:rFonts w:ascii="Times New Roman" w:hAnsi="Times New Roman"/>
          <w:color w:val="000000"/>
          <w:sz w:val="24"/>
          <w:szCs w:val="24"/>
          <w:lang w:eastAsia="ru-RU"/>
        </w:rPr>
        <w:t xml:space="preserve"> – 829 800,00 руб. или 100 % к плану, в т.ч. дотации бюджетам сельских поселений на выравнивание бюджетной обеспеченности – 829 800,00 руб. или 100% к плану;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lastRenderedPageBreak/>
        <w:t xml:space="preserve">- </w:t>
      </w:r>
      <w:r w:rsidRPr="00854D06">
        <w:rPr>
          <w:rFonts w:ascii="Times New Roman" w:hAnsi="Times New Roman"/>
          <w:b/>
          <w:color w:val="000000"/>
          <w:sz w:val="24"/>
          <w:szCs w:val="24"/>
          <w:lang w:eastAsia="ru-RU"/>
        </w:rPr>
        <w:t>субсидий</w:t>
      </w:r>
      <w:r w:rsidRPr="00854D06">
        <w:rPr>
          <w:rFonts w:ascii="Times New Roman" w:hAnsi="Times New Roman"/>
          <w:color w:val="000000"/>
          <w:sz w:val="24"/>
          <w:szCs w:val="24"/>
          <w:lang w:eastAsia="ru-RU"/>
        </w:rPr>
        <w:t xml:space="preserve"> – 2 152 279,78 или 100 % к плану, в т.ч. субсидии бюджетам сельских поселений на поддержку государственных программ субъектов РФ и муниципальных программ формирования современной городской среды  – 1 609 383,80 или 100 % к плану на 2017 год, прочие субсидии – 542 895,98 руб. или 100,0 % к плану.</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proofErr w:type="gramStart"/>
      <w:r w:rsidRPr="00854D06">
        <w:rPr>
          <w:rFonts w:ascii="Times New Roman" w:hAnsi="Times New Roman"/>
          <w:bCs/>
          <w:color w:val="000000"/>
          <w:sz w:val="24"/>
          <w:szCs w:val="24"/>
          <w:lang w:eastAsia="ru-RU"/>
        </w:rPr>
        <w:t xml:space="preserve">- </w:t>
      </w:r>
      <w:r w:rsidRPr="00854D06">
        <w:rPr>
          <w:rFonts w:ascii="Times New Roman" w:hAnsi="Times New Roman"/>
          <w:b/>
          <w:color w:val="000000"/>
          <w:sz w:val="24"/>
          <w:szCs w:val="24"/>
          <w:lang w:eastAsia="ru-RU"/>
        </w:rPr>
        <w:t>субвенций</w:t>
      </w:r>
      <w:r w:rsidRPr="00854D06">
        <w:rPr>
          <w:rFonts w:ascii="Times New Roman" w:hAnsi="Times New Roman"/>
          <w:color w:val="000000"/>
          <w:sz w:val="24"/>
          <w:szCs w:val="24"/>
          <w:lang w:eastAsia="ru-RU"/>
        </w:rPr>
        <w:t xml:space="preserve"> – 398 900,00 руб. или 100,0 % к плану, в т.ч. субвенции бюджетам сельских поселений на осуществление первичного воинского учета на территориях, где отсутствуют военные комиссариаты – 336 400,00 руб. или 100,0 % к плану 2018 года; субвенции бюджетам сельских поселений на выполнение передаваемых полномочий субъектов РФ – 62 500,0 руб.    или 100,0 %  к  годовому плану 2018 года.</w:t>
      </w:r>
      <w:proofErr w:type="gramEnd"/>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 </w:t>
      </w:r>
      <w:r w:rsidRPr="00854D06">
        <w:rPr>
          <w:rFonts w:ascii="Times New Roman" w:hAnsi="Times New Roman"/>
          <w:b/>
          <w:color w:val="000000"/>
          <w:sz w:val="24"/>
          <w:szCs w:val="24"/>
          <w:lang w:eastAsia="ru-RU"/>
        </w:rPr>
        <w:t>иных межбюджетных трансфертов</w:t>
      </w:r>
      <w:r w:rsidRPr="00854D06">
        <w:rPr>
          <w:rFonts w:ascii="Times New Roman" w:hAnsi="Times New Roman"/>
          <w:color w:val="000000"/>
          <w:sz w:val="24"/>
          <w:szCs w:val="24"/>
          <w:lang w:eastAsia="ru-RU"/>
        </w:rPr>
        <w:t xml:space="preserve"> – 79 197,00 руб. или 100,00 % к плану 2018 года, в т.ч. прочие межбюджетные трансферты, передаваемые бюджетам сельских поселений -  79 197,00 руб. или 100,0 % к годовому плану. </w:t>
      </w:r>
    </w:p>
    <w:p w:rsidR="001A1A38" w:rsidRPr="00854D06" w:rsidRDefault="001A1A38" w:rsidP="00854D06">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b/>
          <w:bCs/>
          <w:i/>
          <w:color w:val="000000"/>
          <w:sz w:val="24"/>
          <w:szCs w:val="24"/>
          <w:u w:val="single"/>
          <w:lang w:eastAsia="ru-RU"/>
        </w:rPr>
        <w:t>Безвозмездные поступления от негосударственных орган</w:t>
      </w:r>
      <w:r w:rsidRPr="00854D06">
        <w:rPr>
          <w:rFonts w:ascii="Times New Roman" w:hAnsi="Times New Roman"/>
          <w:bCs/>
          <w:i/>
          <w:color w:val="000000"/>
          <w:sz w:val="24"/>
          <w:szCs w:val="24"/>
          <w:u w:val="single"/>
          <w:lang w:eastAsia="ru-RU"/>
        </w:rPr>
        <w:t>изаций</w:t>
      </w:r>
      <w:r w:rsidRPr="00854D06">
        <w:rPr>
          <w:rFonts w:ascii="Times New Roman" w:hAnsi="Times New Roman"/>
          <w:color w:val="000000"/>
          <w:sz w:val="24"/>
          <w:szCs w:val="24"/>
          <w:lang w:eastAsia="ru-RU"/>
        </w:rPr>
        <w:t xml:space="preserve">  поступили в бюджет МО «Сафроновское» в размере 10 485,00 руб. План исполнен на 113,9 %  к уточненному плану. Доля в структуре безвозмездных поступлений составила 0,3 %.</w:t>
      </w:r>
    </w:p>
    <w:p w:rsidR="001A1A38" w:rsidRPr="00854D06" w:rsidRDefault="001A1A38" w:rsidP="00854D06">
      <w:pPr>
        <w:pStyle w:val="a3"/>
        <w:spacing w:line="276" w:lineRule="auto"/>
        <w:ind w:firstLine="567"/>
        <w:contextualSpacing/>
        <w:jc w:val="both"/>
        <w:rPr>
          <w:rFonts w:ascii="Times New Roman" w:hAnsi="Times New Roman"/>
          <w:b/>
          <w:bCs/>
          <w:i/>
          <w:color w:val="000000"/>
          <w:sz w:val="24"/>
          <w:szCs w:val="24"/>
          <w:lang w:eastAsia="ru-RU"/>
        </w:rPr>
      </w:pPr>
      <w:r w:rsidRPr="00854D06">
        <w:rPr>
          <w:rFonts w:ascii="Times New Roman" w:hAnsi="Times New Roman"/>
          <w:b/>
          <w:bCs/>
          <w:i/>
          <w:color w:val="000000"/>
          <w:sz w:val="24"/>
          <w:szCs w:val="24"/>
          <w:lang w:eastAsia="ru-RU"/>
        </w:rPr>
        <w:t>Расходная часть бюджета МО «Сафроновское» за 2018 год</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Исполнение  бюджета муниципального образования «Сафроновское» за 2018 год    по расходам составило 9 827 946,00 или 90,6 % к уточненному годовому плану     (10 848 476,37 руб.).   В сравнении с 2017 годом расходы увеличились на 5,2 %   или на 487 468,03 руб.</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Финансирование расходов бюджета сельского поселения за истекший 2018 год осуществлялось на основе принятых программ и внепрограммных направлений деятельности.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В анализируемый период приоритетным направлением расходования средств бюджета муниципального образования «Сафроновское» оставалось финансирование первоочередных социально ориентированных расходов:</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-обеспечение первичных мер пожарной безопасности в границах населенных пунктов поселения;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-оплата потребленной электрической энергии   по  уличному освещению;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-ремонт и модернизация сетей уличного освещения муниципального образования «Сафроновское»;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-благоустройство территории муниципального образования «Сафроновское»;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-ремонт дворовых и общественных территорий муниципального образования «Сафроновское»;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-финансирование расходов на физическую культуру и спорт;</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-социальные выплаты гражданам.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По остальным кодам классификации операций финансирование осуществлялось, исходя из финансовых возможностей бюджета муниципального образования.  </w:t>
      </w:r>
    </w:p>
    <w:p w:rsidR="001A1A38" w:rsidRPr="00854D06" w:rsidRDefault="001A1A38" w:rsidP="00854D06">
      <w:pPr>
        <w:pStyle w:val="a3"/>
        <w:spacing w:line="276" w:lineRule="auto"/>
        <w:ind w:firstLine="567"/>
        <w:contextualSpacing/>
        <w:jc w:val="both"/>
        <w:rPr>
          <w:rFonts w:ascii="Times New Roman" w:hAnsi="Times New Roman"/>
          <w:b/>
          <w:i/>
          <w:sz w:val="24"/>
          <w:szCs w:val="24"/>
          <w:lang w:eastAsia="ru-RU"/>
        </w:rPr>
      </w:pPr>
      <w:r w:rsidRPr="00854D06">
        <w:rPr>
          <w:rFonts w:ascii="Times New Roman" w:hAnsi="Times New Roman"/>
          <w:b/>
          <w:bCs/>
          <w:i/>
          <w:color w:val="000000"/>
          <w:sz w:val="24"/>
          <w:szCs w:val="24"/>
          <w:u w:val="single"/>
          <w:lang w:eastAsia="ru-RU"/>
        </w:rPr>
        <w:t>Расходы по разделу 01 «Общегосударственные вопросы»</w:t>
      </w:r>
      <w:r w:rsidRPr="00854D06">
        <w:rPr>
          <w:rFonts w:ascii="Times New Roman" w:hAnsi="Times New Roman"/>
          <w:b/>
          <w:i/>
          <w:color w:val="000000"/>
          <w:sz w:val="24"/>
          <w:szCs w:val="24"/>
          <w:lang w:eastAsia="ru-RU"/>
        </w:rPr>
        <w:t xml:space="preserve">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Расходы по данному разделу за 2018 год исполнены   в сумме  3 697 245,50 руб. или 90,9 %  к плану. В сравнении с 2017 годом расходы увеличились на  6,4 % или 223 021,92 руб.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Функционирование высшего должностного лица субъекта Российской Федерации                          и муниципального образования в 2018 году – исполнение по данному подразделу </w:t>
      </w:r>
      <w:r w:rsidRPr="00854D06">
        <w:rPr>
          <w:rFonts w:ascii="Times New Roman" w:hAnsi="Times New Roman"/>
          <w:color w:val="000000"/>
          <w:sz w:val="24"/>
          <w:szCs w:val="24"/>
          <w:lang w:eastAsia="ru-RU"/>
        </w:rPr>
        <w:lastRenderedPageBreak/>
        <w:t xml:space="preserve">составило 775 200,00 руб. или 100,0 %. В данный подраздел включены расходы на денежное вознаграждение Главы муниципального образования «Сафроновское».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В 2018 году увеличились расходы по данному подразделу в сравнении с 2017 годом на  5,5 %,  в связи с увеличением расходов на вознаграждение и начислений на вознаграждение Главе муниципального образования «Сафроновское».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Исполнение по подразделу «Функционирование законодательных (представительных) органов государственной власти и представительных органов муниципальных образований» составило 223 900,00 руб. или 100,0 % к годовому плану.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В данный подраздел включены расходы на содержание Председателя Совета депутатов муниципального образования «Сафроновское» и Совета депутатов муниципального образования    в т.ч. вознаграждение и начисления на вознаграждение Председателю Совета депутатов и расходы на обеспечение деятельности Совета депутатов муниципального образования «Сафроновское».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В  2018 году увеличились расходы по данному подразделу в сравнении с 2017 годом на  6,7 %, в связи с увеличением расходов на вознаграждение и начислений на вознаграждение Председателю Совета депутатов муниципального образования «Сафроновское».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Исполнение по подразделу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составило в 2018 году  2 668 535,50 руб. или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В данный подраздел включены расходы на заработную плату муниципальных служащих и работников администрации муниципального образования «Сафроновское», а также расходы  на содержание администрации муниципального образования, в т.ч. расходы на коммунальные услуги, услуги связи, услуги по содержанию имущества, расходы на канцелярские товары.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В  2018 году увеличились расходы по данному подразделу в сравнении с 2017 годом на 11,2 %, в связи с увеличением расходов на заработную плату и начислений на заработную плату муниципальных служащих и работников администрации муниципального образования «Сафроновское»  и расходов на содержание администрации муниципального образования.</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Расходы на другие общегосударственные вопросы в 2018 году составили 29 610,00 руб. Процент выполнения составил за 2018 год  48,9 %. Низкий процент выполнения плана  обусловлен отсутствием денежных средств на погашение принятых бюджетных обязательств по прочим расходам (заключен договор выполнение  кадастровых работ по объекту недвижимости).</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Расходы по подразделу «Другие общегосударственные вопросы» в 2018 году были направлены </w:t>
      </w:r>
      <w:proofErr w:type="gramStart"/>
      <w:r w:rsidRPr="00854D06">
        <w:rPr>
          <w:rFonts w:ascii="Times New Roman" w:hAnsi="Times New Roman"/>
          <w:color w:val="000000"/>
          <w:sz w:val="24"/>
          <w:szCs w:val="24"/>
          <w:lang w:eastAsia="ru-RU"/>
        </w:rPr>
        <w:t>на</w:t>
      </w:r>
      <w:proofErr w:type="gramEnd"/>
      <w:r w:rsidRPr="00854D06">
        <w:rPr>
          <w:rFonts w:ascii="Times New Roman" w:hAnsi="Times New Roman"/>
          <w:color w:val="000000"/>
          <w:sz w:val="24"/>
          <w:szCs w:val="24"/>
          <w:lang w:eastAsia="ru-RU"/>
        </w:rPr>
        <w:t>:</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-ежегодную перерегистрацию кассового аппарата -12 500,00 руб.;</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-приобретение  прав </w:t>
      </w:r>
      <w:proofErr w:type="spellStart"/>
      <w:r w:rsidRPr="00854D06">
        <w:rPr>
          <w:rFonts w:ascii="Times New Roman" w:hAnsi="Times New Roman"/>
          <w:color w:val="000000"/>
          <w:sz w:val="24"/>
          <w:szCs w:val="24"/>
          <w:lang w:eastAsia="ru-RU"/>
        </w:rPr>
        <w:t>Vip</w:t>
      </w:r>
      <w:proofErr w:type="spellEnd"/>
      <w:r w:rsidRPr="00854D06">
        <w:rPr>
          <w:rFonts w:ascii="Times New Roman" w:hAnsi="Times New Roman"/>
          <w:color w:val="000000"/>
          <w:sz w:val="24"/>
          <w:szCs w:val="24"/>
          <w:lang w:eastAsia="ru-RU"/>
        </w:rPr>
        <w:t xml:space="preserve"> </w:t>
      </w:r>
      <w:proofErr w:type="spellStart"/>
      <w:r w:rsidRPr="00854D06">
        <w:rPr>
          <w:rFonts w:ascii="Times New Roman" w:hAnsi="Times New Roman"/>
          <w:color w:val="000000"/>
          <w:sz w:val="24"/>
          <w:szCs w:val="24"/>
          <w:lang w:eastAsia="ru-RU"/>
        </w:rPr>
        <w:t>Net</w:t>
      </w:r>
      <w:proofErr w:type="spellEnd"/>
      <w:r w:rsidRPr="00854D06">
        <w:rPr>
          <w:rFonts w:ascii="Times New Roman" w:hAnsi="Times New Roman"/>
          <w:color w:val="000000"/>
          <w:sz w:val="24"/>
          <w:szCs w:val="24"/>
          <w:lang w:eastAsia="ru-RU"/>
        </w:rPr>
        <w:t xml:space="preserve"> </w:t>
      </w:r>
      <w:proofErr w:type="spellStart"/>
      <w:r w:rsidRPr="00854D06">
        <w:rPr>
          <w:rFonts w:ascii="Times New Roman" w:hAnsi="Times New Roman"/>
          <w:color w:val="000000"/>
          <w:sz w:val="24"/>
          <w:szCs w:val="24"/>
          <w:lang w:eastAsia="ru-RU"/>
        </w:rPr>
        <w:t>Client</w:t>
      </w:r>
      <w:proofErr w:type="spellEnd"/>
      <w:r w:rsidRPr="00854D06">
        <w:rPr>
          <w:rFonts w:ascii="Times New Roman" w:hAnsi="Times New Roman"/>
          <w:color w:val="000000"/>
          <w:sz w:val="24"/>
          <w:szCs w:val="24"/>
          <w:lang w:eastAsia="ru-RU"/>
        </w:rPr>
        <w:t xml:space="preserve"> (комплект с дистрибутивом)- 13 540,00 руб.;</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proofErr w:type="gramStart"/>
      <w:r w:rsidRPr="00854D06">
        <w:rPr>
          <w:rFonts w:ascii="Times New Roman" w:hAnsi="Times New Roman"/>
          <w:color w:val="000000"/>
          <w:sz w:val="24"/>
          <w:szCs w:val="24"/>
          <w:lang w:eastAsia="ru-RU"/>
        </w:rPr>
        <w:t>Допустимые расходы на содержание органов местного самоуправления по нормативу, установленному постановлением Правительства Архангельской области о</w:t>
      </w:r>
      <w:r w:rsidR="00176159" w:rsidRPr="00854D06">
        <w:rPr>
          <w:rFonts w:ascii="Times New Roman" w:hAnsi="Times New Roman"/>
          <w:color w:val="000000"/>
          <w:sz w:val="24"/>
          <w:szCs w:val="24"/>
          <w:lang w:eastAsia="ru-RU"/>
        </w:rPr>
        <w:t xml:space="preserve">т 01.03.2011 </w:t>
      </w:r>
      <w:proofErr w:type="spellStart"/>
      <w:r w:rsidR="00176159" w:rsidRPr="00854D06">
        <w:rPr>
          <w:rFonts w:ascii="Times New Roman" w:hAnsi="Times New Roman"/>
          <w:color w:val="000000"/>
          <w:sz w:val="24"/>
          <w:szCs w:val="24"/>
          <w:lang w:eastAsia="ru-RU"/>
        </w:rPr>
        <w:t>г.</w:t>
      </w:r>
      <w:r w:rsidRPr="00854D06">
        <w:rPr>
          <w:rFonts w:ascii="Times New Roman" w:hAnsi="Times New Roman"/>
          <w:color w:val="000000"/>
          <w:sz w:val="24"/>
          <w:szCs w:val="24"/>
          <w:lang w:eastAsia="ru-RU"/>
        </w:rPr>
        <w:t>№</w:t>
      </w:r>
      <w:proofErr w:type="spellEnd"/>
      <w:r w:rsidRPr="00854D06">
        <w:rPr>
          <w:rFonts w:ascii="Times New Roman" w:hAnsi="Times New Roman"/>
          <w:color w:val="000000"/>
          <w:sz w:val="24"/>
          <w:szCs w:val="24"/>
          <w:lang w:eastAsia="ru-RU"/>
        </w:rPr>
        <w:t xml:space="preserve"> 46-пп (с учетом изменений от 03.03.2017 г. № 70-пп), с учетом дополнительных пунктов    не должны превышать 60,48 %   от суммы налоговых и неналоговых доходов бюджета муниципального образования (без учета доходов от </w:t>
      </w:r>
      <w:r w:rsidRPr="00854D06">
        <w:rPr>
          <w:rFonts w:ascii="Times New Roman" w:hAnsi="Times New Roman"/>
          <w:color w:val="000000"/>
          <w:sz w:val="24"/>
          <w:szCs w:val="24"/>
          <w:lang w:eastAsia="ru-RU"/>
        </w:rPr>
        <w:lastRenderedPageBreak/>
        <w:t>оказания платных услуг и компенсации затрат государства, доходов от продажи материальных и нематериальных активов</w:t>
      </w:r>
      <w:proofErr w:type="gramEnd"/>
      <w:r w:rsidRPr="00854D06">
        <w:rPr>
          <w:rFonts w:ascii="Times New Roman" w:hAnsi="Times New Roman"/>
          <w:color w:val="000000"/>
          <w:sz w:val="24"/>
          <w:szCs w:val="24"/>
          <w:lang w:eastAsia="ru-RU"/>
        </w:rPr>
        <w:t xml:space="preserve">  пр.), дотаций  на выравнивание бюджетной обеспеченности, иных дотаций, субсидий и межбюджетных трансфертов, не имеющих  конкретного целевого назначения.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Сумма </w:t>
      </w:r>
      <w:proofErr w:type="gramStart"/>
      <w:r w:rsidRPr="00854D06">
        <w:rPr>
          <w:rFonts w:ascii="Times New Roman" w:hAnsi="Times New Roman"/>
          <w:color w:val="000000"/>
          <w:sz w:val="24"/>
          <w:szCs w:val="24"/>
          <w:lang w:eastAsia="ru-RU"/>
        </w:rPr>
        <w:t>доходов, используемых для расчета нормативов формирования расходов на содержание органов местного самоуправления  за 2018 год составила</w:t>
      </w:r>
      <w:proofErr w:type="gramEnd"/>
      <w:r w:rsidRPr="00854D06">
        <w:rPr>
          <w:rFonts w:ascii="Times New Roman" w:hAnsi="Times New Roman"/>
          <w:color w:val="000000"/>
          <w:sz w:val="24"/>
          <w:szCs w:val="24"/>
          <w:lang w:eastAsia="ru-RU"/>
        </w:rPr>
        <w:t xml:space="preserve"> 7 199 667,20 руб.</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Расходы бюджета поселения на содержание органов местного самоуправления исполнены за 2018  год в сумме 3 605 135,50 руб. или 50,07 %, следовательно, в пределах установленного норматива.</w:t>
      </w:r>
    </w:p>
    <w:p w:rsidR="001A1A38" w:rsidRPr="00854D06" w:rsidRDefault="001A1A38" w:rsidP="00854D06">
      <w:pPr>
        <w:pStyle w:val="a3"/>
        <w:spacing w:line="276" w:lineRule="auto"/>
        <w:ind w:firstLine="567"/>
        <w:contextualSpacing/>
        <w:jc w:val="both"/>
        <w:rPr>
          <w:rFonts w:ascii="Times New Roman" w:hAnsi="Times New Roman"/>
          <w:b/>
          <w:i/>
          <w:color w:val="000000"/>
          <w:sz w:val="24"/>
          <w:szCs w:val="24"/>
          <w:lang w:eastAsia="ru-RU"/>
        </w:rPr>
      </w:pPr>
      <w:r w:rsidRPr="00854D06">
        <w:rPr>
          <w:rFonts w:ascii="Times New Roman" w:hAnsi="Times New Roman"/>
          <w:b/>
          <w:bCs/>
          <w:i/>
          <w:color w:val="000000"/>
          <w:sz w:val="24"/>
          <w:szCs w:val="24"/>
          <w:u w:val="single"/>
          <w:lang w:eastAsia="ru-RU"/>
        </w:rPr>
        <w:t>Расходы по разделу 02 «Национальная оборона»</w:t>
      </w:r>
      <w:r w:rsidRPr="00854D06">
        <w:rPr>
          <w:rFonts w:ascii="Times New Roman" w:hAnsi="Times New Roman"/>
          <w:b/>
          <w:i/>
          <w:color w:val="000000"/>
          <w:sz w:val="24"/>
          <w:szCs w:val="24"/>
          <w:lang w:eastAsia="ru-RU"/>
        </w:rPr>
        <w:t xml:space="preserve"> </w:t>
      </w:r>
    </w:p>
    <w:p w:rsidR="001A1A38" w:rsidRPr="00854D06" w:rsidRDefault="001A1A38" w:rsidP="00854D06">
      <w:pPr>
        <w:pStyle w:val="a3"/>
        <w:spacing w:line="276" w:lineRule="auto"/>
        <w:ind w:firstLine="567"/>
        <w:contextualSpacing/>
        <w:jc w:val="both"/>
        <w:rPr>
          <w:rFonts w:ascii="Times New Roman" w:hAnsi="Times New Roman"/>
          <w:b/>
          <w:sz w:val="24"/>
          <w:szCs w:val="24"/>
          <w:lang w:eastAsia="ru-RU"/>
        </w:rPr>
      </w:pP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Расходы за 2018 год составили 336 400,00  руб. или 100,0 % к плану. В сравнении   с 2017 годом расходы увеличились  на 55 200,00 руб. или на 19,6 %. Расходы увеличены за счет поступления дополнительно субвенции бюджетам сельских поселений на осуществление первичного воинского учета на территориях, где отсутствуют военные комиссариаты.</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Все расходы были направлены на осуществление первичного воинского учета на территориях, где отсутствуют военные комиссариаты.</w:t>
      </w:r>
    </w:p>
    <w:p w:rsidR="001A1A38" w:rsidRPr="00854D06" w:rsidRDefault="001A1A38" w:rsidP="00854D06">
      <w:pPr>
        <w:pStyle w:val="a3"/>
        <w:spacing w:line="276" w:lineRule="auto"/>
        <w:ind w:firstLine="567"/>
        <w:contextualSpacing/>
        <w:jc w:val="both"/>
        <w:rPr>
          <w:rFonts w:ascii="Times New Roman" w:hAnsi="Times New Roman"/>
          <w:i/>
          <w:sz w:val="24"/>
          <w:szCs w:val="24"/>
          <w:lang w:eastAsia="ru-RU"/>
        </w:rPr>
      </w:pPr>
      <w:r w:rsidRPr="00854D06">
        <w:rPr>
          <w:rFonts w:ascii="Times New Roman" w:hAnsi="Times New Roman"/>
          <w:b/>
          <w:bCs/>
          <w:i/>
          <w:color w:val="000000"/>
          <w:sz w:val="24"/>
          <w:szCs w:val="24"/>
          <w:u w:val="single"/>
          <w:lang w:eastAsia="ru-RU"/>
        </w:rPr>
        <w:t>Расходы по разделу 03 «Национальная безопасность и правоохранительная деятельность</w:t>
      </w:r>
      <w:r w:rsidRPr="00854D06">
        <w:rPr>
          <w:rFonts w:ascii="Times New Roman" w:hAnsi="Times New Roman"/>
          <w:bCs/>
          <w:i/>
          <w:color w:val="000000"/>
          <w:sz w:val="24"/>
          <w:szCs w:val="24"/>
          <w:u w:val="single"/>
          <w:lang w:eastAsia="ru-RU"/>
        </w:rPr>
        <w:t>»</w:t>
      </w:r>
    </w:p>
    <w:p w:rsidR="001A1A38" w:rsidRPr="00854D06" w:rsidRDefault="00D832A1" w:rsidP="00854D06">
      <w:pPr>
        <w:pStyle w:val="a3"/>
        <w:spacing w:after="0" w:afterAutospacing="0" w:line="276" w:lineRule="auto"/>
        <w:ind w:firstLine="567"/>
        <w:contextualSpacing/>
        <w:jc w:val="both"/>
        <w:rPr>
          <w:rFonts w:ascii="Times New Roman" w:hAnsi="Times New Roman"/>
          <w:sz w:val="24"/>
          <w:szCs w:val="24"/>
          <w:lang w:eastAsia="ru-RU"/>
        </w:rPr>
      </w:pPr>
      <w:r w:rsidRPr="00854D06">
        <w:rPr>
          <w:rFonts w:ascii="Times New Roman" w:hAnsi="Times New Roman"/>
          <w:spacing w:val="-1"/>
          <w:sz w:val="24"/>
          <w:szCs w:val="24"/>
        </w:rPr>
        <w:t xml:space="preserve">                          </w:t>
      </w:r>
    </w:p>
    <w:p w:rsidR="001A1A38" w:rsidRPr="00854D06" w:rsidRDefault="001A1A38" w:rsidP="00854D06">
      <w:pPr>
        <w:pStyle w:val="a3"/>
        <w:spacing w:after="0" w:afterAutospacing="0"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Расходы по данному разделу за 2018 год составили 291 237,75 или 75,50 % к годовому  уточненному плану</w:t>
      </w:r>
      <w:r w:rsidR="00CB2608" w:rsidRPr="00854D06">
        <w:rPr>
          <w:rFonts w:ascii="Times New Roman" w:hAnsi="Times New Roman"/>
          <w:color w:val="000000"/>
          <w:sz w:val="24"/>
          <w:szCs w:val="24"/>
          <w:lang w:eastAsia="ru-RU"/>
        </w:rPr>
        <w:t xml:space="preserve"> и </w:t>
      </w:r>
      <w:r w:rsidRPr="00854D06">
        <w:rPr>
          <w:rFonts w:ascii="Times New Roman" w:hAnsi="Times New Roman"/>
          <w:color w:val="000000"/>
          <w:sz w:val="24"/>
          <w:szCs w:val="24"/>
          <w:lang w:eastAsia="ru-RU"/>
        </w:rPr>
        <w:t>направлены  на выполнение мероприятий в рамках программы  «Обеспечение первичных мер пожарной безопасности в границах населенных пунктов муниципального образования «Сафроновское» на   2018 год». Низкий процент выполнения программных мероприятий обусловлен невыполнение плана по ремонту и содержанию пожарных водоемов, а также  недовыполнен план в части содержания подъездов к местам забора воды.</w:t>
      </w:r>
      <w:r w:rsidRPr="00854D06">
        <w:rPr>
          <w:sz w:val="24"/>
          <w:szCs w:val="24"/>
          <w:lang w:eastAsia="ru-RU"/>
        </w:rPr>
        <w:t> </w:t>
      </w:r>
    </w:p>
    <w:p w:rsidR="00D832A1" w:rsidRPr="00854D06" w:rsidRDefault="00D832A1"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Также, в 2018 году произведены внепрограммные  расходы по созданию условий для массового отдыха жителей    МО «Сафроновское»  и обеспечению свободного доступа граждан к водным объектам общего пользования и береговым полосам (р. </w:t>
      </w:r>
      <w:proofErr w:type="spellStart"/>
      <w:r w:rsidRPr="00854D06">
        <w:rPr>
          <w:rFonts w:ascii="Times New Roman" w:hAnsi="Times New Roman"/>
          <w:color w:val="000000"/>
          <w:sz w:val="24"/>
          <w:szCs w:val="24"/>
          <w:lang w:eastAsia="ru-RU"/>
        </w:rPr>
        <w:t>Яреньга</w:t>
      </w:r>
      <w:proofErr w:type="spellEnd"/>
      <w:r w:rsidRPr="00854D06">
        <w:rPr>
          <w:rFonts w:ascii="Times New Roman" w:hAnsi="Times New Roman"/>
          <w:color w:val="000000"/>
          <w:sz w:val="24"/>
          <w:szCs w:val="24"/>
          <w:lang w:eastAsia="ru-RU"/>
        </w:rPr>
        <w:t xml:space="preserve">, д. </w:t>
      </w:r>
      <w:proofErr w:type="spellStart"/>
      <w:r w:rsidRPr="00854D06">
        <w:rPr>
          <w:rFonts w:ascii="Times New Roman" w:hAnsi="Times New Roman"/>
          <w:color w:val="000000"/>
          <w:sz w:val="24"/>
          <w:szCs w:val="24"/>
          <w:lang w:eastAsia="ru-RU"/>
        </w:rPr>
        <w:t>Богослово</w:t>
      </w:r>
      <w:proofErr w:type="spellEnd"/>
      <w:r w:rsidRPr="00854D06">
        <w:rPr>
          <w:rFonts w:ascii="Times New Roman" w:hAnsi="Times New Roman"/>
          <w:color w:val="000000"/>
          <w:sz w:val="24"/>
          <w:szCs w:val="24"/>
          <w:lang w:eastAsia="ru-RU"/>
        </w:rPr>
        <w:t>),  за счет средств бюджета МО «Ленский муниципальный район». Расходы произведены согласно  соглашению по передаче части полномочий в сумме 31 000,00 руб. Средства израсходованы в полном объеме.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p>
    <w:p w:rsidR="001A1A38" w:rsidRPr="00854D06" w:rsidRDefault="001A1A38" w:rsidP="00854D06">
      <w:pPr>
        <w:pStyle w:val="a3"/>
        <w:spacing w:line="276" w:lineRule="auto"/>
        <w:ind w:firstLine="567"/>
        <w:contextualSpacing/>
        <w:jc w:val="both"/>
        <w:rPr>
          <w:rFonts w:ascii="Times New Roman" w:hAnsi="Times New Roman"/>
          <w:b/>
          <w:i/>
          <w:color w:val="000000"/>
          <w:sz w:val="24"/>
          <w:szCs w:val="24"/>
          <w:lang w:eastAsia="ru-RU"/>
        </w:rPr>
      </w:pPr>
      <w:r w:rsidRPr="00854D06">
        <w:rPr>
          <w:rFonts w:ascii="Times New Roman" w:hAnsi="Times New Roman"/>
          <w:b/>
          <w:bCs/>
          <w:i/>
          <w:color w:val="000000"/>
          <w:sz w:val="24"/>
          <w:szCs w:val="24"/>
          <w:u w:val="single"/>
          <w:lang w:eastAsia="ru-RU"/>
        </w:rPr>
        <w:t>Расходы по разделу  04 «Национальная экономика»</w:t>
      </w:r>
      <w:r w:rsidRPr="00854D06">
        <w:rPr>
          <w:rFonts w:ascii="Times New Roman" w:hAnsi="Times New Roman"/>
          <w:b/>
          <w:i/>
          <w:color w:val="000000"/>
          <w:sz w:val="24"/>
          <w:szCs w:val="24"/>
          <w:lang w:eastAsia="ru-RU"/>
        </w:rPr>
        <w:t xml:space="preserve"> </w:t>
      </w:r>
    </w:p>
    <w:p w:rsidR="001A1A38" w:rsidRPr="00854D06" w:rsidRDefault="001A1A38" w:rsidP="00854D06">
      <w:pPr>
        <w:pStyle w:val="a3"/>
        <w:spacing w:line="276" w:lineRule="auto"/>
        <w:ind w:firstLine="567"/>
        <w:contextualSpacing/>
        <w:jc w:val="both"/>
        <w:rPr>
          <w:rFonts w:ascii="Times New Roman" w:hAnsi="Times New Roman"/>
          <w:b/>
          <w:sz w:val="24"/>
          <w:szCs w:val="24"/>
          <w:lang w:eastAsia="ru-RU"/>
        </w:rPr>
      </w:pPr>
    </w:p>
    <w:p w:rsidR="001A1A38" w:rsidRPr="00854D06" w:rsidRDefault="001A1A38" w:rsidP="00854D06">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color w:val="000000"/>
          <w:sz w:val="24"/>
          <w:szCs w:val="24"/>
          <w:lang w:eastAsia="ru-RU"/>
        </w:rPr>
        <w:t xml:space="preserve">Расходы по данному разделу за 2018 год составили 275 487,17 руб. или 48,1 % к плану.  В сравнении с 2017 годом расходы снизились на 178 986,85 руб.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Снижение произошло вследствие того, что исполнение  полномочий по дорожной деятельности в отношении автомобильных дорог местного значения в границах населенных пунктов поселения  и обеспечение безопасности движения на них согласно 131-ФЗ осуществляет Администрация МО «Ленский муниципальный район».</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Исполнение части   полномочий  по дорожной деятельности в отношении автомобильных дорог местного значения в границах населенных пунктов поселения  и </w:t>
      </w:r>
      <w:r w:rsidRPr="00854D06">
        <w:rPr>
          <w:rFonts w:ascii="Times New Roman" w:hAnsi="Times New Roman"/>
          <w:color w:val="000000"/>
          <w:sz w:val="24"/>
          <w:szCs w:val="24"/>
          <w:lang w:eastAsia="ru-RU"/>
        </w:rPr>
        <w:lastRenderedPageBreak/>
        <w:t>обеспечение безопасности движения, было передано Администрации МО «Сафроновское» частично по соглашению  о передаче части полномочий. Средства, выделенные в 2018 году  из бюджета МО «Ленский муниципальный район» направлены на исполнение  принятых обязательств 2016 года, а именно исполнение решения Вилегодского районного суда по исполнению полномочий 2016 года.</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В разделе «Национальная экономика» занимают не</w:t>
      </w:r>
      <w:r w:rsidR="00003FC9" w:rsidRPr="00854D06">
        <w:rPr>
          <w:rFonts w:ascii="Times New Roman" w:hAnsi="Times New Roman"/>
          <w:color w:val="000000"/>
          <w:sz w:val="24"/>
          <w:szCs w:val="24"/>
          <w:lang w:eastAsia="ru-RU"/>
        </w:rPr>
        <w:t xml:space="preserve"> </w:t>
      </w:r>
      <w:r w:rsidRPr="00854D06">
        <w:rPr>
          <w:rFonts w:ascii="Times New Roman" w:hAnsi="Times New Roman"/>
          <w:color w:val="000000"/>
          <w:sz w:val="24"/>
          <w:szCs w:val="24"/>
          <w:lang w:eastAsia="ru-RU"/>
        </w:rPr>
        <w:t>программные расходы в области дорожного хозяйства (дорожные фонды), а  именно мероприятия в области дорожного хозяйства (дорожные фонды), осуществляемые органами местного самоуправления.</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Исполнение мероприятий  составило  48,1 %  к уточненному плану на 2018 год. </w:t>
      </w:r>
    </w:p>
    <w:p w:rsidR="001A1A38" w:rsidRPr="00854D06" w:rsidRDefault="001A1A38" w:rsidP="00854D06">
      <w:pPr>
        <w:pStyle w:val="a3"/>
        <w:spacing w:line="276" w:lineRule="auto"/>
        <w:ind w:firstLine="567"/>
        <w:contextualSpacing/>
        <w:jc w:val="both"/>
        <w:rPr>
          <w:rFonts w:ascii="Times New Roman" w:hAnsi="Times New Roman"/>
          <w:b/>
          <w:bCs/>
          <w:i/>
          <w:color w:val="000000"/>
          <w:sz w:val="24"/>
          <w:szCs w:val="24"/>
          <w:u w:val="single"/>
          <w:lang w:eastAsia="ru-RU"/>
        </w:rPr>
      </w:pPr>
      <w:r w:rsidRPr="00854D06">
        <w:rPr>
          <w:rFonts w:ascii="Times New Roman" w:hAnsi="Times New Roman"/>
          <w:b/>
          <w:bCs/>
          <w:i/>
          <w:color w:val="000000"/>
          <w:sz w:val="24"/>
          <w:szCs w:val="24"/>
          <w:u w:val="single"/>
          <w:lang w:eastAsia="ru-RU"/>
        </w:rPr>
        <w:t>Расходы по разделу  05 «Жилищно-коммунальное хозяйство»</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Расходы по данному разделу за 2018 год составили 4 479 288,36 руб. или 94,5 %    к уточненному годовому плану. В сравнении с 2017 годом расходы по разделу увеличены    на 292 288,51 или на 7,0%.</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Расходы исполнены по подразделам:</w:t>
      </w:r>
    </w:p>
    <w:p w:rsidR="001A1A38" w:rsidRPr="00854D06" w:rsidRDefault="001A1A38" w:rsidP="00854D06">
      <w:pPr>
        <w:pStyle w:val="a3"/>
        <w:spacing w:line="276" w:lineRule="auto"/>
        <w:ind w:firstLine="567"/>
        <w:contextualSpacing/>
        <w:jc w:val="both"/>
        <w:rPr>
          <w:rFonts w:ascii="Times New Roman" w:hAnsi="Times New Roman"/>
          <w:b/>
          <w:i/>
          <w:sz w:val="24"/>
          <w:szCs w:val="24"/>
          <w:lang w:eastAsia="ru-RU"/>
        </w:rPr>
      </w:pPr>
      <w:r w:rsidRPr="00854D06">
        <w:rPr>
          <w:rFonts w:ascii="Times New Roman" w:hAnsi="Times New Roman"/>
          <w:b/>
          <w:bCs/>
          <w:i/>
          <w:color w:val="000000"/>
          <w:sz w:val="24"/>
          <w:szCs w:val="24"/>
          <w:lang w:eastAsia="ru-RU"/>
        </w:rPr>
        <w:t>«Жилищное хозяйство»</w:t>
      </w:r>
      <w:r w:rsidRPr="00854D06">
        <w:rPr>
          <w:rFonts w:ascii="Times New Roman" w:hAnsi="Times New Roman"/>
          <w:b/>
          <w:i/>
          <w:color w:val="000000"/>
          <w:sz w:val="24"/>
          <w:szCs w:val="24"/>
          <w:lang w:eastAsia="ru-RU"/>
        </w:rPr>
        <w:t xml:space="preserve">  </w:t>
      </w:r>
    </w:p>
    <w:p w:rsidR="001A1A38" w:rsidRPr="00854D06" w:rsidRDefault="001A1A38" w:rsidP="00854D06">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color w:val="000000"/>
          <w:sz w:val="24"/>
          <w:szCs w:val="24"/>
          <w:lang w:eastAsia="ru-RU"/>
        </w:rPr>
        <w:t xml:space="preserve">Расходы в 2018 году по данному подразделу составили 5 816,35 руб. или 58,2 %                               к уточненному годовому плану. </w:t>
      </w:r>
    </w:p>
    <w:p w:rsidR="001A1A38" w:rsidRPr="00854D06" w:rsidRDefault="001A1A38" w:rsidP="00854D06">
      <w:pPr>
        <w:pStyle w:val="a3"/>
        <w:spacing w:line="276" w:lineRule="auto"/>
        <w:ind w:firstLine="567"/>
        <w:contextualSpacing/>
        <w:jc w:val="both"/>
        <w:rPr>
          <w:rFonts w:ascii="Times New Roman" w:hAnsi="Times New Roman"/>
          <w:b/>
          <w:i/>
          <w:sz w:val="24"/>
          <w:szCs w:val="24"/>
          <w:lang w:eastAsia="ru-RU"/>
        </w:rPr>
      </w:pPr>
      <w:r w:rsidRPr="00854D06">
        <w:rPr>
          <w:rFonts w:ascii="Times New Roman" w:hAnsi="Times New Roman"/>
          <w:b/>
          <w:bCs/>
          <w:i/>
          <w:color w:val="000000"/>
          <w:sz w:val="24"/>
          <w:szCs w:val="24"/>
          <w:lang w:eastAsia="ru-RU"/>
        </w:rPr>
        <w:t>«Коммунальное хозяйство»</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Расходы по данному подразделу в 2018 году были направлены  на выплату субсидии на возмещение затрат или недополученных доходов, в связи с оказанием услуг по бане по соглашению, заключенному с индивидуальным предпринимателем Якимовым А.Н. Расходы исполнены в сумме 200 000,00 руб. или 100 % к годовому плану.</w:t>
      </w:r>
    </w:p>
    <w:p w:rsidR="001A1A38" w:rsidRPr="00854D06" w:rsidRDefault="001A1A38" w:rsidP="00854D06">
      <w:pPr>
        <w:pStyle w:val="a3"/>
        <w:spacing w:line="276" w:lineRule="auto"/>
        <w:ind w:firstLine="567"/>
        <w:contextualSpacing/>
        <w:jc w:val="both"/>
        <w:rPr>
          <w:rFonts w:ascii="Times New Roman" w:hAnsi="Times New Roman"/>
          <w:b/>
          <w:i/>
          <w:sz w:val="24"/>
          <w:szCs w:val="24"/>
          <w:lang w:eastAsia="ru-RU"/>
        </w:rPr>
      </w:pPr>
      <w:r w:rsidRPr="00854D06">
        <w:rPr>
          <w:rFonts w:ascii="Times New Roman" w:hAnsi="Times New Roman"/>
          <w:b/>
          <w:bCs/>
          <w:i/>
          <w:color w:val="000000"/>
          <w:sz w:val="24"/>
          <w:szCs w:val="24"/>
          <w:lang w:eastAsia="ru-RU"/>
        </w:rPr>
        <w:t>«Благоустройство»</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По данному подразделу расходы составили 4 273 472,01 руб., план исп</w:t>
      </w:r>
      <w:r w:rsidR="00CB2608" w:rsidRPr="00854D06">
        <w:rPr>
          <w:rFonts w:ascii="Times New Roman" w:hAnsi="Times New Roman"/>
          <w:color w:val="000000"/>
          <w:sz w:val="24"/>
          <w:szCs w:val="24"/>
          <w:lang w:eastAsia="ru-RU"/>
        </w:rPr>
        <w:t>олнен на 94,4%  </w:t>
      </w:r>
      <w:r w:rsidRPr="00854D06">
        <w:rPr>
          <w:rFonts w:ascii="Times New Roman" w:hAnsi="Times New Roman"/>
          <w:color w:val="000000"/>
          <w:sz w:val="24"/>
          <w:szCs w:val="24"/>
          <w:lang w:eastAsia="ru-RU"/>
        </w:rPr>
        <w:t xml:space="preserve"> к уточненному годовому плану.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Расходы по данному подразделу произведены в рамках утвержденных программ: «Благоустройство территории муниципального образования «Сафроновское» на 2018 год»,   «Формирование современной городской среды на 2018-2024 </w:t>
      </w:r>
      <w:proofErr w:type="spellStart"/>
      <w:proofErr w:type="gramStart"/>
      <w:r w:rsidRPr="00854D06">
        <w:rPr>
          <w:rFonts w:ascii="Times New Roman" w:hAnsi="Times New Roman"/>
          <w:color w:val="000000"/>
          <w:sz w:val="24"/>
          <w:szCs w:val="24"/>
          <w:lang w:eastAsia="ru-RU"/>
        </w:rPr>
        <w:t>гг</w:t>
      </w:r>
      <w:proofErr w:type="spellEnd"/>
      <w:proofErr w:type="gramEnd"/>
      <w:r w:rsidRPr="00854D06">
        <w:rPr>
          <w:rFonts w:ascii="Times New Roman" w:hAnsi="Times New Roman"/>
          <w:color w:val="000000"/>
          <w:sz w:val="24"/>
          <w:szCs w:val="24"/>
          <w:lang w:eastAsia="ru-RU"/>
        </w:rPr>
        <w:t>», а также в течение года осуществлялись и внепрограммные расходы.</w:t>
      </w:r>
    </w:p>
    <w:p w:rsidR="001A1A38" w:rsidRPr="00854D06" w:rsidRDefault="001A1A38" w:rsidP="00854D06">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color w:val="000000"/>
          <w:sz w:val="24"/>
          <w:szCs w:val="24"/>
          <w:lang w:eastAsia="ru-RU"/>
        </w:rPr>
        <w:t xml:space="preserve">Мероприятия программы «Благоустройство территории муниципального образования «Сафроновское» на 2018 год»,  исполнены в сумме 2 178 693,90 руб. исполнение составило   92,5 % к уточненному плану. </w:t>
      </w:r>
    </w:p>
    <w:p w:rsidR="001A1A38" w:rsidRPr="00854D06" w:rsidRDefault="001A1A38" w:rsidP="00854D06">
      <w:pPr>
        <w:pStyle w:val="a3"/>
        <w:spacing w:line="276" w:lineRule="auto"/>
        <w:ind w:firstLine="567"/>
        <w:contextualSpacing/>
        <w:jc w:val="both"/>
        <w:rPr>
          <w:rFonts w:ascii="Times New Roman" w:hAnsi="Times New Roman"/>
          <w:b/>
          <w:i/>
          <w:color w:val="000000"/>
          <w:sz w:val="24"/>
          <w:szCs w:val="24"/>
          <w:lang w:eastAsia="ru-RU"/>
        </w:rPr>
      </w:pPr>
      <w:r w:rsidRPr="00854D06">
        <w:rPr>
          <w:rFonts w:ascii="Times New Roman" w:hAnsi="Times New Roman"/>
          <w:b/>
          <w:color w:val="000000"/>
          <w:sz w:val="24"/>
          <w:szCs w:val="24"/>
          <w:lang w:eastAsia="ru-RU"/>
        </w:rPr>
        <w:t> </w:t>
      </w:r>
      <w:r w:rsidRPr="00854D06">
        <w:rPr>
          <w:rFonts w:ascii="Times New Roman" w:hAnsi="Times New Roman"/>
          <w:b/>
          <w:i/>
          <w:color w:val="000000"/>
          <w:sz w:val="24"/>
          <w:szCs w:val="24"/>
          <w:lang w:eastAsia="ru-RU"/>
        </w:rPr>
        <w:t>Подпрограмма «Прочие мероприятия по благоустройству»</w:t>
      </w:r>
      <w:r w:rsidR="001972B3" w:rsidRPr="00854D06">
        <w:rPr>
          <w:rFonts w:ascii="Times New Roman" w:hAnsi="Times New Roman"/>
          <w:b/>
          <w:i/>
          <w:color w:val="000000"/>
          <w:sz w:val="24"/>
          <w:szCs w:val="24"/>
          <w:lang w:eastAsia="ru-RU"/>
        </w:rPr>
        <w:t>:</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В  2018 году на реализацию мероприятий по подпрограмме  израсходованы сред</w:t>
      </w:r>
      <w:r w:rsidR="001972B3" w:rsidRPr="00854D06">
        <w:rPr>
          <w:rFonts w:ascii="Times New Roman" w:hAnsi="Times New Roman"/>
          <w:color w:val="000000"/>
          <w:sz w:val="24"/>
          <w:szCs w:val="24"/>
          <w:lang w:eastAsia="ru-RU"/>
        </w:rPr>
        <w:t xml:space="preserve">ства </w:t>
      </w:r>
      <w:r w:rsidRPr="00854D06">
        <w:rPr>
          <w:rFonts w:ascii="Times New Roman" w:hAnsi="Times New Roman"/>
          <w:color w:val="000000"/>
          <w:sz w:val="24"/>
          <w:szCs w:val="24"/>
          <w:lang w:eastAsia="ru-RU"/>
        </w:rPr>
        <w:t xml:space="preserve"> в размере - 401 568,71 руб. или 97,1 % к плану. Средства бюджета по данной подпрограмме израсходованы </w:t>
      </w:r>
      <w:proofErr w:type="gramStart"/>
      <w:r w:rsidRPr="00854D06">
        <w:rPr>
          <w:rFonts w:ascii="Times New Roman" w:hAnsi="Times New Roman"/>
          <w:color w:val="000000"/>
          <w:sz w:val="24"/>
          <w:szCs w:val="24"/>
          <w:lang w:eastAsia="ru-RU"/>
        </w:rPr>
        <w:t>на</w:t>
      </w:r>
      <w:proofErr w:type="gramEnd"/>
      <w:r w:rsidRPr="00854D06">
        <w:rPr>
          <w:rFonts w:ascii="Times New Roman" w:hAnsi="Times New Roman"/>
          <w:color w:val="000000"/>
          <w:sz w:val="24"/>
          <w:szCs w:val="24"/>
          <w:lang w:eastAsia="ru-RU"/>
        </w:rPr>
        <w:t>:</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-оплату услуг по очистке территории по договорам гражданско-правового характера. Расходы составили 383 805,71  или 97,1 % к уточненному годовому плану.</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-оплату прочих услуг в размере 10 000,00 руб. или 100,0 % к плану;</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-приобретение материальных запасов для нужд благоустройства – 6 190,00  руб. или 100,0 % к уточненному плану;</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-софинансирование приобретения качели в рамках реализации проекта «Игры нашего двора» «ТОС Уездный город»- 1 573,00 руб. или 100,0 % к плану.</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В 2018 году в рамках исполнения программы «Формирование современной городской среды на 2018-2024 годы» Средства на реализацию программы израсходованы </w:t>
      </w:r>
      <w:r w:rsidRPr="00854D06">
        <w:rPr>
          <w:rFonts w:ascii="Times New Roman" w:hAnsi="Times New Roman"/>
          <w:color w:val="000000"/>
          <w:sz w:val="24"/>
          <w:szCs w:val="24"/>
          <w:lang w:eastAsia="ru-RU"/>
        </w:rPr>
        <w:lastRenderedPageBreak/>
        <w:t>в размере 1 984 678,11 руб. Процент выполнения данной программы составил 96,1 %. В рамках реализации программы были реализованы следующие мероприятия:</w:t>
      </w:r>
    </w:p>
    <w:p w:rsidR="001A1A38" w:rsidRPr="00854D06" w:rsidRDefault="001A1A38" w:rsidP="00854D06">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color w:val="000000"/>
          <w:sz w:val="24"/>
          <w:szCs w:val="24"/>
          <w:lang w:eastAsia="ru-RU"/>
        </w:rPr>
        <w:t>  «Благоустройство дворовых территорий»</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 Выполнение мероприятий программы финансировалось за счет средства федерального и областного бюджета и средств бюджета МО «Сафроновское». Исполнение мероприятий программы составило 76 363,90 руб. или  100,0 % к плану. </w:t>
      </w:r>
    </w:p>
    <w:p w:rsidR="001A1A38" w:rsidRPr="00854D06" w:rsidRDefault="001A1A38" w:rsidP="00854D06">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color w:val="000000"/>
          <w:sz w:val="24"/>
          <w:szCs w:val="24"/>
          <w:lang w:eastAsia="ru-RU"/>
        </w:rPr>
        <w:t> «Благоустройство мест общего пользования»</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Мероприятия в рамках реализации данной подпрограммы  проведены за счет средств федерального, областного бюджета и бюджета МО «Сафроновское». Исполнение мероприятий составило 1 908 314,48 или 96,0 % к уточненному годовому плану.</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В 2018 году были произведены внепрограммные расходы в размере 110 000,00 руб. или 100,0 % к плану, в т.ч. средства областного бюджета 82 700,00  руб., средства бюджета </w:t>
      </w:r>
      <w:r w:rsidR="001C1644" w:rsidRPr="00854D06">
        <w:rPr>
          <w:rFonts w:ascii="Times New Roman" w:hAnsi="Times New Roman"/>
          <w:color w:val="000000"/>
          <w:sz w:val="24"/>
          <w:szCs w:val="24"/>
          <w:lang w:eastAsia="ru-RU"/>
        </w:rPr>
        <w:t xml:space="preserve">  </w:t>
      </w:r>
      <w:r w:rsidRPr="00854D06">
        <w:rPr>
          <w:rFonts w:ascii="Times New Roman" w:hAnsi="Times New Roman"/>
          <w:color w:val="000000"/>
          <w:sz w:val="24"/>
          <w:szCs w:val="24"/>
          <w:lang w:eastAsia="ru-RU"/>
        </w:rPr>
        <w:t xml:space="preserve">МО «Ленский муниципальный район»  27 400,00 руб.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Данные расходы произведены в рамках реализации проектов «Детская площадка «Островок детства - спортивное развитие» ТОСа «Островок детства», «Игры нашего двора» ТОС «Уездный город».</w:t>
      </w:r>
      <w:r w:rsidR="001C1644" w:rsidRPr="00854D06">
        <w:rPr>
          <w:rFonts w:ascii="Times New Roman" w:hAnsi="Times New Roman"/>
          <w:color w:val="000000"/>
          <w:sz w:val="24"/>
          <w:szCs w:val="24"/>
          <w:lang w:eastAsia="ru-RU"/>
        </w:rPr>
        <w:t xml:space="preserve"> </w:t>
      </w:r>
      <w:r w:rsidRPr="00854D06">
        <w:rPr>
          <w:rFonts w:ascii="Times New Roman" w:hAnsi="Times New Roman"/>
          <w:color w:val="000000"/>
          <w:sz w:val="24"/>
          <w:szCs w:val="24"/>
          <w:lang w:eastAsia="ru-RU"/>
        </w:rPr>
        <w:t>Средства реализованы в полном объеме.</w:t>
      </w:r>
    </w:p>
    <w:p w:rsidR="001A1A38" w:rsidRPr="00854D06" w:rsidRDefault="001A1A38" w:rsidP="00854D06">
      <w:pPr>
        <w:pStyle w:val="a3"/>
        <w:spacing w:line="276" w:lineRule="auto"/>
        <w:ind w:firstLine="567"/>
        <w:contextualSpacing/>
        <w:jc w:val="both"/>
        <w:rPr>
          <w:rFonts w:ascii="Times New Roman" w:hAnsi="Times New Roman"/>
          <w:b/>
          <w:i/>
          <w:color w:val="000000"/>
          <w:sz w:val="24"/>
          <w:szCs w:val="24"/>
          <w:lang w:eastAsia="ru-RU"/>
        </w:rPr>
      </w:pPr>
      <w:r w:rsidRPr="00854D06">
        <w:rPr>
          <w:rFonts w:ascii="Times New Roman" w:hAnsi="Times New Roman"/>
          <w:b/>
          <w:bCs/>
          <w:i/>
          <w:color w:val="000000"/>
          <w:sz w:val="24"/>
          <w:szCs w:val="24"/>
          <w:u w:val="single"/>
          <w:lang w:eastAsia="ru-RU"/>
        </w:rPr>
        <w:t>Расходы по разделу  10  «Социальная политика»</w:t>
      </w:r>
      <w:r w:rsidRPr="00854D06">
        <w:rPr>
          <w:rFonts w:ascii="Times New Roman" w:hAnsi="Times New Roman"/>
          <w:b/>
          <w:i/>
          <w:color w:val="000000"/>
          <w:sz w:val="24"/>
          <w:szCs w:val="24"/>
          <w:lang w:eastAsia="ru-RU"/>
        </w:rPr>
        <w:t xml:space="preserve">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Расходы по данному разделу за 2018 год составили   131 601,93 руб. или 100,0%                                 к уточненному годовому плану. </w:t>
      </w:r>
      <w:r w:rsidR="001C1644" w:rsidRPr="00854D06">
        <w:rPr>
          <w:rFonts w:ascii="Times New Roman" w:hAnsi="Times New Roman"/>
          <w:sz w:val="24"/>
          <w:szCs w:val="24"/>
          <w:lang w:eastAsia="ru-RU"/>
        </w:rPr>
        <w:t xml:space="preserve"> </w:t>
      </w:r>
      <w:r w:rsidRPr="00854D06">
        <w:rPr>
          <w:rFonts w:ascii="Times New Roman" w:hAnsi="Times New Roman"/>
          <w:color w:val="000000"/>
          <w:sz w:val="24"/>
          <w:szCs w:val="24"/>
          <w:lang w:eastAsia="ru-RU"/>
        </w:rPr>
        <w:t>По  разделу «Социальная политика» за 2018 год исполнены следующие расходы:</w:t>
      </w:r>
    </w:p>
    <w:p w:rsidR="001A1A38" w:rsidRPr="00854D06" w:rsidRDefault="001A1A38" w:rsidP="00854D06">
      <w:pPr>
        <w:pStyle w:val="a3"/>
        <w:spacing w:line="276" w:lineRule="auto"/>
        <w:ind w:firstLine="567"/>
        <w:contextualSpacing/>
        <w:jc w:val="both"/>
        <w:rPr>
          <w:rFonts w:ascii="Times New Roman" w:hAnsi="Times New Roman"/>
          <w:b/>
          <w:i/>
          <w:sz w:val="24"/>
          <w:szCs w:val="24"/>
          <w:lang w:eastAsia="ru-RU"/>
        </w:rPr>
      </w:pPr>
      <w:r w:rsidRPr="00854D06">
        <w:rPr>
          <w:rFonts w:ascii="Times New Roman" w:hAnsi="Times New Roman"/>
          <w:b/>
          <w:bCs/>
          <w:i/>
          <w:color w:val="000000"/>
          <w:sz w:val="24"/>
          <w:szCs w:val="24"/>
          <w:lang w:eastAsia="ru-RU"/>
        </w:rPr>
        <w:t>«Пенсионное обеспечение»</w:t>
      </w:r>
    </w:p>
    <w:p w:rsidR="001A1A38" w:rsidRPr="00854D06" w:rsidRDefault="001A1A38" w:rsidP="00854D06">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color w:val="000000"/>
          <w:sz w:val="24"/>
          <w:szCs w:val="24"/>
          <w:lang w:eastAsia="ru-RU"/>
        </w:rPr>
        <w:t xml:space="preserve">Расходы по данному подразделу в 2018 году составили 116 601,93 или 100,0 % к уточненному годовому плану.  В сравнении с 2017 годом расходы увеличены на 42 489,69 руб. или на 57,3 %. Увеличение расходов по разделу «Пенсионное обеспечение» произошло вследствие увеличения  внепрограммных расходов в сфере пенсионного обеспечения, в т.ч. </w:t>
      </w:r>
      <w:r w:rsidR="001C1644" w:rsidRPr="00854D06">
        <w:rPr>
          <w:rFonts w:ascii="Times New Roman" w:hAnsi="Times New Roman"/>
          <w:color w:val="000000"/>
          <w:sz w:val="24"/>
          <w:szCs w:val="24"/>
          <w:lang w:eastAsia="ru-RU"/>
        </w:rPr>
        <w:t xml:space="preserve"> </w:t>
      </w:r>
      <w:r w:rsidRPr="00854D06">
        <w:rPr>
          <w:rFonts w:ascii="Times New Roman" w:hAnsi="Times New Roman"/>
          <w:color w:val="000000"/>
          <w:sz w:val="24"/>
          <w:szCs w:val="24"/>
          <w:lang w:eastAsia="ru-RU"/>
        </w:rPr>
        <w:t xml:space="preserve">за счет увеличения  расходов  на доплаты к пенсиям государственных служащих Архангельской области. Увеличение расходов бюджета поселения по данной категории выплат  произошло </w:t>
      </w:r>
      <w:r w:rsidR="001C1644" w:rsidRPr="00854D06">
        <w:rPr>
          <w:rFonts w:ascii="Times New Roman" w:hAnsi="Times New Roman"/>
          <w:color w:val="000000"/>
          <w:sz w:val="24"/>
          <w:szCs w:val="24"/>
          <w:lang w:eastAsia="ru-RU"/>
        </w:rPr>
        <w:t xml:space="preserve"> </w:t>
      </w:r>
      <w:r w:rsidRPr="00854D06">
        <w:rPr>
          <w:rFonts w:ascii="Times New Roman" w:hAnsi="Times New Roman"/>
          <w:color w:val="000000"/>
          <w:sz w:val="24"/>
          <w:szCs w:val="24"/>
          <w:lang w:eastAsia="ru-RU"/>
        </w:rPr>
        <w:t>за счет увеличения в 2018 году  количества получателей вышеназванной социальной выплаты.</w:t>
      </w:r>
    </w:p>
    <w:p w:rsidR="001A1A38" w:rsidRPr="00854D06" w:rsidRDefault="001A1A38" w:rsidP="00854D06">
      <w:pPr>
        <w:pStyle w:val="a3"/>
        <w:spacing w:line="276" w:lineRule="auto"/>
        <w:ind w:firstLine="567"/>
        <w:contextualSpacing/>
        <w:jc w:val="both"/>
        <w:rPr>
          <w:rFonts w:ascii="Times New Roman" w:hAnsi="Times New Roman"/>
          <w:b/>
          <w:i/>
          <w:sz w:val="24"/>
          <w:szCs w:val="24"/>
          <w:lang w:eastAsia="ru-RU"/>
        </w:rPr>
      </w:pPr>
      <w:r w:rsidRPr="00854D06">
        <w:rPr>
          <w:rFonts w:ascii="Times New Roman" w:hAnsi="Times New Roman"/>
          <w:b/>
          <w:bCs/>
          <w:i/>
          <w:color w:val="000000"/>
          <w:sz w:val="24"/>
          <w:szCs w:val="24"/>
          <w:lang w:eastAsia="ru-RU"/>
        </w:rPr>
        <w:t>«Социальное обеспечение населения»</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Исполнение по  подразделу составило 15 000,00 руб. или 100,0 % к плану. Расходы по данной статье в сравнении с 2017  годом  остались на прежнем уровне.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Средства направлялись на поддержку общественных организаций за счет средств резервного фонда Администрации. </w:t>
      </w:r>
    </w:p>
    <w:p w:rsidR="001A1A38" w:rsidRPr="00854D06" w:rsidRDefault="001A1A38" w:rsidP="00854D06">
      <w:pPr>
        <w:pStyle w:val="a3"/>
        <w:spacing w:line="276" w:lineRule="auto"/>
        <w:ind w:firstLine="567"/>
        <w:contextualSpacing/>
        <w:jc w:val="both"/>
        <w:rPr>
          <w:rFonts w:ascii="Times New Roman" w:hAnsi="Times New Roman"/>
          <w:b/>
          <w:i/>
          <w:color w:val="000000"/>
          <w:sz w:val="24"/>
          <w:szCs w:val="24"/>
          <w:lang w:eastAsia="ru-RU"/>
        </w:rPr>
      </w:pPr>
      <w:r w:rsidRPr="00854D06">
        <w:rPr>
          <w:rFonts w:ascii="Times New Roman" w:hAnsi="Times New Roman"/>
          <w:b/>
          <w:bCs/>
          <w:i/>
          <w:color w:val="000000"/>
          <w:sz w:val="24"/>
          <w:szCs w:val="24"/>
          <w:u w:val="single"/>
          <w:lang w:eastAsia="ru-RU"/>
        </w:rPr>
        <w:t>Расходы по разделу 11 «Физическая культура и спорт»</w:t>
      </w:r>
      <w:r w:rsidRPr="00854D06">
        <w:rPr>
          <w:rFonts w:ascii="Times New Roman" w:hAnsi="Times New Roman"/>
          <w:b/>
          <w:i/>
          <w:color w:val="000000"/>
          <w:sz w:val="24"/>
          <w:szCs w:val="24"/>
          <w:lang w:eastAsia="ru-RU"/>
        </w:rPr>
        <w:t xml:space="preserve"> </w:t>
      </w:r>
    </w:p>
    <w:p w:rsidR="001A1A38" w:rsidRPr="00854D06" w:rsidRDefault="001A1A38" w:rsidP="00854D06">
      <w:pPr>
        <w:pStyle w:val="a3"/>
        <w:spacing w:line="276" w:lineRule="auto"/>
        <w:ind w:firstLine="567"/>
        <w:contextualSpacing/>
        <w:jc w:val="both"/>
        <w:rPr>
          <w:rFonts w:ascii="Times New Roman" w:hAnsi="Times New Roman"/>
          <w:b/>
          <w:sz w:val="24"/>
          <w:szCs w:val="24"/>
          <w:lang w:eastAsia="ru-RU"/>
        </w:rPr>
      </w:pP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Расходы по данному разделу  за 2018 год составили 616 682,29 руб. или 100,0 % к плану.</w:t>
      </w:r>
    </w:p>
    <w:p w:rsidR="00531A63" w:rsidRPr="00854D06" w:rsidRDefault="001A1A38" w:rsidP="00854D06">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color w:val="000000"/>
          <w:sz w:val="24"/>
          <w:szCs w:val="24"/>
          <w:lang w:eastAsia="ru-RU"/>
        </w:rPr>
        <w:t>В 2018 году исполнение части полномочий по физической культуре и сп</w:t>
      </w:r>
      <w:r w:rsidR="001C1644" w:rsidRPr="00854D06">
        <w:rPr>
          <w:rFonts w:ascii="Times New Roman" w:hAnsi="Times New Roman"/>
          <w:color w:val="000000"/>
          <w:sz w:val="24"/>
          <w:szCs w:val="24"/>
          <w:lang w:eastAsia="ru-RU"/>
        </w:rPr>
        <w:t>орту передано  </w:t>
      </w:r>
      <w:r w:rsidRPr="00854D06">
        <w:rPr>
          <w:rFonts w:ascii="Times New Roman" w:hAnsi="Times New Roman"/>
          <w:color w:val="000000"/>
          <w:sz w:val="24"/>
          <w:szCs w:val="24"/>
          <w:lang w:eastAsia="ru-RU"/>
        </w:rPr>
        <w:t>в МО «Ленский муниципальный район» по соглашению</w:t>
      </w:r>
      <w:r w:rsidR="00531A63" w:rsidRPr="00854D06">
        <w:rPr>
          <w:rFonts w:ascii="Times New Roman" w:hAnsi="Times New Roman"/>
          <w:color w:val="000000"/>
          <w:sz w:val="24"/>
          <w:szCs w:val="24"/>
          <w:lang w:eastAsia="ru-RU"/>
        </w:rPr>
        <w:t>.</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В сравнении с 2017 годом расходы по данному разделу увеличены на 216 685,29 руб.  или 7,5 %. Увеличение расходов произошло вследствие увеличения расходов   на заработную плату и сумм  начислений на заработную плату  работников, занятых в сфере физической культуры и спорта.</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proofErr w:type="gramStart"/>
      <w:r w:rsidRPr="00854D06">
        <w:rPr>
          <w:rFonts w:ascii="Times New Roman" w:hAnsi="Times New Roman"/>
          <w:color w:val="000000"/>
          <w:sz w:val="24"/>
          <w:szCs w:val="24"/>
          <w:lang w:eastAsia="ru-RU"/>
        </w:rPr>
        <w:lastRenderedPageBreak/>
        <w:t>Расходы по разделу «физическая культура и спорт» произведены в размере 616 685,29 руб. или 100 % к уточненному годовому плану, в т.ч. 510 100,00 рублей  - предоставление иных межбюджетных трансфертов МО «Ленский муниципальный район» рублей за счет средств поселения, 97 385,29 рублей – за счет субсидии, выделенной из областного бюджета, по соглашению о предоставлении субсидии на софинансирование части дополнительных расходов на повышение</w:t>
      </w:r>
      <w:proofErr w:type="gramEnd"/>
      <w:r w:rsidRPr="00854D06">
        <w:rPr>
          <w:rFonts w:ascii="Times New Roman" w:hAnsi="Times New Roman"/>
          <w:color w:val="000000"/>
          <w:sz w:val="24"/>
          <w:szCs w:val="24"/>
          <w:lang w:eastAsia="ru-RU"/>
        </w:rPr>
        <w:t xml:space="preserve"> минимального </w:t>
      </w:r>
      <w:proofErr w:type="gramStart"/>
      <w:r w:rsidRPr="00854D06">
        <w:rPr>
          <w:rFonts w:ascii="Times New Roman" w:hAnsi="Times New Roman"/>
          <w:color w:val="000000"/>
          <w:sz w:val="24"/>
          <w:szCs w:val="24"/>
          <w:lang w:eastAsia="ru-RU"/>
        </w:rPr>
        <w:t>размера оплаты труда</w:t>
      </w:r>
      <w:proofErr w:type="gramEnd"/>
      <w:r w:rsidRPr="00854D06">
        <w:rPr>
          <w:rFonts w:ascii="Times New Roman" w:hAnsi="Times New Roman"/>
          <w:color w:val="000000"/>
          <w:sz w:val="24"/>
          <w:szCs w:val="24"/>
          <w:lang w:eastAsia="ru-RU"/>
        </w:rPr>
        <w:t>. Средства, направленные МО «Ленский муниципальный район», израсходованы полностью.</w:t>
      </w:r>
    </w:p>
    <w:p w:rsidR="001A1A38" w:rsidRPr="00854D06" w:rsidRDefault="001A1A38" w:rsidP="00854D06">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color w:val="000000"/>
          <w:sz w:val="24"/>
          <w:szCs w:val="24"/>
          <w:lang w:eastAsia="ru-RU"/>
        </w:rPr>
        <w:t>Также в 2018 году  по данному разделу произведены расходы в сумме 9 200,</w:t>
      </w:r>
      <w:r w:rsidR="00F17F21" w:rsidRPr="00854D06">
        <w:rPr>
          <w:rFonts w:ascii="Times New Roman" w:hAnsi="Times New Roman"/>
          <w:color w:val="000000"/>
          <w:sz w:val="24"/>
          <w:szCs w:val="24"/>
          <w:lang w:eastAsia="ru-RU"/>
        </w:rPr>
        <w:t>00 рублей</w:t>
      </w:r>
      <w:r w:rsidRPr="00854D06">
        <w:rPr>
          <w:rFonts w:ascii="Times New Roman" w:hAnsi="Times New Roman"/>
          <w:color w:val="000000"/>
          <w:sz w:val="24"/>
          <w:szCs w:val="24"/>
          <w:lang w:eastAsia="ru-RU"/>
        </w:rPr>
        <w:t xml:space="preserve"> за счет средств муниципального образования «Сафроновское» на приобретение наградной продукции (грамоты, благодарности, медали, кубки)  для проведения спортивных мероприятий. Средства израсходованы полностью.</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p>
    <w:p w:rsidR="001A1A38" w:rsidRPr="00854D06" w:rsidRDefault="001A1A38" w:rsidP="00854D06">
      <w:pPr>
        <w:pStyle w:val="a3"/>
        <w:spacing w:line="276" w:lineRule="auto"/>
        <w:ind w:firstLine="567"/>
        <w:contextualSpacing/>
        <w:jc w:val="center"/>
        <w:rPr>
          <w:rFonts w:ascii="Times New Roman" w:hAnsi="Times New Roman"/>
          <w:b/>
          <w:bCs/>
          <w:i/>
          <w:color w:val="000000"/>
          <w:sz w:val="24"/>
          <w:szCs w:val="24"/>
          <w:lang w:eastAsia="ru-RU"/>
        </w:rPr>
      </w:pPr>
      <w:r w:rsidRPr="00854D06">
        <w:rPr>
          <w:rFonts w:ascii="Times New Roman" w:hAnsi="Times New Roman"/>
          <w:b/>
          <w:bCs/>
          <w:i/>
          <w:color w:val="000000"/>
          <w:sz w:val="24"/>
          <w:szCs w:val="24"/>
          <w:lang w:eastAsia="ru-RU"/>
        </w:rPr>
        <w:t>Расходование средств резервного фонда Администрации муниципального образования «Сафроновское»</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sz w:val="24"/>
          <w:szCs w:val="24"/>
          <w:lang w:eastAsia="ru-RU"/>
        </w:rPr>
        <w:t>Средства резервного фонда Администрации МО «Сафроновское» на 2018 год утверждены в сумме 15 000 рублей и не превышают 3 % от общего объема расходов, согласно     п.п. 2,3 ст.  81 БК РФ. Порядок использования бюджетных ассигнований резервного фонда Администрации МО «Сафроновское» утвержден распоряжением Администрации МО «Сафроновское» от 03.03.2015 г. № 9. Согласно порядку использования бюджетных ассигнований резервного фонда Администрации  МО «Сафроновское» средства резервного фонда расходуются на финансирование:</w:t>
      </w:r>
    </w:p>
    <w:p w:rsidR="00F17F21"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lang w:eastAsia="ru-RU"/>
        </w:rPr>
        <w:t xml:space="preserve">- </w:t>
      </w:r>
      <w:r w:rsidRPr="00854D06">
        <w:rPr>
          <w:rFonts w:ascii="Times New Roman" w:hAnsi="Times New Roman"/>
          <w:sz w:val="24"/>
          <w:szCs w:val="24"/>
        </w:rPr>
        <w:t>поддержка общественных организаций;</w:t>
      </w:r>
    </w:p>
    <w:p w:rsidR="00F17F21" w:rsidRPr="00854D06" w:rsidRDefault="00F17F21"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rPr>
        <w:t xml:space="preserve">- </w:t>
      </w:r>
      <w:r w:rsidR="001A1A38" w:rsidRPr="00854D06">
        <w:rPr>
          <w:rFonts w:ascii="Times New Roman" w:hAnsi="Times New Roman"/>
          <w:sz w:val="24"/>
          <w:szCs w:val="24"/>
        </w:rPr>
        <w:t>проведение мероприятий местного значения;</w:t>
      </w:r>
    </w:p>
    <w:p w:rsidR="001A1A38" w:rsidRPr="00854D06" w:rsidRDefault="001A1A38"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color w:val="000000"/>
          <w:sz w:val="24"/>
          <w:szCs w:val="24"/>
          <w:lang w:eastAsia="ru-RU"/>
        </w:rPr>
        <w:t xml:space="preserve">Резервный фонд в 2018 году исполнен на 100,0 %, в т.ч. на ликвидацию чрезвычайных ситуаций- 0,00 руб. Средства резервного фонда направлены: </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-Поддержка общественных организаций – 15 000,0 руб</w:t>
      </w:r>
      <w:r w:rsidRPr="00854D06">
        <w:rPr>
          <w:rFonts w:ascii="Times New Roman" w:hAnsi="Times New Roman"/>
          <w:sz w:val="24"/>
          <w:szCs w:val="24"/>
          <w:lang w:eastAsia="ru-RU"/>
        </w:rPr>
        <w:t>.</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p>
    <w:p w:rsidR="001A1A38" w:rsidRPr="00854D06" w:rsidRDefault="001A1A38" w:rsidP="00854D06">
      <w:pPr>
        <w:pStyle w:val="a3"/>
        <w:spacing w:line="276" w:lineRule="auto"/>
        <w:ind w:firstLine="567"/>
        <w:contextualSpacing/>
        <w:jc w:val="center"/>
        <w:rPr>
          <w:rFonts w:ascii="Times New Roman" w:hAnsi="Times New Roman"/>
          <w:b/>
          <w:bCs/>
          <w:i/>
          <w:color w:val="000000"/>
          <w:sz w:val="24"/>
          <w:szCs w:val="24"/>
          <w:lang w:eastAsia="ru-RU"/>
        </w:rPr>
      </w:pPr>
      <w:r w:rsidRPr="00854D06">
        <w:rPr>
          <w:rFonts w:ascii="Times New Roman" w:hAnsi="Times New Roman"/>
          <w:b/>
          <w:bCs/>
          <w:i/>
          <w:color w:val="000000"/>
          <w:sz w:val="24"/>
          <w:szCs w:val="24"/>
          <w:lang w:eastAsia="ru-RU"/>
        </w:rPr>
        <w:t>Муниципальный долг и муниципальные заимствования</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Бюджет МО «Сафроновское» в 2018  году исполнен с дефицитом в размере   12 158,41  руб. или 0,2 % от собственных доходов. Источником покрытия дефицита бюджета является изменение остатков средств на счетах по учету средств бюджета по состоянию на 01.01.2018 года. Размер дефицита, не покрытый изменением, не превышает предельное значение (10,0%), установленное ст. 92.1 Бюджетного Кодекса РФ.</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По данным годовой отчетности: средства на счетах бюджета в органе Федерального казначейства на начало года – 49 894,59 руб., на конец года – 37 691,18 руб.</w:t>
      </w:r>
    </w:p>
    <w:p w:rsidR="001A1A38"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Кредиты в целях финансирования дефицита бюджета в отчетном году не привлекались. </w:t>
      </w:r>
    </w:p>
    <w:p w:rsidR="00455DF2" w:rsidRPr="00854D06" w:rsidRDefault="001A1A38"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В соответствии с решением Совета депутатов МО «Сафроновское» № 35 от 22 декабря  2017  года «О бюджете муниципального образования «Сафроновское» на 2018 год» предельный объем муниципального долга, верхний предел муниципального внутреннего долга – не устанавливались, расходы на обслуживание муниципального долга не планировались.</w:t>
      </w:r>
      <w:r w:rsidR="00455DF2" w:rsidRPr="00854D06">
        <w:rPr>
          <w:rFonts w:ascii="Times New Roman" w:hAnsi="Times New Roman"/>
          <w:sz w:val="24"/>
          <w:szCs w:val="24"/>
        </w:rPr>
        <w:t xml:space="preserve">    </w:t>
      </w:r>
    </w:p>
    <w:p w:rsidR="00B27044" w:rsidRPr="00854D06" w:rsidRDefault="003C64FD" w:rsidP="00854D06">
      <w:pPr>
        <w:spacing w:before="100" w:beforeAutospacing="1" w:after="100"/>
        <w:jc w:val="center"/>
        <w:rPr>
          <w:rFonts w:ascii="Times New Roman" w:hAnsi="Times New Roman"/>
          <w:b/>
          <w:sz w:val="24"/>
          <w:szCs w:val="24"/>
        </w:rPr>
      </w:pPr>
      <w:r w:rsidRPr="00854D06">
        <w:rPr>
          <w:rFonts w:ascii="Times New Roman" w:hAnsi="Times New Roman"/>
          <w:b/>
          <w:sz w:val="24"/>
          <w:szCs w:val="24"/>
        </w:rPr>
        <w:t>Социальная сфера.</w:t>
      </w:r>
    </w:p>
    <w:p w:rsidR="00F61385" w:rsidRPr="00854D06" w:rsidRDefault="00F61385" w:rsidP="00854D06">
      <w:pPr>
        <w:spacing w:before="100" w:beforeAutospacing="1" w:after="100"/>
        <w:jc w:val="center"/>
        <w:rPr>
          <w:rFonts w:ascii="Times New Roman" w:hAnsi="Times New Roman"/>
          <w:sz w:val="24"/>
          <w:szCs w:val="24"/>
        </w:rPr>
      </w:pPr>
      <w:r w:rsidRPr="00854D06">
        <w:rPr>
          <w:rFonts w:ascii="Times New Roman" w:hAnsi="Times New Roman"/>
          <w:b/>
          <w:i/>
          <w:sz w:val="24"/>
          <w:szCs w:val="24"/>
        </w:rPr>
        <w:lastRenderedPageBreak/>
        <w:t>В сфере культуры и спорта</w:t>
      </w:r>
    </w:p>
    <w:p w:rsidR="000A781B" w:rsidRPr="00854D06" w:rsidRDefault="000A781B" w:rsidP="00854D06">
      <w:pPr>
        <w:spacing w:after="0"/>
        <w:ind w:firstLine="720"/>
        <w:jc w:val="both"/>
        <w:rPr>
          <w:rFonts w:ascii="Times New Roman" w:hAnsi="Times New Roman"/>
          <w:sz w:val="24"/>
          <w:szCs w:val="24"/>
        </w:rPr>
      </w:pPr>
      <w:r w:rsidRPr="00854D06">
        <w:rPr>
          <w:rFonts w:ascii="Times New Roman" w:hAnsi="Times New Roman"/>
          <w:sz w:val="24"/>
          <w:szCs w:val="24"/>
        </w:rPr>
        <w:t>В рамках конкурса проектов территориального самоу</w:t>
      </w:r>
      <w:r w:rsidR="00675F4F" w:rsidRPr="00854D06">
        <w:rPr>
          <w:rFonts w:ascii="Times New Roman" w:hAnsi="Times New Roman"/>
          <w:sz w:val="24"/>
          <w:szCs w:val="24"/>
        </w:rPr>
        <w:t>пра</w:t>
      </w:r>
      <w:r w:rsidR="00A420F8" w:rsidRPr="00854D06">
        <w:rPr>
          <w:rFonts w:ascii="Times New Roman" w:hAnsi="Times New Roman"/>
          <w:sz w:val="24"/>
          <w:szCs w:val="24"/>
        </w:rPr>
        <w:t xml:space="preserve">вления «Местное развитие» дополнительные средства получены на реализацию </w:t>
      </w:r>
      <w:r w:rsidR="00675F4F" w:rsidRPr="00854D06">
        <w:rPr>
          <w:rFonts w:ascii="Times New Roman" w:hAnsi="Times New Roman"/>
          <w:sz w:val="24"/>
          <w:szCs w:val="24"/>
        </w:rPr>
        <w:t xml:space="preserve"> </w:t>
      </w:r>
      <w:r w:rsidRPr="00854D06">
        <w:rPr>
          <w:rFonts w:ascii="Times New Roman" w:hAnsi="Times New Roman"/>
          <w:sz w:val="24"/>
          <w:szCs w:val="24"/>
        </w:rPr>
        <w:t xml:space="preserve"> пр</w:t>
      </w:r>
      <w:r w:rsidR="007D057B" w:rsidRPr="00854D06">
        <w:rPr>
          <w:rFonts w:ascii="Times New Roman" w:hAnsi="Times New Roman"/>
          <w:sz w:val="24"/>
          <w:szCs w:val="24"/>
        </w:rPr>
        <w:t>оектов:  ТОС «</w:t>
      </w:r>
      <w:proofErr w:type="spellStart"/>
      <w:r w:rsidR="007D057B" w:rsidRPr="00854D06">
        <w:rPr>
          <w:rFonts w:ascii="Times New Roman" w:hAnsi="Times New Roman"/>
          <w:sz w:val="24"/>
          <w:szCs w:val="24"/>
        </w:rPr>
        <w:t>Яреньга</w:t>
      </w:r>
      <w:proofErr w:type="spellEnd"/>
      <w:r w:rsidRPr="00854D06">
        <w:rPr>
          <w:rFonts w:ascii="Times New Roman" w:hAnsi="Times New Roman"/>
          <w:sz w:val="24"/>
          <w:szCs w:val="24"/>
        </w:rPr>
        <w:t>»</w:t>
      </w:r>
      <w:r w:rsidR="007D057B" w:rsidRPr="00854D06">
        <w:rPr>
          <w:rFonts w:ascii="Times New Roman" w:hAnsi="Times New Roman"/>
          <w:sz w:val="24"/>
          <w:szCs w:val="24"/>
        </w:rPr>
        <w:t xml:space="preserve"> </w:t>
      </w:r>
      <w:proofErr w:type="spellStart"/>
      <w:r w:rsidR="007D057B" w:rsidRPr="00854D06">
        <w:rPr>
          <w:rFonts w:ascii="Times New Roman" w:hAnsi="Times New Roman"/>
          <w:sz w:val="24"/>
          <w:szCs w:val="24"/>
        </w:rPr>
        <w:t>п</w:t>
      </w:r>
      <w:proofErr w:type="gramStart"/>
      <w:r w:rsidR="007D057B" w:rsidRPr="00854D06">
        <w:rPr>
          <w:rFonts w:ascii="Times New Roman" w:hAnsi="Times New Roman"/>
          <w:sz w:val="24"/>
          <w:szCs w:val="24"/>
        </w:rPr>
        <w:t>.З</w:t>
      </w:r>
      <w:proofErr w:type="gramEnd"/>
      <w:r w:rsidR="007D057B" w:rsidRPr="00854D06">
        <w:rPr>
          <w:rFonts w:ascii="Times New Roman" w:hAnsi="Times New Roman"/>
          <w:sz w:val="24"/>
          <w:szCs w:val="24"/>
        </w:rPr>
        <w:t>-Яреньга</w:t>
      </w:r>
      <w:proofErr w:type="spellEnd"/>
      <w:r w:rsidRPr="00854D06">
        <w:rPr>
          <w:rFonts w:ascii="Times New Roman" w:hAnsi="Times New Roman"/>
          <w:sz w:val="24"/>
          <w:szCs w:val="24"/>
        </w:rPr>
        <w:t xml:space="preserve"> </w:t>
      </w:r>
      <w:r w:rsidR="007D057B" w:rsidRPr="00854D06">
        <w:rPr>
          <w:rFonts w:ascii="Times New Roman" w:hAnsi="Times New Roman"/>
          <w:sz w:val="24"/>
          <w:szCs w:val="24"/>
        </w:rPr>
        <w:t xml:space="preserve"> и ТОС «</w:t>
      </w:r>
      <w:proofErr w:type="spellStart"/>
      <w:r w:rsidR="007D057B" w:rsidRPr="00854D06">
        <w:rPr>
          <w:rFonts w:ascii="Times New Roman" w:hAnsi="Times New Roman"/>
          <w:sz w:val="24"/>
          <w:szCs w:val="24"/>
        </w:rPr>
        <w:t>Закишерье</w:t>
      </w:r>
      <w:proofErr w:type="spellEnd"/>
      <w:r w:rsidR="007D057B" w:rsidRPr="00854D06">
        <w:rPr>
          <w:rFonts w:ascii="Times New Roman" w:hAnsi="Times New Roman"/>
          <w:sz w:val="24"/>
          <w:szCs w:val="24"/>
        </w:rPr>
        <w:t xml:space="preserve">» д. Сафроновка  </w:t>
      </w:r>
      <w:r w:rsidRPr="00854D06">
        <w:rPr>
          <w:rFonts w:ascii="Times New Roman" w:hAnsi="Times New Roman"/>
          <w:sz w:val="24"/>
          <w:szCs w:val="24"/>
        </w:rPr>
        <w:t>по приоритетному направлению</w:t>
      </w:r>
      <w:r w:rsidR="00675F4F" w:rsidRPr="00854D06">
        <w:rPr>
          <w:rFonts w:ascii="Times New Roman" w:eastAsia="Times New Roman" w:hAnsi="Times New Roman"/>
          <w:sz w:val="24"/>
          <w:szCs w:val="24"/>
          <w:lang w:eastAsia="ru-RU"/>
        </w:rPr>
        <w:t xml:space="preserve"> решить проблему </w:t>
      </w:r>
      <w:r w:rsidR="00921BDC" w:rsidRPr="00854D06">
        <w:rPr>
          <w:rFonts w:ascii="Times New Roman" w:eastAsia="Times New Roman" w:hAnsi="Times New Roman"/>
          <w:sz w:val="24"/>
          <w:szCs w:val="24"/>
          <w:lang w:eastAsia="ru-RU"/>
        </w:rPr>
        <w:t>уличного освещения</w:t>
      </w:r>
      <w:r w:rsidR="002F2C86" w:rsidRPr="00854D06">
        <w:rPr>
          <w:rFonts w:ascii="Times New Roman" w:eastAsia="Times New Roman" w:hAnsi="Times New Roman"/>
          <w:sz w:val="24"/>
          <w:szCs w:val="24"/>
          <w:lang w:eastAsia="ru-RU"/>
        </w:rPr>
        <w:t xml:space="preserve"> и </w:t>
      </w:r>
      <w:r w:rsidR="007D057B" w:rsidRPr="00854D06">
        <w:rPr>
          <w:rFonts w:ascii="Times New Roman" w:eastAsia="Times New Roman" w:hAnsi="Times New Roman"/>
          <w:sz w:val="24"/>
          <w:szCs w:val="24"/>
          <w:lang w:eastAsia="ru-RU"/>
        </w:rPr>
        <w:t xml:space="preserve"> </w:t>
      </w:r>
      <w:r w:rsidR="00675F4F" w:rsidRPr="00854D06">
        <w:rPr>
          <w:rFonts w:ascii="Times New Roman" w:eastAsia="Times New Roman" w:hAnsi="Times New Roman"/>
          <w:sz w:val="24"/>
          <w:szCs w:val="24"/>
          <w:lang w:eastAsia="ru-RU"/>
        </w:rPr>
        <w:t>приобщение населения к решению социально значимой для территории проблемы</w:t>
      </w:r>
      <w:r w:rsidR="007D057B" w:rsidRPr="00854D06">
        <w:rPr>
          <w:rFonts w:ascii="Times New Roman" w:hAnsi="Times New Roman"/>
          <w:sz w:val="24"/>
          <w:szCs w:val="24"/>
        </w:rPr>
        <w:t>; ТОС « Островок детства» и ТОС «Островок детства» по приоритетному направлению</w:t>
      </w:r>
      <w:r w:rsidR="007D057B" w:rsidRPr="00854D06">
        <w:rPr>
          <w:rFonts w:ascii="Times New Roman" w:eastAsia="Times New Roman" w:hAnsi="Times New Roman"/>
          <w:sz w:val="24"/>
          <w:szCs w:val="24"/>
          <w:lang w:eastAsia="ru-RU"/>
        </w:rPr>
        <w:t xml:space="preserve"> решить проблему</w:t>
      </w:r>
      <w:r w:rsidR="00531A63" w:rsidRPr="00854D06">
        <w:rPr>
          <w:rFonts w:ascii="Times New Roman" w:eastAsia="Times New Roman" w:hAnsi="Times New Roman"/>
          <w:sz w:val="24"/>
          <w:szCs w:val="24"/>
          <w:lang w:eastAsia="ru-RU"/>
        </w:rPr>
        <w:t xml:space="preserve"> благоустройства населенных пунктов</w:t>
      </w:r>
      <w:r w:rsidR="007D057B" w:rsidRPr="00854D06">
        <w:rPr>
          <w:rFonts w:ascii="Times New Roman" w:eastAsia="Times New Roman" w:hAnsi="Times New Roman"/>
          <w:sz w:val="24"/>
          <w:szCs w:val="24"/>
          <w:lang w:eastAsia="ru-RU"/>
        </w:rPr>
        <w:t xml:space="preserve"> </w:t>
      </w:r>
      <w:r w:rsidRPr="00854D06">
        <w:rPr>
          <w:rFonts w:ascii="Times New Roman" w:hAnsi="Times New Roman"/>
          <w:sz w:val="24"/>
          <w:szCs w:val="24"/>
        </w:rPr>
        <w:t xml:space="preserve">Общая сумма привлеченных средств из областного и </w:t>
      </w:r>
      <w:r w:rsidR="00A420F8" w:rsidRPr="00854D06">
        <w:rPr>
          <w:rFonts w:ascii="Times New Roman" w:hAnsi="Times New Roman"/>
          <w:sz w:val="24"/>
          <w:szCs w:val="24"/>
        </w:rPr>
        <w:t xml:space="preserve">районного бюджетов </w:t>
      </w:r>
      <w:r w:rsidR="00123BEB" w:rsidRPr="00854D06">
        <w:rPr>
          <w:rFonts w:ascii="Times New Roman" w:hAnsi="Times New Roman"/>
          <w:sz w:val="24"/>
          <w:szCs w:val="24"/>
        </w:rPr>
        <w:t>составила</w:t>
      </w:r>
      <w:r w:rsidR="00141AF2" w:rsidRPr="00854D06">
        <w:rPr>
          <w:rFonts w:ascii="Times New Roman" w:hAnsi="Times New Roman"/>
          <w:sz w:val="24"/>
          <w:szCs w:val="24"/>
        </w:rPr>
        <w:t xml:space="preserve"> 280,9 т. </w:t>
      </w:r>
      <w:proofErr w:type="spellStart"/>
      <w:r w:rsidR="00141AF2" w:rsidRPr="00854D06">
        <w:rPr>
          <w:rFonts w:ascii="Times New Roman" w:hAnsi="Times New Roman"/>
          <w:sz w:val="24"/>
          <w:szCs w:val="24"/>
        </w:rPr>
        <w:t>руб</w:t>
      </w:r>
      <w:proofErr w:type="spellEnd"/>
      <w:r w:rsidR="00141AF2" w:rsidRPr="00854D06">
        <w:rPr>
          <w:rFonts w:ascii="Times New Roman" w:hAnsi="Times New Roman"/>
          <w:sz w:val="24"/>
          <w:szCs w:val="24"/>
        </w:rPr>
        <w:t>, а софинансирование муниципального образования  31,0 т</w:t>
      </w:r>
      <w:proofErr w:type="gramStart"/>
      <w:r w:rsidR="00141AF2" w:rsidRPr="00854D06">
        <w:rPr>
          <w:rFonts w:ascii="Times New Roman" w:hAnsi="Times New Roman"/>
          <w:sz w:val="24"/>
          <w:szCs w:val="24"/>
        </w:rPr>
        <w:t>.р</w:t>
      </w:r>
      <w:proofErr w:type="gramEnd"/>
      <w:r w:rsidR="00141AF2" w:rsidRPr="00854D06">
        <w:rPr>
          <w:rFonts w:ascii="Times New Roman" w:hAnsi="Times New Roman"/>
          <w:sz w:val="24"/>
          <w:szCs w:val="24"/>
        </w:rPr>
        <w:t>уб. Все проекты успешно реализованы</w:t>
      </w:r>
      <w:r w:rsidRPr="00854D06">
        <w:rPr>
          <w:rFonts w:ascii="Times New Roman" w:hAnsi="Times New Roman"/>
          <w:sz w:val="24"/>
          <w:szCs w:val="24"/>
        </w:rPr>
        <w:t>.</w:t>
      </w:r>
    </w:p>
    <w:p w:rsidR="008D26D7" w:rsidRPr="00854D06" w:rsidRDefault="000A781B" w:rsidP="00854D06">
      <w:pPr>
        <w:jc w:val="both"/>
        <w:rPr>
          <w:rFonts w:ascii="Times New Roman" w:hAnsi="Times New Roman"/>
          <w:sz w:val="24"/>
          <w:szCs w:val="24"/>
        </w:rPr>
      </w:pPr>
      <w:r w:rsidRPr="00854D06">
        <w:rPr>
          <w:rFonts w:ascii="Times New Roman" w:hAnsi="Times New Roman"/>
          <w:sz w:val="24"/>
          <w:szCs w:val="24"/>
        </w:rPr>
        <w:t>Приняли активное участие в Ивановской ярмарке</w:t>
      </w:r>
      <w:r w:rsidR="003C5B95" w:rsidRPr="00854D06">
        <w:rPr>
          <w:rFonts w:ascii="Times New Roman" w:hAnsi="Times New Roman"/>
          <w:sz w:val="24"/>
          <w:szCs w:val="24"/>
        </w:rPr>
        <w:t xml:space="preserve"> под девизом «Уездный город сто лет назад»</w:t>
      </w:r>
      <w:r w:rsidRPr="00854D06">
        <w:rPr>
          <w:rFonts w:ascii="Times New Roman" w:hAnsi="Times New Roman"/>
          <w:sz w:val="24"/>
          <w:szCs w:val="24"/>
        </w:rPr>
        <w:t xml:space="preserve">. </w:t>
      </w:r>
      <w:proofErr w:type="gramStart"/>
      <w:r w:rsidRPr="00854D06">
        <w:rPr>
          <w:rFonts w:ascii="Times New Roman" w:hAnsi="Times New Roman"/>
          <w:sz w:val="24"/>
          <w:szCs w:val="24"/>
        </w:rPr>
        <w:t>В конкурсах «Северная усадьба», «Ремесленная карусель», «Карнавал», «Праздничное застолье»</w:t>
      </w:r>
      <w:r w:rsidR="003C5B95" w:rsidRPr="00854D06">
        <w:rPr>
          <w:rFonts w:ascii="Times New Roman" w:hAnsi="Times New Roman"/>
          <w:sz w:val="24"/>
          <w:szCs w:val="24"/>
        </w:rPr>
        <w:t xml:space="preserve"> «По забору и хозяина видать» « Улыбка северной природы» </w:t>
      </w:r>
      <w:r w:rsidR="008365F4" w:rsidRPr="00854D06">
        <w:rPr>
          <w:rFonts w:ascii="Times New Roman" w:hAnsi="Times New Roman"/>
          <w:sz w:val="24"/>
          <w:szCs w:val="24"/>
        </w:rPr>
        <w:t xml:space="preserve">              </w:t>
      </w:r>
      <w:r w:rsidR="003C5B95" w:rsidRPr="00854D06">
        <w:rPr>
          <w:rFonts w:ascii="Times New Roman" w:hAnsi="Times New Roman"/>
          <w:sz w:val="24"/>
          <w:szCs w:val="24"/>
        </w:rPr>
        <w:t xml:space="preserve">«Лучшее благоустройство жилого дома» </w:t>
      </w:r>
      <w:r w:rsidR="00253240" w:rsidRPr="00854D06">
        <w:rPr>
          <w:rFonts w:ascii="Times New Roman" w:hAnsi="Times New Roman"/>
          <w:sz w:val="24"/>
          <w:szCs w:val="24"/>
        </w:rPr>
        <w:t xml:space="preserve"> В рамках</w:t>
      </w:r>
      <w:r w:rsidRPr="00854D06">
        <w:rPr>
          <w:rFonts w:ascii="Times New Roman" w:hAnsi="Times New Roman"/>
          <w:sz w:val="24"/>
          <w:szCs w:val="24"/>
        </w:rPr>
        <w:t xml:space="preserve"> празднований приняли участие в районных мероприятиях: </w:t>
      </w:r>
      <w:r w:rsidR="008F291C" w:rsidRPr="00854D06">
        <w:rPr>
          <w:rFonts w:ascii="Times New Roman" w:hAnsi="Times New Roman"/>
          <w:sz w:val="24"/>
          <w:szCs w:val="24"/>
        </w:rPr>
        <w:t xml:space="preserve">9- мая </w:t>
      </w:r>
      <w:r w:rsidR="008D26D7" w:rsidRPr="00854D06">
        <w:rPr>
          <w:rFonts w:ascii="Times New Roman" w:hAnsi="Times New Roman"/>
          <w:sz w:val="24"/>
          <w:szCs w:val="24"/>
        </w:rPr>
        <w:t>День Победы, участвовали в подготовке торжественного митинга у памятника участникам Великой отечественной войны; торжественные митинги  прошли в с. Ирта, Лысимо.</w:t>
      </w:r>
      <w:proofErr w:type="gramEnd"/>
      <w:r w:rsidR="008D26D7" w:rsidRPr="00854D06">
        <w:rPr>
          <w:rFonts w:ascii="Times New Roman" w:hAnsi="Times New Roman"/>
          <w:sz w:val="24"/>
          <w:szCs w:val="24"/>
        </w:rPr>
        <w:t xml:space="preserve">  Торжественное чествование участников ВОВ, тружеников тыла  прошло во всех населенных пунктах МО «Сафроновское» ; День защиты детей;</w:t>
      </w:r>
      <w:r w:rsidRPr="00854D06">
        <w:rPr>
          <w:rFonts w:ascii="Times New Roman" w:hAnsi="Times New Roman"/>
          <w:sz w:val="24"/>
          <w:szCs w:val="24"/>
        </w:rPr>
        <w:t xml:space="preserve"> </w:t>
      </w:r>
      <w:r w:rsidR="008D26D7" w:rsidRPr="00854D06">
        <w:rPr>
          <w:rFonts w:ascii="Times New Roman" w:hAnsi="Times New Roman"/>
          <w:sz w:val="24"/>
          <w:szCs w:val="24"/>
        </w:rPr>
        <w:t xml:space="preserve">22 июня в День памяти и скорби у памятника героям, павшим в годы ВОВ, прошел митинг </w:t>
      </w:r>
      <w:r w:rsidR="007D057B" w:rsidRPr="00854D06">
        <w:rPr>
          <w:rFonts w:ascii="Times New Roman" w:hAnsi="Times New Roman"/>
          <w:sz w:val="24"/>
          <w:szCs w:val="24"/>
        </w:rPr>
        <w:t>посвященный 77</w:t>
      </w:r>
      <w:r w:rsidR="008D26D7" w:rsidRPr="00854D06">
        <w:rPr>
          <w:rFonts w:ascii="Times New Roman" w:hAnsi="Times New Roman"/>
          <w:sz w:val="24"/>
          <w:szCs w:val="24"/>
        </w:rPr>
        <w:t xml:space="preserve"> – годовщине, пришед</w:t>
      </w:r>
      <w:r w:rsidR="00091184" w:rsidRPr="00854D06">
        <w:rPr>
          <w:rFonts w:ascii="Times New Roman" w:hAnsi="Times New Roman"/>
          <w:sz w:val="24"/>
          <w:szCs w:val="24"/>
        </w:rPr>
        <w:t>шие яренчане по</w:t>
      </w:r>
      <w:r w:rsidR="008D26D7" w:rsidRPr="00854D06">
        <w:rPr>
          <w:rFonts w:ascii="Times New Roman" w:hAnsi="Times New Roman"/>
          <w:sz w:val="24"/>
          <w:szCs w:val="24"/>
        </w:rPr>
        <w:t>чтили память минутой молчания</w:t>
      </w:r>
      <w:r w:rsidR="003C5B95" w:rsidRPr="00854D06">
        <w:rPr>
          <w:rFonts w:ascii="Times New Roman" w:hAnsi="Times New Roman"/>
          <w:sz w:val="24"/>
          <w:szCs w:val="24"/>
        </w:rPr>
        <w:t xml:space="preserve"> и торжественное открытие памятных плит, </w:t>
      </w:r>
      <w:r w:rsidR="00A85955" w:rsidRPr="00854D06">
        <w:rPr>
          <w:rFonts w:ascii="Times New Roman" w:hAnsi="Times New Roman"/>
          <w:sz w:val="24"/>
          <w:szCs w:val="24"/>
        </w:rPr>
        <w:t xml:space="preserve"> погибших иртовчан в годы  ВОВ</w:t>
      </w:r>
      <w:proofErr w:type="gramStart"/>
      <w:r w:rsidR="00A85955" w:rsidRPr="00854D06">
        <w:rPr>
          <w:rFonts w:ascii="Times New Roman" w:hAnsi="Times New Roman"/>
          <w:sz w:val="24"/>
          <w:szCs w:val="24"/>
        </w:rPr>
        <w:t xml:space="preserve"> </w:t>
      </w:r>
      <w:r w:rsidR="008D26D7" w:rsidRPr="00854D06">
        <w:rPr>
          <w:rFonts w:ascii="Times New Roman" w:hAnsi="Times New Roman"/>
          <w:sz w:val="24"/>
          <w:szCs w:val="24"/>
        </w:rPr>
        <w:t>.</w:t>
      </w:r>
      <w:proofErr w:type="gramEnd"/>
    </w:p>
    <w:p w:rsidR="000A781B" w:rsidRPr="00854D06" w:rsidRDefault="007D057B" w:rsidP="00854D06">
      <w:pPr>
        <w:ind w:firstLine="709"/>
        <w:jc w:val="both"/>
        <w:rPr>
          <w:rFonts w:ascii="Times New Roman" w:hAnsi="Times New Roman"/>
          <w:sz w:val="24"/>
          <w:szCs w:val="24"/>
        </w:rPr>
      </w:pPr>
      <w:r w:rsidRPr="00854D06">
        <w:rPr>
          <w:rFonts w:ascii="Times New Roman" w:hAnsi="Times New Roman"/>
          <w:sz w:val="24"/>
          <w:szCs w:val="24"/>
        </w:rPr>
        <w:t>В девятый</w:t>
      </w:r>
      <w:r w:rsidR="008F291C" w:rsidRPr="00854D06">
        <w:rPr>
          <w:rFonts w:ascii="Times New Roman" w:hAnsi="Times New Roman"/>
          <w:sz w:val="24"/>
          <w:szCs w:val="24"/>
        </w:rPr>
        <w:t xml:space="preserve"> </w:t>
      </w:r>
      <w:r w:rsidR="000A781B" w:rsidRPr="00854D06">
        <w:rPr>
          <w:rFonts w:ascii="Times New Roman" w:hAnsi="Times New Roman"/>
          <w:sz w:val="24"/>
          <w:szCs w:val="24"/>
        </w:rPr>
        <w:t xml:space="preserve"> раз проведено народное гуляние в деревне Микшина гора – Луговое заговенье</w:t>
      </w:r>
      <w:r w:rsidR="00365F19" w:rsidRPr="00854D06">
        <w:rPr>
          <w:rFonts w:ascii="Times New Roman" w:hAnsi="Times New Roman"/>
          <w:sz w:val="24"/>
          <w:szCs w:val="24"/>
        </w:rPr>
        <w:t xml:space="preserve">,  </w:t>
      </w:r>
      <w:r w:rsidR="00365F19" w:rsidRPr="00723B89">
        <w:rPr>
          <w:rFonts w:ascii="Times New Roman" w:hAnsi="Times New Roman"/>
          <w:sz w:val="24"/>
          <w:szCs w:val="24"/>
        </w:rPr>
        <w:t xml:space="preserve">присутствовало </w:t>
      </w:r>
      <w:r w:rsidR="00DA1491" w:rsidRPr="00723B89">
        <w:rPr>
          <w:rFonts w:ascii="Times New Roman" w:hAnsi="Times New Roman"/>
          <w:sz w:val="24"/>
          <w:szCs w:val="24"/>
        </w:rPr>
        <w:t xml:space="preserve"> </w:t>
      </w:r>
      <w:r w:rsidR="001E4678" w:rsidRPr="00723B89">
        <w:rPr>
          <w:rFonts w:ascii="Times New Roman" w:hAnsi="Times New Roman"/>
          <w:sz w:val="24"/>
          <w:szCs w:val="24"/>
        </w:rPr>
        <w:t>23</w:t>
      </w:r>
      <w:r w:rsidR="00365F19" w:rsidRPr="00854D06">
        <w:rPr>
          <w:rFonts w:ascii="Times New Roman" w:hAnsi="Times New Roman"/>
          <w:sz w:val="24"/>
          <w:szCs w:val="24"/>
        </w:rPr>
        <w:t xml:space="preserve">  человек</w:t>
      </w:r>
      <w:r w:rsidR="00DA1491" w:rsidRPr="00854D06">
        <w:rPr>
          <w:rFonts w:ascii="Times New Roman" w:hAnsi="Times New Roman"/>
          <w:sz w:val="24"/>
          <w:szCs w:val="24"/>
        </w:rPr>
        <w:t>.</w:t>
      </w:r>
    </w:p>
    <w:p w:rsidR="000A781B" w:rsidRPr="00854D06" w:rsidRDefault="000A781B" w:rsidP="00A41400">
      <w:pPr>
        <w:ind w:firstLine="709"/>
        <w:jc w:val="both"/>
        <w:rPr>
          <w:rFonts w:ascii="Times New Roman" w:hAnsi="Times New Roman"/>
          <w:sz w:val="24"/>
          <w:szCs w:val="24"/>
        </w:rPr>
      </w:pPr>
      <w:r w:rsidRPr="00854D06">
        <w:rPr>
          <w:rFonts w:ascii="Times New Roman" w:hAnsi="Times New Roman"/>
          <w:sz w:val="24"/>
          <w:szCs w:val="24"/>
        </w:rPr>
        <w:t>В организационный комитет по проведению «Дня семьи, любви и верности в Российской Федерации» были направлены документы на вручение медали  «За любов</w:t>
      </w:r>
      <w:r w:rsidR="003C5B95" w:rsidRPr="00854D06">
        <w:rPr>
          <w:rFonts w:ascii="Times New Roman" w:hAnsi="Times New Roman"/>
          <w:sz w:val="24"/>
          <w:szCs w:val="24"/>
        </w:rPr>
        <w:t>ь и</w:t>
      </w:r>
      <w:r w:rsidR="008365F4" w:rsidRPr="00854D06">
        <w:rPr>
          <w:rFonts w:ascii="Times New Roman" w:hAnsi="Times New Roman"/>
          <w:sz w:val="24"/>
          <w:szCs w:val="24"/>
        </w:rPr>
        <w:t xml:space="preserve"> верность».  Семь</w:t>
      </w:r>
      <w:r w:rsidR="0073497F" w:rsidRPr="00854D06">
        <w:rPr>
          <w:rFonts w:ascii="Times New Roman" w:hAnsi="Times New Roman"/>
          <w:sz w:val="24"/>
          <w:szCs w:val="24"/>
        </w:rPr>
        <w:t xml:space="preserve">я </w:t>
      </w:r>
      <w:proofErr w:type="gramStart"/>
      <w:r w:rsidR="0073497F" w:rsidRPr="00854D06">
        <w:rPr>
          <w:rFonts w:ascii="Times New Roman" w:hAnsi="Times New Roman"/>
          <w:sz w:val="24"/>
          <w:szCs w:val="24"/>
        </w:rPr>
        <w:t>Сухоруких</w:t>
      </w:r>
      <w:proofErr w:type="gramEnd"/>
      <w:r w:rsidR="0073497F" w:rsidRPr="00854D06">
        <w:rPr>
          <w:rFonts w:ascii="Times New Roman" w:hAnsi="Times New Roman"/>
          <w:sz w:val="24"/>
          <w:szCs w:val="24"/>
        </w:rPr>
        <w:t xml:space="preserve"> </w:t>
      </w:r>
      <w:r w:rsidR="00A41400">
        <w:rPr>
          <w:rFonts w:ascii="Times New Roman" w:hAnsi="Times New Roman"/>
          <w:sz w:val="24"/>
          <w:szCs w:val="24"/>
        </w:rPr>
        <w:t xml:space="preserve">Мария Анисимовна и Анатолий Павлович  </w:t>
      </w:r>
      <w:r w:rsidR="00B15B83" w:rsidRPr="00854D06">
        <w:rPr>
          <w:rFonts w:ascii="Times New Roman" w:hAnsi="Times New Roman"/>
          <w:sz w:val="24"/>
          <w:szCs w:val="24"/>
        </w:rPr>
        <w:t xml:space="preserve"> </w:t>
      </w:r>
      <w:r w:rsidR="0073497F" w:rsidRPr="00854D06">
        <w:rPr>
          <w:rFonts w:ascii="Times New Roman" w:hAnsi="Times New Roman"/>
          <w:sz w:val="24"/>
          <w:szCs w:val="24"/>
        </w:rPr>
        <w:t xml:space="preserve"> награждена</w:t>
      </w:r>
      <w:r w:rsidR="008F291C" w:rsidRPr="00854D06">
        <w:rPr>
          <w:rFonts w:ascii="Times New Roman" w:hAnsi="Times New Roman"/>
          <w:sz w:val="24"/>
          <w:szCs w:val="24"/>
        </w:rPr>
        <w:t xml:space="preserve"> </w:t>
      </w:r>
      <w:r w:rsidR="00A41400">
        <w:rPr>
          <w:rFonts w:ascii="Times New Roman" w:hAnsi="Times New Roman"/>
          <w:sz w:val="24"/>
          <w:szCs w:val="24"/>
        </w:rPr>
        <w:t xml:space="preserve"> на Ивановской ярмарке.</w:t>
      </w:r>
      <w:r w:rsidR="00B15B83" w:rsidRPr="00854D06">
        <w:rPr>
          <w:rFonts w:ascii="Times New Roman" w:hAnsi="Times New Roman"/>
          <w:sz w:val="24"/>
          <w:szCs w:val="24"/>
        </w:rPr>
        <w:t xml:space="preserve">  Звание почетного гражданина  с.</w:t>
      </w:r>
      <w:r w:rsidR="0073497F" w:rsidRPr="00854D06">
        <w:rPr>
          <w:rFonts w:ascii="Times New Roman" w:hAnsi="Times New Roman"/>
          <w:sz w:val="24"/>
          <w:szCs w:val="24"/>
        </w:rPr>
        <w:t xml:space="preserve"> </w:t>
      </w:r>
      <w:r w:rsidR="00A85955" w:rsidRPr="00854D06">
        <w:rPr>
          <w:rFonts w:ascii="Times New Roman" w:hAnsi="Times New Roman"/>
          <w:sz w:val="24"/>
          <w:szCs w:val="24"/>
        </w:rPr>
        <w:t xml:space="preserve">Яренск присвоено   </w:t>
      </w:r>
      <w:r w:rsidR="0073497F" w:rsidRPr="00854D06">
        <w:rPr>
          <w:rFonts w:ascii="Times New Roman" w:hAnsi="Times New Roman"/>
          <w:sz w:val="24"/>
          <w:szCs w:val="24"/>
        </w:rPr>
        <w:t>Крюкову АП.</w:t>
      </w:r>
    </w:p>
    <w:p w:rsidR="000A781B" w:rsidRPr="00854D06" w:rsidRDefault="008365F4" w:rsidP="0047144A">
      <w:pPr>
        <w:rPr>
          <w:rFonts w:ascii="Times New Roman" w:hAnsi="Times New Roman"/>
          <w:sz w:val="24"/>
          <w:szCs w:val="24"/>
        </w:rPr>
      </w:pPr>
      <w:r w:rsidRPr="00854D06">
        <w:rPr>
          <w:rFonts w:ascii="Times New Roman" w:hAnsi="Times New Roman"/>
          <w:sz w:val="24"/>
          <w:szCs w:val="24"/>
        </w:rPr>
        <w:t xml:space="preserve"> В населенных пунктах: п</w:t>
      </w:r>
      <w:proofErr w:type="gramStart"/>
      <w:r w:rsidRPr="00854D06">
        <w:rPr>
          <w:rFonts w:ascii="Times New Roman" w:hAnsi="Times New Roman"/>
          <w:sz w:val="24"/>
          <w:szCs w:val="24"/>
        </w:rPr>
        <w:t>.У</w:t>
      </w:r>
      <w:proofErr w:type="gramEnd"/>
      <w:r w:rsidRPr="00854D06">
        <w:rPr>
          <w:rFonts w:ascii="Times New Roman" w:hAnsi="Times New Roman"/>
          <w:sz w:val="24"/>
          <w:szCs w:val="24"/>
        </w:rPr>
        <w:t>-Очея, п.Лысимо,п. З-Яреньга,с.Ирта и с.Яренск  т</w:t>
      </w:r>
      <w:r w:rsidR="00BE69A8" w:rsidRPr="00854D06">
        <w:rPr>
          <w:rFonts w:ascii="Times New Roman" w:hAnsi="Times New Roman"/>
          <w:sz w:val="24"/>
          <w:szCs w:val="24"/>
        </w:rPr>
        <w:t xml:space="preserve">радиционно проведены </w:t>
      </w:r>
      <w:r w:rsidR="0047144A">
        <w:rPr>
          <w:rFonts w:ascii="Times New Roman" w:hAnsi="Times New Roman"/>
          <w:sz w:val="24"/>
          <w:szCs w:val="24"/>
        </w:rPr>
        <w:t xml:space="preserve"> </w:t>
      </w:r>
      <w:r w:rsidR="00BE69A8" w:rsidRPr="00854D06">
        <w:rPr>
          <w:rFonts w:ascii="Times New Roman" w:hAnsi="Times New Roman"/>
          <w:sz w:val="24"/>
          <w:szCs w:val="24"/>
        </w:rPr>
        <w:t>праздничные</w:t>
      </w:r>
      <w:r w:rsidR="0047144A">
        <w:rPr>
          <w:rFonts w:ascii="Times New Roman" w:hAnsi="Times New Roman"/>
          <w:sz w:val="24"/>
          <w:szCs w:val="24"/>
        </w:rPr>
        <w:t xml:space="preserve"> </w:t>
      </w:r>
      <w:r w:rsidR="00BE69A8" w:rsidRPr="00854D06">
        <w:rPr>
          <w:rFonts w:ascii="Times New Roman" w:hAnsi="Times New Roman"/>
          <w:sz w:val="24"/>
          <w:szCs w:val="24"/>
        </w:rPr>
        <w:t xml:space="preserve"> </w:t>
      </w:r>
      <w:r w:rsidR="000A781B" w:rsidRPr="00854D06">
        <w:rPr>
          <w:rFonts w:ascii="Times New Roman" w:hAnsi="Times New Roman"/>
          <w:sz w:val="24"/>
          <w:szCs w:val="24"/>
        </w:rPr>
        <w:t xml:space="preserve">мероприятия: </w:t>
      </w:r>
      <w:r w:rsidRPr="00854D06">
        <w:rPr>
          <w:rFonts w:ascii="Times New Roman" w:hAnsi="Times New Roman"/>
          <w:sz w:val="24"/>
          <w:szCs w:val="24"/>
        </w:rPr>
        <w:t xml:space="preserve">                                                                 </w:t>
      </w:r>
      <w:r w:rsidR="00BE69A8" w:rsidRPr="00854D06">
        <w:rPr>
          <w:rFonts w:ascii="Times New Roman" w:hAnsi="Times New Roman"/>
          <w:sz w:val="24"/>
          <w:szCs w:val="24"/>
        </w:rPr>
        <w:t xml:space="preserve">                               </w:t>
      </w:r>
      <w:r w:rsidR="00A85955" w:rsidRPr="00854D06">
        <w:rPr>
          <w:rFonts w:ascii="Times New Roman" w:hAnsi="Times New Roman"/>
          <w:sz w:val="24"/>
          <w:szCs w:val="24"/>
        </w:rPr>
        <w:t xml:space="preserve">- </w:t>
      </w:r>
      <w:r w:rsidR="0073497F" w:rsidRPr="00854D06">
        <w:rPr>
          <w:rFonts w:ascii="Times New Roman" w:hAnsi="Times New Roman"/>
          <w:sz w:val="24"/>
          <w:szCs w:val="24"/>
        </w:rPr>
        <w:t>«Новогодняя ночь 2018</w:t>
      </w:r>
      <w:r w:rsidR="000A781B" w:rsidRPr="00854D06">
        <w:rPr>
          <w:rFonts w:ascii="Times New Roman" w:hAnsi="Times New Roman"/>
          <w:sz w:val="24"/>
          <w:szCs w:val="24"/>
        </w:rPr>
        <w:t>»</w:t>
      </w:r>
      <w:r w:rsidRPr="00854D06">
        <w:rPr>
          <w:rFonts w:ascii="Times New Roman" w:hAnsi="Times New Roman"/>
          <w:sz w:val="24"/>
          <w:szCs w:val="24"/>
        </w:rPr>
        <w:t>;  «</w:t>
      </w:r>
      <w:proofErr w:type="spellStart"/>
      <w:r w:rsidRPr="00854D06">
        <w:rPr>
          <w:rFonts w:ascii="Times New Roman" w:hAnsi="Times New Roman"/>
          <w:sz w:val="24"/>
          <w:szCs w:val="24"/>
        </w:rPr>
        <w:t>Масленничные</w:t>
      </w:r>
      <w:proofErr w:type="spellEnd"/>
      <w:r w:rsidRPr="00854D06">
        <w:rPr>
          <w:rFonts w:ascii="Times New Roman" w:hAnsi="Times New Roman"/>
          <w:sz w:val="24"/>
          <w:szCs w:val="24"/>
        </w:rPr>
        <w:t xml:space="preserve"> гуляния»;  «23 </w:t>
      </w:r>
      <w:proofErr w:type="spellStart"/>
      <w:r w:rsidRPr="00854D06">
        <w:rPr>
          <w:rFonts w:ascii="Times New Roman" w:hAnsi="Times New Roman"/>
          <w:sz w:val="24"/>
          <w:szCs w:val="24"/>
        </w:rPr>
        <w:t>феврля</w:t>
      </w:r>
      <w:proofErr w:type="spellEnd"/>
      <w:r w:rsidRPr="00854D06">
        <w:rPr>
          <w:rFonts w:ascii="Times New Roman" w:hAnsi="Times New Roman"/>
          <w:sz w:val="24"/>
          <w:szCs w:val="24"/>
        </w:rPr>
        <w:t>»; «8 Марта» и другие.</w:t>
      </w:r>
    </w:p>
    <w:p w:rsidR="00E70601" w:rsidRPr="00854D06" w:rsidRDefault="0067754A" w:rsidP="00854D06">
      <w:pPr>
        <w:spacing w:after="0" w:afterAutospacing="0"/>
        <w:jc w:val="both"/>
        <w:rPr>
          <w:rFonts w:ascii="Times New Roman" w:hAnsi="Times New Roman"/>
          <w:sz w:val="24"/>
          <w:szCs w:val="24"/>
        </w:rPr>
      </w:pPr>
      <w:r w:rsidRPr="00854D06">
        <w:rPr>
          <w:rFonts w:ascii="Times New Roman" w:hAnsi="Times New Roman"/>
          <w:sz w:val="24"/>
          <w:szCs w:val="24"/>
        </w:rPr>
        <w:t>В среднем об</w:t>
      </w:r>
      <w:r w:rsidR="0073497F" w:rsidRPr="00854D06">
        <w:rPr>
          <w:rFonts w:ascii="Times New Roman" w:hAnsi="Times New Roman"/>
          <w:sz w:val="24"/>
          <w:szCs w:val="24"/>
        </w:rPr>
        <w:t>щее количество посещений за 2018 год составило</w:t>
      </w:r>
      <w:r w:rsidR="00531A63" w:rsidRPr="00854D06">
        <w:rPr>
          <w:rFonts w:ascii="Times New Roman" w:hAnsi="Times New Roman"/>
          <w:sz w:val="24"/>
          <w:szCs w:val="24"/>
        </w:rPr>
        <w:t xml:space="preserve">  более </w:t>
      </w:r>
      <w:r w:rsidR="00FE661E" w:rsidRPr="00854D06">
        <w:rPr>
          <w:rFonts w:ascii="Times New Roman" w:hAnsi="Times New Roman"/>
          <w:sz w:val="24"/>
          <w:szCs w:val="24"/>
        </w:rPr>
        <w:t>5000,</w:t>
      </w:r>
      <w:r w:rsidRPr="00854D06">
        <w:rPr>
          <w:rFonts w:ascii="Times New Roman" w:hAnsi="Times New Roman"/>
          <w:sz w:val="24"/>
          <w:szCs w:val="24"/>
        </w:rPr>
        <w:t xml:space="preserve"> а именно </w:t>
      </w:r>
      <w:r w:rsidR="00E70601" w:rsidRPr="00854D06">
        <w:rPr>
          <w:rFonts w:ascii="Times New Roman" w:hAnsi="Times New Roman"/>
          <w:sz w:val="24"/>
          <w:szCs w:val="24"/>
        </w:rPr>
        <w:t xml:space="preserve">проводились занятия в </w:t>
      </w:r>
      <w:r w:rsidR="0073497F" w:rsidRPr="00854D06">
        <w:rPr>
          <w:rFonts w:ascii="Times New Roman" w:hAnsi="Times New Roman"/>
          <w:sz w:val="24"/>
          <w:szCs w:val="24"/>
        </w:rPr>
        <w:t>с</w:t>
      </w:r>
      <w:proofErr w:type="gramStart"/>
      <w:r w:rsidR="0073497F" w:rsidRPr="00854D06">
        <w:rPr>
          <w:rFonts w:ascii="Times New Roman" w:hAnsi="Times New Roman"/>
          <w:sz w:val="24"/>
          <w:szCs w:val="24"/>
        </w:rPr>
        <w:t>.Я</w:t>
      </w:r>
      <w:proofErr w:type="gramEnd"/>
      <w:r w:rsidR="0073497F" w:rsidRPr="00854D06">
        <w:rPr>
          <w:rFonts w:ascii="Times New Roman" w:hAnsi="Times New Roman"/>
          <w:sz w:val="24"/>
          <w:szCs w:val="24"/>
        </w:rPr>
        <w:t>ренск</w:t>
      </w:r>
      <w:r w:rsidR="00E70601" w:rsidRPr="00854D06">
        <w:rPr>
          <w:rFonts w:ascii="Times New Roman" w:hAnsi="Times New Roman"/>
          <w:sz w:val="24"/>
          <w:szCs w:val="24"/>
        </w:rPr>
        <w:t xml:space="preserve"> в </w:t>
      </w:r>
      <w:proofErr w:type="spellStart"/>
      <w:r w:rsidR="00E70601" w:rsidRPr="00854D06">
        <w:rPr>
          <w:rFonts w:ascii="Times New Roman" w:hAnsi="Times New Roman"/>
          <w:sz w:val="24"/>
          <w:szCs w:val="24"/>
        </w:rPr>
        <w:t>ФОКе</w:t>
      </w:r>
      <w:proofErr w:type="spellEnd"/>
      <w:r w:rsidR="00E70601" w:rsidRPr="00854D06">
        <w:rPr>
          <w:rFonts w:ascii="Times New Roman" w:hAnsi="Times New Roman"/>
          <w:sz w:val="24"/>
          <w:szCs w:val="24"/>
        </w:rPr>
        <w:t xml:space="preserve"> (волейбол, </w:t>
      </w:r>
      <w:proofErr w:type="spellStart"/>
      <w:r w:rsidR="00E70601" w:rsidRPr="00854D06">
        <w:rPr>
          <w:rFonts w:ascii="Times New Roman" w:hAnsi="Times New Roman"/>
          <w:sz w:val="24"/>
          <w:szCs w:val="24"/>
        </w:rPr>
        <w:t>футзал</w:t>
      </w:r>
      <w:proofErr w:type="spellEnd"/>
      <w:r w:rsidR="00E70601" w:rsidRPr="00854D06">
        <w:rPr>
          <w:rFonts w:ascii="Times New Roman" w:hAnsi="Times New Roman"/>
          <w:sz w:val="24"/>
          <w:szCs w:val="24"/>
        </w:rPr>
        <w:t>, фитнесс), на крытом хоккейном корте (хоккей, м</w:t>
      </w:r>
      <w:r w:rsidRPr="00854D06">
        <w:rPr>
          <w:rFonts w:ascii="Times New Roman" w:hAnsi="Times New Roman"/>
          <w:sz w:val="24"/>
          <w:szCs w:val="24"/>
        </w:rPr>
        <w:t xml:space="preserve">ассовое катание), спортивное здание </w:t>
      </w:r>
      <w:r w:rsidR="00E70601" w:rsidRPr="00854D06">
        <w:rPr>
          <w:rFonts w:ascii="Times New Roman" w:hAnsi="Times New Roman"/>
          <w:sz w:val="24"/>
          <w:szCs w:val="24"/>
        </w:rPr>
        <w:t>КЦДО (</w:t>
      </w:r>
      <w:proofErr w:type="spellStart"/>
      <w:r w:rsidR="00E70601" w:rsidRPr="00854D06">
        <w:rPr>
          <w:rFonts w:ascii="Times New Roman" w:hAnsi="Times New Roman"/>
          <w:sz w:val="24"/>
          <w:szCs w:val="24"/>
        </w:rPr>
        <w:t>н</w:t>
      </w:r>
      <w:proofErr w:type="spellEnd"/>
      <w:r w:rsidR="00E70601" w:rsidRPr="00854D06">
        <w:rPr>
          <w:rFonts w:ascii="Times New Roman" w:hAnsi="Times New Roman"/>
          <w:sz w:val="24"/>
          <w:szCs w:val="24"/>
        </w:rPr>
        <w:t xml:space="preserve">/теннис, бильярд, </w:t>
      </w:r>
      <w:proofErr w:type="spellStart"/>
      <w:r w:rsidR="00E70601" w:rsidRPr="00854D06">
        <w:rPr>
          <w:rFonts w:ascii="Times New Roman" w:hAnsi="Times New Roman"/>
          <w:sz w:val="24"/>
          <w:szCs w:val="24"/>
        </w:rPr>
        <w:t>дартс</w:t>
      </w:r>
      <w:proofErr w:type="spellEnd"/>
      <w:r w:rsidR="00E70601" w:rsidRPr="00854D06">
        <w:rPr>
          <w:rFonts w:ascii="Times New Roman" w:hAnsi="Times New Roman"/>
          <w:sz w:val="24"/>
          <w:szCs w:val="24"/>
        </w:rPr>
        <w:t>, тренажерный зал), футбольное поле в летний период (футбол)</w:t>
      </w:r>
      <w:r w:rsidR="0073497F" w:rsidRPr="00854D06">
        <w:rPr>
          <w:rFonts w:ascii="Times New Roman" w:hAnsi="Times New Roman"/>
          <w:sz w:val="24"/>
          <w:szCs w:val="24"/>
        </w:rPr>
        <w:t xml:space="preserve">, в с. Ирта в спортивном зале (баскетбол, волейбол), в летнее время на школьной спортплощадке (футбол, волейбол). </w:t>
      </w:r>
      <w:r w:rsidR="00E70601" w:rsidRPr="00854D06">
        <w:rPr>
          <w:rFonts w:ascii="Times New Roman" w:hAnsi="Times New Roman"/>
          <w:sz w:val="24"/>
          <w:szCs w:val="24"/>
        </w:rPr>
        <w:t xml:space="preserve">В </w:t>
      </w:r>
      <w:proofErr w:type="spellStart"/>
      <w:r w:rsidR="00E70601" w:rsidRPr="00854D06">
        <w:rPr>
          <w:rFonts w:ascii="Times New Roman" w:hAnsi="Times New Roman"/>
          <w:sz w:val="24"/>
          <w:szCs w:val="24"/>
        </w:rPr>
        <w:t>ФОКе</w:t>
      </w:r>
      <w:proofErr w:type="spellEnd"/>
      <w:r w:rsidR="00E70601" w:rsidRPr="00854D06">
        <w:rPr>
          <w:rFonts w:ascii="Times New Roman" w:hAnsi="Times New Roman"/>
          <w:sz w:val="24"/>
          <w:szCs w:val="24"/>
        </w:rPr>
        <w:t xml:space="preserve"> проводились тренировки по волейболу (в среднем 12-18 чел.</w:t>
      </w:r>
      <w:r w:rsidRPr="00854D06">
        <w:rPr>
          <w:rFonts w:ascii="Times New Roman" w:hAnsi="Times New Roman"/>
          <w:sz w:val="24"/>
          <w:szCs w:val="24"/>
        </w:rPr>
        <w:t xml:space="preserve"> за одно посещение</w:t>
      </w:r>
      <w:r w:rsidR="00E70601" w:rsidRPr="00854D06">
        <w:rPr>
          <w:rFonts w:ascii="Times New Roman" w:hAnsi="Times New Roman"/>
          <w:sz w:val="24"/>
          <w:szCs w:val="24"/>
        </w:rPr>
        <w:t xml:space="preserve">), по </w:t>
      </w:r>
      <w:proofErr w:type="spellStart"/>
      <w:r w:rsidR="00E70601" w:rsidRPr="00854D06">
        <w:rPr>
          <w:rFonts w:ascii="Times New Roman" w:hAnsi="Times New Roman"/>
          <w:sz w:val="24"/>
          <w:szCs w:val="24"/>
        </w:rPr>
        <w:t>футзалу</w:t>
      </w:r>
      <w:proofErr w:type="spellEnd"/>
      <w:r w:rsidR="00E70601" w:rsidRPr="00854D06">
        <w:rPr>
          <w:rFonts w:ascii="Times New Roman" w:hAnsi="Times New Roman"/>
          <w:sz w:val="24"/>
          <w:szCs w:val="24"/>
        </w:rPr>
        <w:t xml:space="preserve"> (в среднем 18-24</w:t>
      </w:r>
      <w:r w:rsidRPr="00854D06">
        <w:rPr>
          <w:rFonts w:ascii="Times New Roman" w:hAnsi="Times New Roman"/>
          <w:sz w:val="24"/>
          <w:szCs w:val="24"/>
        </w:rPr>
        <w:t xml:space="preserve"> за одно посещение</w:t>
      </w:r>
      <w:r w:rsidR="00E70601" w:rsidRPr="00854D06">
        <w:rPr>
          <w:rFonts w:ascii="Times New Roman" w:hAnsi="Times New Roman"/>
          <w:sz w:val="24"/>
          <w:szCs w:val="24"/>
        </w:rPr>
        <w:t>), фитнес (8-10</w:t>
      </w:r>
      <w:r w:rsidRPr="00854D06">
        <w:rPr>
          <w:rFonts w:ascii="Times New Roman" w:hAnsi="Times New Roman"/>
          <w:sz w:val="24"/>
          <w:szCs w:val="24"/>
        </w:rPr>
        <w:t xml:space="preserve"> чел. за одно посещение</w:t>
      </w:r>
      <w:r w:rsidR="00E70601" w:rsidRPr="00854D06">
        <w:rPr>
          <w:rFonts w:ascii="Times New Roman" w:hAnsi="Times New Roman"/>
          <w:sz w:val="24"/>
          <w:szCs w:val="24"/>
        </w:rPr>
        <w:t>)</w:t>
      </w:r>
      <w:r w:rsidRPr="00854D06">
        <w:rPr>
          <w:rFonts w:ascii="Times New Roman" w:hAnsi="Times New Roman"/>
          <w:sz w:val="24"/>
          <w:szCs w:val="24"/>
        </w:rPr>
        <w:t>, бильярд (в среднем 20-30 чел за одно посещение), теннис (  в среднем 4- 8 чел за одно посещение), тренажерный зал ( в среднем 6 – 10 чел за одно посещение)</w:t>
      </w:r>
      <w:proofErr w:type="gramStart"/>
      <w:r w:rsidRPr="00854D06">
        <w:rPr>
          <w:rFonts w:ascii="Times New Roman" w:hAnsi="Times New Roman"/>
          <w:sz w:val="24"/>
          <w:szCs w:val="24"/>
        </w:rPr>
        <w:t xml:space="preserve"> </w:t>
      </w:r>
      <w:r w:rsidR="00E70601" w:rsidRPr="00854D06">
        <w:rPr>
          <w:rFonts w:ascii="Times New Roman" w:hAnsi="Times New Roman"/>
          <w:sz w:val="24"/>
          <w:szCs w:val="24"/>
        </w:rPr>
        <w:t>.</w:t>
      </w:r>
      <w:proofErr w:type="gramEnd"/>
      <w:r w:rsidRPr="00854D06">
        <w:rPr>
          <w:rFonts w:ascii="Times New Roman" w:hAnsi="Times New Roman"/>
          <w:sz w:val="24"/>
          <w:szCs w:val="24"/>
        </w:rPr>
        <w:t xml:space="preserve"> </w:t>
      </w:r>
      <w:r w:rsidR="00E70601" w:rsidRPr="00854D06">
        <w:rPr>
          <w:rFonts w:ascii="Times New Roman" w:hAnsi="Times New Roman"/>
          <w:sz w:val="24"/>
          <w:szCs w:val="24"/>
        </w:rPr>
        <w:t xml:space="preserve">На </w:t>
      </w:r>
      <w:r w:rsidR="00E70601" w:rsidRPr="00854D06">
        <w:rPr>
          <w:rFonts w:ascii="Times New Roman" w:hAnsi="Times New Roman"/>
          <w:sz w:val="24"/>
          <w:szCs w:val="24"/>
        </w:rPr>
        <w:lastRenderedPageBreak/>
        <w:t>хоккейном корте проводились тренировки по хоккею (в среднем на тренировке 12-16 чел.</w:t>
      </w:r>
      <w:r w:rsidRPr="00854D06">
        <w:rPr>
          <w:rFonts w:ascii="Times New Roman" w:hAnsi="Times New Roman"/>
          <w:sz w:val="24"/>
          <w:szCs w:val="24"/>
        </w:rPr>
        <w:t xml:space="preserve"> за одно посещение</w:t>
      </w:r>
      <w:r w:rsidR="00E70601" w:rsidRPr="00854D06">
        <w:rPr>
          <w:rFonts w:ascii="Times New Roman" w:hAnsi="Times New Roman"/>
          <w:sz w:val="24"/>
          <w:szCs w:val="24"/>
        </w:rPr>
        <w:t>), массовое катание 4 раза в неделю (20-50 чел.</w:t>
      </w:r>
      <w:r w:rsidRPr="00854D06">
        <w:rPr>
          <w:rFonts w:ascii="Times New Roman" w:hAnsi="Times New Roman"/>
          <w:sz w:val="24"/>
          <w:szCs w:val="24"/>
        </w:rPr>
        <w:t xml:space="preserve"> за одно посещение</w:t>
      </w:r>
      <w:r w:rsidR="00E70601" w:rsidRPr="00854D06">
        <w:rPr>
          <w:rFonts w:ascii="Times New Roman" w:hAnsi="Times New Roman"/>
          <w:sz w:val="24"/>
          <w:szCs w:val="24"/>
        </w:rPr>
        <w:t>).</w:t>
      </w:r>
      <w:r w:rsidRPr="00854D06">
        <w:rPr>
          <w:rFonts w:ascii="Times New Roman" w:hAnsi="Times New Roman"/>
          <w:sz w:val="24"/>
          <w:szCs w:val="24"/>
        </w:rPr>
        <w:t xml:space="preserve"> </w:t>
      </w:r>
    </w:p>
    <w:p w:rsidR="00E70601" w:rsidRPr="00854D06" w:rsidRDefault="00E70601" w:rsidP="00854D06">
      <w:pPr>
        <w:spacing w:after="0" w:afterAutospacing="0"/>
        <w:jc w:val="both"/>
        <w:rPr>
          <w:rFonts w:ascii="Times New Roman" w:hAnsi="Times New Roman"/>
          <w:sz w:val="24"/>
          <w:szCs w:val="24"/>
        </w:rPr>
      </w:pPr>
      <w:r w:rsidRPr="00854D06">
        <w:rPr>
          <w:rFonts w:ascii="Times New Roman" w:hAnsi="Times New Roman"/>
          <w:sz w:val="24"/>
          <w:szCs w:val="24"/>
        </w:rPr>
        <w:t>В п.</w:t>
      </w:r>
      <w:r w:rsidR="001E4678" w:rsidRPr="00854D06">
        <w:rPr>
          <w:rFonts w:ascii="Times New Roman" w:hAnsi="Times New Roman"/>
          <w:sz w:val="24"/>
          <w:szCs w:val="24"/>
        </w:rPr>
        <w:t xml:space="preserve"> </w:t>
      </w:r>
      <w:proofErr w:type="gramStart"/>
      <w:r w:rsidRPr="00854D06">
        <w:rPr>
          <w:rFonts w:ascii="Times New Roman" w:hAnsi="Times New Roman"/>
          <w:sz w:val="24"/>
          <w:szCs w:val="24"/>
        </w:rPr>
        <w:t>З-</w:t>
      </w:r>
      <w:proofErr w:type="gramEnd"/>
      <w:r w:rsidRPr="00854D06">
        <w:rPr>
          <w:rFonts w:ascii="Times New Roman" w:hAnsi="Times New Roman"/>
          <w:sz w:val="24"/>
          <w:szCs w:val="24"/>
        </w:rPr>
        <w:t xml:space="preserve"> </w:t>
      </w:r>
      <w:proofErr w:type="spellStart"/>
      <w:r w:rsidRPr="00854D06">
        <w:rPr>
          <w:rFonts w:ascii="Times New Roman" w:hAnsi="Times New Roman"/>
          <w:sz w:val="24"/>
          <w:szCs w:val="24"/>
        </w:rPr>
        <w:t>Яреньга</w:t>
      </w:r>
      <w:proofErr w:type="spellEnd"/>
      <w:r w:rsidRPr="00854D06">
        <w:rPr>
          <w:rFonts w:ascii="Times New Roman" w:hAnsi="Times New Roman"/>
          <w:sz w:val="24"/>
          <w:szCs w:val="24"/>
        </w:rPr>
        <w:t xml:space="preserve"> проводились соревнования по </w:t>
      </w:r>
      <w:proofErr w:type="spellStart"/>
      <w:r w:rsidRPr="00854D06">
        <w:rPr>
          <w:rFonts w:ascii="Times New Roman" w:hAnsi="Times New Roman"/>
          <w:sz w:val="24"/>
          <w:szCs w:val="24"/>
        </w:rPr>
        <w:t>н</w:t>
      </w:r>
      <w:proofErr w:type="spellEnd"/>
      <w:r w:rsidRPr="00854D06">
        <w:rPr>
          <w:rFonts w:ascii="Times New Roman" w:hAnsi="Times New Roman"/>
          <w:sz w:val="24"/>
          <w:szCs w:val="24"/>
        </w:rPr>
        <w:t>/теннису</w:t>
      </w:r>
      <w:r w:rsidR="00531A63" w:rsidRPr="00854D06">
        <w:rPr>
          <w:rFonts w:ascii="Times New Roman" w:hAnsi="Times New Roman"/>
          <w:sz w:val="24"/>
          <w:szCs w:val="24"/>
        </w:rPr>
        <w:t xml:space="preserve"> (8 участников)</w:t>
      </w:r>
      <w:r w:rsidRPr="00854D06">
        <w:rPr>
          <w:rFonts w:ascii="Times New Roman" w:hAnsi="Times New Roman"/>
          <w:sz w:val="24"/>
          <w:szCs w:val="24"/>
        </w:rPr>
        <w:t>, бильярду</w:t>
      </w:r>
      <w:r w:rsidR="00531A63" w:rsidRPr="00854D06">
        <w:rPr>
          <w:rFonts w:ascii="Times New Roman" w:hAnsi="Times New Roman"/>
          <w:sz w:val="24"/>
          <w:szCs w:val="24"/>
        </w:rPr>
        <w:t>(6 участников)</w:t>
      </w:r>
      <w:r w:rsidRPr="00854D06">
        <w:rPr>
          <w:rFonts w:ascii="Times New Roman" w:hAnsi="Times New Roman"/>
          <w:sz w:val="24"/>
          <w:szCs w:val="24"/>
        </w:rPr>
        <w:t>, волейболу, кроссу, «Веселые старты»</w:t>
      </w:r>
      <w:r w:rsidR="00531A63" w:rsidRPr="00854D06">
        <w:rPr>
          <w:rFonts w:ascii="Times New Roman" w:hAnsi="Times New Roman"/>
          <w:sz w:val="24"/>
          <w:szCs w:val="24"/>
        </w:rPr>
        <w:t xml:space="preserve"> (12 участников)</w:t>
      </w:r>
      <w:r w:rsidRPr="00854D06">
        <w:rPr>
          <w:rFonts w:ascii="Times New Roman" w:hAnsi="Times New Roman"/>
          <w:sz w:val="24"/>
          <w:szCs w:val="24"/>
        </w:rPr>
        <w:t xml:space="preserve">, в летнее время на открытых площадках (волейбол, футбол), в с. </w:t>
      </w:r>
      <w:proofErr w:type="spellStart"/>
      <w:r w:rsidRPr="00854D06">
        <w:rPr>
          <w:rFonts w:ascii="Times New Roman" w:hAnsi="Times New Roman"/>
          <w:sz w:val="24"/>
          <w:szCs w:val="24"/>
        </w:rPr>
        <w:t>Ирте</w:t>
      </w:r>
      <w:proofErr w:type="spellEnd"/>
      <w:r w:rsidRPr="00854D06">
        <w:rPr>
          <w:rFonts w:ascii="Times New Roman" w:hAnsi="Times New Roman"/>
          <w:sz w:val="24"/>
          <w:szCs w:val="24"/>
        </w:rPr>
        <w:t xml:space="preserve"> в спортивном зале (баскетбол, волейбол), в летнее время на школьной спортплощадке (футбол, волейбол).</w:t>
      </w:r>
    </w:p>
    <w:p w:rsidR="00531A63" w:rsidRPr="00854D06" w:rsidRDefault="00531A63" w:rsidP="00854D06">
      <w:pPr>
        <w:spacing w:after="0" w:afterAutospacing="0"/>
        <w:jc w:val="both"/>
        <w:rPr>
          <w:rFonts w:ascii="Times New Roman" w:hAnsi="Times New Roman"/>
          <w:sz w:val="24"/>
          <w:szCs w:val="24"/>
        </w:rPr>
      </w:pPr>
      <w:r w:rsidRPr="00854D06">
        <w:rPr>
          <w:rFonts w:ascii="Times New Roman" w:hAnsi="Times New Roman"/>
          <w:sz w:val="24"/>
          <w:szCs w:val="24"/>
        </w:rPr>
        <w:t>В с</w:t>
      </w:r>
      <w:proofErr w:type="gramStart"/>
      <w:r w:rsidRPr="00854D06">
        <w:rPr>
          <w:rFonts w:ascii="Times New Roman" w:hAnsi="Times New Roman"/>
          <w:sz w:val="24"/>
          <w:szCs w:val="24"/>
        </w:rPr>
        <w:t>.Я</w:t>
      </w:r>
      <w:proofErr w:type="gramEnd"/>
      <w:r w:rsidRPr="00854D06">
        <w:rPr>
          <w:rFonts w:ascii="Times New Roman" w:hAnsi="Times New Roman"/>
          <w:sz w:val="24"/>
          <w:szCs w:val="24"/>
        </w:rPr>
        <w:t>ренск  проведены мероприятия:</w:t>
      </w:r>
    </w:p>
    <w:p w:rsidR="00531A63" w:rsidRPr="00854D06" w:rsidRDefault="00531A63"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волейбол памяти Д.Белоголова </w:t>
      </w:r>
      <w:proofErr w:type="gramStart"/>
      <w:r w:rsidRPr="00854D06">
        <w:rPr>
          <w:rFonts w:ascii="Times New Roman" w:hAnsi="Times New Roman"/>
          <w:sz w:val="24"/>
          <w:szCs w:val="24"/>
        </w:rPr>
        <w:t xml:space="preserve">( </w:t>
      </w:r>
      <w:proofErr w:type="gramEnd"/>
      <w:r w:rsidRPr="00854D06">
        <w:rPr>
          <w:rFonts w:ascii="Times New Roman" w:hAnsi="Times New Roman"/>
          <w:sz w:val="24"/>
          <w:szCs w:val="24"/>
        </w:rPr>
        <w:t>4 команды, 26 участников);</w:t>
      </w:r>
    </w:p>
    <w:p w:rsidR="00531A63" w:rsidRPr="00854D06" w:rsidRDefault="00531A63"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w:t>
      </w:r>
      <w:proofErr w:type="gramStart"/>
      <w:r w:rsidRPr="00854D06">
        <w:rPr>
          <w:rFonts w:ascii="Times New Roman" w:hAnsi="Times New Roman"/>
          <w:sz w:val="24"/>
          <w:szCs w:val="24"/>
        </w:rPr>
        <w:t>волейбол</w:t>
      </w:r>
      <w:proofErr w:type="gramEnd"/>
      <w:r w:rsidRPr="00854D06">
        <w:rPr>
          <w:rFonts w:ascii="Times New Roman" w:hAnsi="Times New Roman"/>
          <w:sz w:val="24"/>
          <w:szCs w:val="24"/>
        </w:rPr>
        <w:t xml:space="preserve"> посвященный 23 февраля (5 команды, 34 участников);</w:t>
      </w:r>
    </w:p>
    <w:p w:rsidR="00531A63" w:rsidRPr="00854D06" w:rsidRDefault="00531A63"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соревнования по </w:t>
      </w:r>
      <w:proofErr w:type="spellStart"/>
      <w:r w:rsidRPr="00854D06">
        <w:rPr>
          <w:rFonts w:ascii="Times New Roman" w:hAnsi="Times New Roman"/>
          <w:sz w:val="24"/>
          <w:szCs w:val="24"/>
        </w:rPr>
        <w:t>биллиарду</w:t>
      </w:r>
      <w:proofErr w:type="spellEnd"/>
      <w:r w:rsidRPr="00854D06">
        <w:rPr>
          <w:rFonts w:ascii="Times New Roman" w:hAnsi="Times New Roman"/>
          <w:sz w:val="24"/>
          <w:szCs w:val="24"/>
        </w:rPr>
        <w:t xml:space="preserve">  «Новый год» </w:t>
      </w:r>
      <w:proofErr w:type="gramStart"/>
      <w:r w:rsidRPr="00854D06">
        <w:rPr>
          <w:rFonts w:ascii="Times New Roman" w:hAnsi="Times New Roman"/>
          <w:sz w:val="24"/>
          <w:szCs w:val="24"/>
        </w:rPr>
        <w:t xml:space="preserve">( </w:t>
      </w:r>
      <w:proofErr w:type="gramEnd"/>
      <w:r w:rsidRPr="00854D06">
        <w:rPr>
          <w:rFonts w:ascii="Times New Roman" w:hAnsi="Times New Roman"/>
          <w:sz w:val="24"/>
          <w:szCs w:val="24"/>
        </w:rPr>
        <w:t>12 участников)</w:t>
      </w:r>
    </w:p>
    <w:p w:rsidR="0078461A" w:rsidRPr="00854D06" w:rsidRDefault="00061770" w:rsidP="00854D06">
      <w:pPr>
        <w:ind w:firstLine="567"/>
        <w:jc w:val="both"/>
        <w:rPr>
          <w:rFonts w:ascii="Times New Roman" w:hAnsi="Times New Roman"/>
          <w:sz w:val="24"/>
          <w:szCs w:val="24"/>
        </w:rPr>
      </w:pPr>
      <w:r w:rsidRPr="00854D06">
        <w:rPr>
          <w:rFonts w:ascii="Times New Roman" w:hAnsi="Times New Roman"/>
          <w:sz w:val="24"/>
          <w:szCs w:val="24"/>
        </w:rPr>
        <w:t>Количество инструкторов 5</w:t>
      </w:r>
      <w:r w:rsidR="000822FD" w:rsidRPr="00854D06">
        <w:rPr>
          <w:rFonts w:ascii="Times New Roman" w:hAnsi="Times New Roman"/>
          <w:sz w:val="24"/>
          <w:szCs w:val="24"/>
        </w:rPr>
        <w:t xml:space="preserve"> человек н</w:t>
      </w:r>
      <w:r w:rsidR="009849F7" w:rsidRPr="00854D06">
        <w:rPr>
          <w:rFonts w:ascii="Times New Roman" w:hAnsi="Times New Roman"/>
          <w:sz w:val="24"/>
          <w:szCs w:val="24"/>
        </w:rPr>
        <w:t>а 2,</w:t>
      </w:r>
      <w:r w:rsidR="000822FD" w:rsidRPr="00854D06">
        <w:rPr>
          <w:rFonts w:ascii="Times New Roman" w:hAnsi="Times New Roman"/>
          <w:sz w:val="24"/>
          <w:szCs w:val="24"/>
        </w:rPr>
        <w:t>5  ставки. Несмотря на финансовые трудности, наши спортсмены  принимают участие  в соревнованиях за пределами района.</w:t>
      </w:r>
      <w:r w:rsidR="00B25DF6" w:rsidRPr="00854D06">
        <w:rPr>
          <w:rFonts w:ascii="Times New Roman" w:hAnsi="Times New Roman"/>
          <w:sz w:val="24"/>
          <w:szCs w:val="24"/>
        </w:rPr>
        <w:t xml:space="preserve"> </w:t>
      </w:r>
    </w:p>
    <w:p w:rsidR="008B18EA" w:rsidRPr="007149FC" w:rsidRDefault="00787E39" w:rsidP="00E4509A">
      <w:pPr>
        <w:spacing w:after="0" w:afterAutospacing="0"/>
        <w:jc w:val="both"/>
        <w:rPr>
          <w:rFonts w:ascii="Times New Roman" w:hAnsi="Times New Roman"/>
          <w:sz w:val="24"/>
          <w:szCs w:val="24"/>
        </w:rPr>
      </w:pPr>
      <w:r w:rsidRPr="00854D06">
        <w:rPr>
          <w:rFonts w:ascii="Times New Roman" w:hAnsi="Times New Roman"/>
          <w:sz w:val="24"/>
          <w:szCs w:val="24"/>
        </w:rPr>
        <w:t xml:space="preserve">          </w:t>
      </w:r>
      <w:r w:rsidR="008B18EA" w:rsidRPr="007149FC">
        <w:rPr>
          <w:rFonts w:ascii="Times New Roman" w:hAnsi="Times New Roman"/>
          <w:sz w:val="24"/>
          <w:szCs w:val="24"/>
        </w:rPr>
        <w:t>Первичной  организацией</w:t>
      </w:r>
      <w:r w:rsidR="000A781B" w:rsidRPr="007149FC">
        <w:rPr>
          <w:rFonts w:ascii="Times New Roman" w:hAnsi="Times New Roman"/>
          <w:sz w:val="24"/>
          <w:szCs w:val="24"/>
        </w:rPr>
        <w:t xml:space="preserve"> Всероссийского общества инвалидов МО «Сафроновское»</w:t>
      </w:r>
      <w:r w:rsidR="00A12358" w:rsidRPr="007149FC">
        <w:rPr>
          <w:rFonts w:ascii="Times New Roman" w:hAnsi="Times New Roman"/>
          <w:sz w:val="24"/>
          <w:szCs w:val="24"/>
        </w:rPr>
        <w:t xml:space="preserve"> «Радуга»</w:t>
      </w:r>
      <w:r w:rsidR="000A781B" w:rsidRPr="007149FC">
        <w:rPr>
          <w:rFonts w:ascii="Times New Roman" w:hAnsi="Times New Roman"/>
          <w:sz w:val="24"/>
          <w:szCs w:val="24"/>
        </w:rPr>
        <w:t xml:space="preserve"> </w:t>
      </w:r>
      <w:r w:rsidR="008B18EA" w:rsidRPr="007149FC">
        <w:rPr>
          <w:rFonts w:ascii="Times New Roman" w:hAnsi="Times New Roman"/>
          <w:sz w:val="24"/>
          <w:szCs w:val="24"/>
        </w:rPr>
        <w:t>проводились мероприятия:</w:t>
      </w:r>
    </w:p>
    <w:p w:rsidR="008B18EA" w:rsidRPr="007149FC" w:rsidRDefault="007149FC" w:rsidP="00E4509A">
      <w:pPr>
        <w:spacing w:after="0" w:afterAutospacing="0"/>
        <w:jc w:val="both"/>
        <w:rPr>
          <w:rFonts w:ascii="Times New Roman" w:hAnsi="Times New Roman"/>
          <w:sz w:val="24"/>
          <w:szCs w:val="24"/>
          <w:highlight w:val="yellow"/>
        </w:rPr>
      </w:pPr>
      <w:r>
        <w:rPr>
          <w:rFonts w:ascii="Times New Roman" w:hAnsi="Times New Roman"/>
          <w:sz w:val="24"/>
          <w:szCs w:val="24"/>
        </w:rPr>
        <w:t xml:space="preserve">- Участие в клубе «Оптимист» - </w:t>
      </w:r>
      <w:r w:rsidRPr="007149FC">
        <w:rPr>
          <w:rFonts w:ascii="Times New Roman" w:hAnsi="Times New Roman"/>
          <w:sz w:val="24"/>
          <w:szCs w:val="24"/>
        </w:rPr>
        <w:t>«Рождественские посиделки», «Широкая масленица»,</w:t>
      </w:r>
      <w:proofErr w:type="gramStart"/>
      <w:r w:rsidRPr="007149FC">
        <w:rPr>
          <w:rFonts w:ascii="Times New Roman" w:hAnsi="Times New Roman"/>
          <w:sz w:val="24"/>
          <w:szCs w:val="24"/>
        </w:rPr>
        <w:t xml:space="preserve"> .</w:t>
      </w:r>
      <w:proofErr w:type="gramEnd"/>
      <w:r w:rsidRPr="007149FC">
        <w:rPr>
          <w:rFonts w:ascii="Times New Roman" w:hAnsi="Times New Roman"/>
          <w:sz w:val="24"/>
          <w:szCs w:val="24"/>
        </w:rPr>
        <w:t>«Поэтический час  «Матери и дочки», ..«Поговорим о душе» встреча со священником, К Дню Победы «Встреча поколений» Фото выставка «Ромашковое настроение», Час поэзии.»Читаем любимые стихи», Праздничная встреча к «Дню пожилого человека», Литературная гостиная «Тургенев и Полина Виардо»</w:t>
      </w:r>
      <w:r>
        <w:rPr>
          <w:rFonts w:ascii="Times New Roman" w:hAnsi="Times New Roman"/>
          <w:sz w:val="24"/>
          <w:szCs w:val="24"/>
        </w:rPr>
        <w:t>. Все мероприятия проводились в помещении библиотеки;</w:t>
      </w:r>
    </w:p>
    <w:p w:rsidR="0078461A" w:rsidRPr="00854D06" w:rsidRDefault="008B18EA" w:rsidP="00E4509A">
      <w:pPr>
        <w:tabs>
          <w:tab w:val="center" w:pos="7797"/>
        </w:tabs>
        <w:jc w:val="both"/>
        <w:rPr>
          <w:rFonts w:ascii="Times New Roman" w:hAnsi="Times New Roman"/>
          <w:sz w:val="24"/>
          <w:szCs w:val="24"/>
        </w:rPr>
      </w:pPr>
      <w:r w:rsidRPr="00E4509A">
        <w:rPr>
          <w:rFonts w:ascii="Times New Roman" w:hAnsi="Times New Roman"/>
          <w:sz w:val="24"/>
          <w:szCs w:val="24"/>
        </w:rPr>
        <w:t xml:space="preserve">- Участие спортивного клуба </w:t>
      </w:r>
      <w:r w:rsidR="00F36C1F" w:rsidRPr="00E4509A">
        <w:rPr>
          <w:rFonts w:ascii="Times New Roman" w:hAnsi="Times New Roman"/>
          <w:sz w:val="24"/>
          <w:szCs w:val="24"/>
        </w:rPr>
        <w:t>«Олимп» в спортивных м</w:t>
      </w:r>
      <w:r w:rsidR="00E4509A">
        <w:rPr>
          <w:rFonts w:ascii="Times New Roman" w:hAnsi="Times New Roman"/>
          <w:sz w:val="24"/>
          <w:szCs w:val="24"/>
        </w:rPr>
        <w:t xml:space="preserve">ероприятиях по </w:t>
      </w:r>
      <w:proofErr w:type="spellStart"/>
      <w:r w:rsidR="00E4509A">
        <w:rPr>
          <w:rFonts w:ascii="Times New Roman" w:hAnsi="Times New Roman"/>
          <w:sz w:val="24"/>
          <w:szCs w:val="24"/>
        </w:rPr>
        <w:t>дартсу</w:t>
      </w:r>
      <w:proofErr w:type="spellEnd"/>
      <w:r w:rsidR="00E4509A">
        <w:rPr>
          <w:rFonts w:ascii="Times New Roman" w:hAnsi="Times New Roman"/>
          <w:sz w:val="24"/>
          <w:szCs w:val="24"/>
        </w:rPr>
        <w:t xml:space="preserve">, теннису </w:t>
      </w:r>
      <w:r w:rsidR="00F36C1F" w:rsidRPr="00E4509A">
        <w:rPr>
          <w:rFonts w:ascii="Times New Roman" w:hAnsi="Times New Roman"/>
          <w:sz w:val="24"/>
          <w:szCs w:val="24"/>
        </w:rPr>
        <w:t>и фестиваль по силовым видам единоборства,</w:t>
      </w:r>
      <w:r w:rsidR="00E4509A" w:rsidRPr="00E4509A">
        <w:rPr>
          <w:rFonts w:ascii="Times New Roman" w:hAnsi="Times New Roman"/>
          <w:sz w:val="24"/>
          <w:szCs w:val="24"/>
        </w:rPr>
        <w:t xml:space="preserve"> участие </w:t>
      </w:r>
      <w:r w:rsidR="00F36C1F" w:rsidRPr="00E4509A">
        <w:rPr>
          <w:rFonts w:ascii="Times New Roman" w:hAnsi="Times New Roman"/>
          <w:sz w:val="24"/>
          <w:szCs w:val="24"/>
        </w:rPr>
        <w:t xml:space="preserve"> </w:t>
      </w:r>
      <w:r w:rsidR="00E4509A" w:rsidRPr="00E4509A">
        <w:rPr>
          <w:rFonts w:ascii="Times New Roman" w:hAnsi="Times New Roman"/>
          <w:sz w:val="24"/>
          <w:szCs w:val="24"/>
        </w:rPr>
        <w:t>команды в районных соревнованиях «Надежда»</w:t>
      </w:r>
      <w:r w:rsidR="00F36C1F" w:rsidRPr="00E4509A">
        <w:rPr>
          <w:rFonts w:ascii="Times New Roman" w:hAnsi="Times New Roman"/>
          <w:sz w:val="24"/>
          <w:szCs w:val="24"/>
        </w:rPr>
        <w:t>,</w:t>
      </w:r>
      <w:r w:rsidR="00E4509A" w:rsidRPr="00E4509A">
        <w:rPr>
          <w:rFonts w:ascii="Times New Roman" w:hAnsi="Times New Roman"/>
          <w:sz w:val="24"/>
          <w:szCs w:val="24"/>
        </w:rPr>
        <w:t xml:space="preserve"> в</w:t>
      </w:r>
      <w:r w:rsidR="00F36C1F" w:rsidRPr="00E4509A">
        <w:rPr>
          <w:rFonts w:ascii="Times New Roman" w:hAnsi="Times New Roman"/>
          <w:sz w:val="24"/>
          <w:szCs w:val="24"/>
        </w:rPr>
        <w:t xml:space="preserve"> </w:t>
      </w:r>
      <w:proofErr w:type="spellStart"/>
      <w:r w:rsidR="00F36C1F" w:rsidRPr="00E4509A">
        <w:rPr>
          <w:rFonts w:ascii="Times New Roman" w:hAnsi="Times New Roman"/>
          <w:sz w:val="24"/>
          <w:szCs w:val="24"/>
        </w:rPr>
        <w:t>турслете</w:t>
      </w:r>
      <w:proofErr w:type="spellEnd"/>
      <w:r w:rsidR="00F36C1F" w:rsidRPr="00E4509A">
        <w:rPr>
          <w:rFonts w:ascii="Times New Roman" w:hAnsi="Times New Roman"/>
          <w:sz w:val="24"/>
          <w:szCs w:val="24"/>
        </w:rPr>
        <w:t xml:space="preserve"> </w:t>
      </w:r>
      <w:r w:rsidR="00E4509A" w:rsidRPr="00E4509A">
        <w:rPr>
          <w:rFonts w:ascii="Times New Roman" w:hAnsi="Times New Roman"/>
          <w:sz w:val="24"/>
          <w:szCs w:val="24"/>
        </w:rPr>
        <w:t xml:space="preserve"> на </w:t>
      </w:r>
      <w:r w:rsidR="00E4509A">
        <w:rPr>
          <w:rFonts w:ascii="Times New Roman" w:hAnsi="Times New Roman"/>
          <w:sz w:val="24"/>
          <w:szCs w:val="24"/>
        </w:rPr>
        <w:t xml:space="preserve">озере </w:t>
      </w:r>
      <w:proofErr w:type="spellStart"/>
      <w:r w:rsidR="00E4509A" w:rsidRPr="00E4509A">
        <w:rPr>
          <w:rFonts w:ascii="Times New Roman" w:hAnsi="Times New Roman"/>
          <w:sz w:val="24"/>
          <w:szCs w:val="24"/>
        </w:rPr>
        <w:t>С</w:t>
      </w:r>
      <w:r w:rsidR="00E4509A">
        <w:rPr>
          <w:rFonts w:ascii="Times New Roman" w:hAnsi="Times New Roman"/>
          <w:sz w:val="24"/>
          <w:szCs w:val="24"/>
        </w:rPr>
        <w:t>и</w:t>
      </w:r>
      <w:r w:rsidR="00E4509A" w:rsidRPr="00E4509A">
        <w:rPr>
          <w:rFonts w:ascii="Times New Roman" w:hAnsi="Times New Roman"/>
          <w:sz w:val="24"/>
          <w:szCs w:val="24"/>
        </w:rPr>
        <w:t>бентии</w:t>
      </w:r>
      <w:proofErr w:type="spellEnd"/>
      <w:r w:rsidR="00E4509A" w:rsidRPr="00E4509A">
        <w:rPr>
          <w:rFonts w:ascii="Times New Roman" w:hAnsi="Times New Roman"/>
          <w:sz w:val="24"/>
          <w:szCs w:val="24"/>
        </w:rPr>
        <w:t xml:space="preserve"> </w:t>
      </w:r>
      <w:r w:rsidR="00E4509A">
        <w:rPr>
          <w:rFonts w:ascii="Times New Roman" w:hAnsi="Times New Roman"/>
          <w:sz w:val="24"/>
          <w:szCs w:val="24"/>
        </w:rPr>
        <w:t>с</w:t>
      </w:r>
      <w:r w:rsidR="00E4509A" w:rsidRPr="00E4509A">
        <w:rPr>
          <w:rFonts w:ascii="Times New Roman" w:hAnsi="Times New Roman"/>
          <w:sz w:val="24"/>
          <w:szCs w:val="24"/>
        </w:rPr>
        <w:t>оревнования по пулевой стрельбе,</w:t>
      </w:r>
      <w:r w:rsidR="0078461A" w:rsidRPr="00E4509A">
        <w:rPr>
          <w:rFonts w:ascii="Times New Roman" w:hAnsi="Times New Roman"/>
          <w:sz w:val="24"/>
          <w:szCs w:val="24"/>
        </w:rPr>
        <w:t xml:space="preserve"> по шашкам и </w:t>
      </w:r>
      <w:proofErr w:type="spellStart"/>
      <w:r w:rsidR="0078461A" w:rsidRPr="00E4509A">
        <w:rPr>
          <w:rFonts w:ascii="Times New Roman" w:hAnsi="Times New Roman"/>
          <w:sz w:val="24"/>
          <w:szCs w:val="24"/>
        </w:rPr>
        <w:t>джакколо</w:t>
      </w:r>
      <w:proofErr w:type="spellEnd"/>
      <w:r w:rsidR="00E4509A" w:rsidRPr="00E4509A">
        <w:rPr>
          <w:rFonts w:ascii="Times New Roman" w:hAnsi="Times New Roman"/>
          <w:sz w:val="24"/>
          <w:szCs w:val="24"/>
        </w:rPr>
        <w:t xml:space="preserve">, Участие в областных спортивных </w:t>
      </w:r>
      <w:proofErr w:type="spellStart"/>
      <w:r w:rsidR="00E4509A" w:rsidRPr="00E4509A">
        <w:rPr>
          <w:rFonts w:ascii="Times New Roman" w:hAnsi="Times New Roman"/>
          <w:sz w:val="24"/>
          <w:szCs w:val="24"/>
        </w:rPr>
        <w:t>мероприятиях</w:t>
      </w:r>
      <w:proofErr w:type="gramStart"/>
      <w:r w:rsidR="00E4509A" w:rsidRPr="00E4509A">
        <w:rPr>
          <w:rFonts w:ascii="Times New Roman" w:hAnsi="Times New Roman"/>
          <w:sz w:val="24"/>
          <w:szCs w:val="24"/>
        </w:rPr>
        <w:t>.п</w:t>
      </w:r>
      <w:proofErr w:type="gramEnd"/>
      <w:r w:rsidR="00E4509A" w:rsidRPr="00E4509A">
        <w:rPr>
          <w:rFonts w:ascii="Times New Roman" w:hAnsi="Times New Roman"/>
          <w:sz w:val="24"/>
          <w:szCs w:val="24"/>
        </w:rPr>
        <w:t>о</w:t>
      </w:r>
      <w:proofErr w:type="spellEnd"/>
      <w:r w:rsidR="00E4509A" w:rsidRPr="00E4509A">
        <w:rPr>
          <w:rFonts w:ascii="Times New Roman" w:hAnsi="Times New Roman"/>
          <w:sz w:val="24"/>
          <w:szCs w:val="24"/>
        </w:rPr>
        <w:t xml:space="preserve"> легкой атлетике,</w:t>
      </w:r>
      <w:r w:rsidR="00E4509A">
        <w:rPr>
          <w:rFonts w:ascii="Times New Roman" w:hAnsi="Times New Roman"/>
          <w:sz w:val="24"/>
          <w:szCs w:val="24"/>
        </w:rPr>
        <w:t xml:space="preserve"> </w:t>
      </w:r>
      <w:r w:rsidR="00E4509A" w:rsidRPr="00E4509A">
        <w:rPr>
          <w:rFonts w:ascii="Times New Roman" w:hAnsi="Times New Roman"/>
          <w:sz w:val="24"/>
          <w:szCs w:val="24"/>
        </w:rPr>
        <w:t>по силовым видам спорта в Коряжме</w:t>
      </w:r>
      <w:r w:rsidR="00E4509A">
        <w:rPr>
          <w:rFonts w:ascii="Times New Roman" w:hAnsi="Times New Roman"/>
          <w:sz w:val="24"/>
          <w:szCs w:val="24"/>
        </w:rPr>
        <w:t>, Архангель</w:t>
      </w:r>
      <w:r w:rsidR="00E4509A" w:rsidRPr="00E4509A">
        <w:rPr>
          <w:rFonts w:ascii="Times New Roman" w:hAnsi="Times New Roman"/>
          <w:sz w:val="24"/>
          <w:szCs w:val="24"/>
        </w:rPr>
        <w:t xml:space="preserve">ске </w:t>
      </w:r>
    </w:p>
    <w:p w:rsidR="000D73F2" w:rsidRPr="00854D06" w:rsidRDefault="000A781B" w:rsidP="00854D06">
      <w:pPr>
        <w:ind w:firstLine="709"/>
        <w:jc w:val="both"/>
        <w:rPr>
          <w:rFonts w:ascii="Times New Roman" w:hAnsi="Times New Roman"/>
          <w:sz w:val="24"/>
          <w:szCs w:val="24"/>
        </w:rPr>
      </w:pPr>
      <w:r w:rsidRPr="00854D06">
        <w:rPr>
          <w:rFonts w:ascii="Times New Roman" w:hAnsi="Times New Roman"/>
          <w:sz w:val="24"/>
          <w:szCs w:val="24"/>
        </w:rPr>
        <w:t>При администрации МО «Сафроновское» создана общественная комиссии по делам несовершеннолетних и защите</w:t>
      </w:r>
      <w:r w:rsidR="00787E39" w:rsidRPr="00854D06">
        <w:rPr>
          <w:rFonts w:ascii="Times New Roman" w:hAnsi="Times New Roman"/>
          <w:sz w:val="24"/>
          <w:szCs w:val="24"/>
        </w:rPr>
        <w:t xml:space="preserve"> их прав. </w:t>
      </w:r>
      <w:r w:rsidR="0078461A" w:rsidRPr="00854D06">
        <w:rPr>
          <w:rFonts w:ascii="Times New Roman" w:hAnsi="Times New Roman"/>
          <w:sz w:val="24"/>
          <w:szCs w:val="24"/>
        </w:rPr>
        <w:t>В</w:t>
      </w:r>
      <w:r w:rsidRPr="00854D06">
        <w:rPr>
          <w:rFonts w:ascii="Times New Roman" w:hAnsi="Times New Roman"/>
          <w:sz w:val="24"/>
          <w:szCs w:val="24"/>
        </w:rPr>
        <w:t>едется совместная работа с отделом опеки и попечительства МО «Ленский муниципальный район», территориальной комиссией по делам несовершеннолетних и защите их прав, ГУ «ОСЗН», детскими образовательными учреждениям</w:t>
      </w:r>
      <w:r w:rsidR="000D73F2" w:rsidRPr="00854D06">
        <w:rPr>
          <w:rFonts w:ascii="Times New Roman" w:hAnsi="Times New Roman"/>
          <w:sz w:val="24"/>
          <w:szCs w:val="24"/>
        </w:rPr>
        <w:t>и.</w:t>
      </w:r>
    </w:p>
    <w:p w:rsidR="00BE6C98" w:rsidRPr="00854D06" w:rsidRDefault="00BE6C98" w:rsidP="00854D06">
      <w:pPr>
        <w:ind w:firstLine="709"/>
        <w:jc w:val="center"/>
        <w:rPr>
          <w:rFonts w:ascii="Times New Roman" w:hAnsi="Times New Roman"/>
          <w:b/>
          <w:i/>
          <w:sz w:val="24"/>
          <w:szCs w:val="24"/>
        </w:rPr>
      </w:pPr>
      <w:r w:rsidRPr="00854D06">
        <w:rPr>
          <w:rFonts w:ascii="Times New Roman" w:hAnsi="Times New Roman"/>
          <w:b/>
          <w:i/>
          <w:sz w:val="24"/>
          <w:szCs w:val="24"/>
        </w:rPr>
        <w:t>Муниципальный архив.</w:t>
      </w:r>
    </w:p>
    <w:p w:rsidR="00141AF2" w:rsidRPr="00854D06" w:rsidRDefault="00141AF2" w:rsidP="00854D06">
      <w:pPr>
        <w:ind w:firstLine="708"/>
        <w:jc w:val="both"/>
        <w:rPr>
          <w:rFonts w:ascii="Times New Roman" w:hAnsi="Times New Roman"/>
          <w:b/>
          <w:bCs/>
          <w:sz w:val="24"/>
          <w:szCs w:val="24"/>
        </w:rPr>
      </w:pPr>
      <w:r w:rsidRPr="00854D06">
        <w:rPr>
          <w:rStyle w:val="afa"/>
          <w:rFonts w:ascii="Times New Roman" w:hAnsi="Times New Roman"/>
          <w:b w:val="0"/>
          <w:sz w:val="24"/>
          <w:szCs w:val="24"/>
        </w:rPr>
        <w:t xml:space="preserve">В феврале-марте 2018 года  была проведена обработка документов  муниципального образования «Сафроновское», в результате которой были составлены описи №1 за 2017год дел постоянного хранения и опись № 2  за 2017 год дел по личному составу. Все документы сданы в срок. Документы постоянного срока хранения с 2014 года, по личному составу за 2006-2017 годы хранятся в архиве муниципального образования «Сафроновское»  по адресу с. Яренск, ул. </w:t>
      </w:r>
      <w:proofErr w:type="gramStart"/>
      <w:r w:rsidRPr="00854D06">
        <w:rPr>
          <w:rStyle w:val="afa"/>
          <w:rFonts w:ascii="Times New Roman" w:hAnsi="Times New Roman"/>
          <w:b w:val="0"/>
          <w:sz w:val="24"/>
          <w:szCs w:val="24"/>
        </w:rPr>
        <w:t>Октябрьская</w:t>
      </w:r>
      <w:proofErr w:type="gramEnd"/>
      <w:r w:rsidRPr="00854D06">
        <w:rPr>
          <w:rStyle w:val="afa"/>
          <w:rFonts w:ascii="Times New Roman" w:hAnsi="Times New Roman"/>
          <w:b w:val="0"/>
          <w:sz w:val="24"/>
          <w:szCs w:val="24"/>
        </w:rPr>
        <w:t xml:space="preserve">, дом 18. Сохранность  документов обеспечена. </w:t>
      </w:r>
    </w:p>
    <w:p w:rsidR="00A41400" w:rsidRDefault="00A41400" w:rsidP="00854D06">
      <w:pPr>
        <w:jc w:val="center"/>
        <w:rPr>
          <w:rStyle w:val="afa"/>
          <w:rFonts w:ascii="Times New Roman" w:hAnsi="Times New Roman"/>
          <w:i/>
          <w:sz w:val="24"/>
          <w:szCs w:val="24"/>
        </w:rPr>
      </w:pPr>
    </w:p>
    <w:p w:rsidR="00A41400" w:rsidRDefault="00A41400" w:rsidP="00854D06">
      <w:pPr>
        <w:jc w:val="center"/>
        <w:rPr>
          <w:rStyle w:val="afa"/>
          <w:rFonts w:ascii="Times New Roman" w:hAnsi="Times New Roman"/>
          <w:i/>
          <w:sz w:val="24"/>
          <w:szCs w:val="24"/>
        </w:rPr>
      </w:pPr>
    </w:p>
    <w:p w:rsidR="00BE6C98" w:rsidRPr="00854D06" w:rsidRDefault="00BE6C98" w:rsidP="00854D06">
      <w:pPr>
        <w:jc w:val="center"/>
        <w:rPr>
          <w:rStyle w:val="afa"/>
          <w:rFonts w:ascii="Times New Roman" w:hAnsi="Times New Roman"/>
          <w:i/>
          <w:sz w:val="24"/>
          <w:szCs w:val="24"/>
        </w:rPr>
      </w:pPr>
      <w:r w:rsidRPr="00854D06">
        <w:rPr>
          <w:rStyle w:val="afa"/>
          <w:rFonts w:ascii="Times New Roman" w:hAnsi="Times New Roman"/>
          <w:i/>
          <w:sz w:val="24"/>
          <w:szCs w:val="24"/>
        </w:rPr>
        <w:lastRenderedPageBreak/>
        <w:t>Коррупция.</w:t>
      </w:r>
    </w:p>
    <w:p w:rsidR="00BE6C98" w:rsidRPr="00854D06" w:rsidRDefault="00BE6C98" w:rsidP="00854D06">
      <w:pPr>
        <w:jc w:val="both"/>
        <w:rPr>
          <w:rFonts w:ascii="Times New Roman" w:hAnsi="Times New Roman"/>
          <w:bCs/>
          <w:sz w:val="24"/>
          <w:szCs w:val="24"/>
        </w:rPr>
      </w:pPr>
      <w:r w:rsidRPr="00854D06">
        <w:rPr>
          <w:rStyle w:val="afa"/>
          <w:rFonts w:ascii="Times New Roman" w:hAnsi="Times New Roman"/>
          <w:sz w:val="24"/>
          <w:szCs w:val="24"/>
        </w:rPr>
        <w:t xml:space="preserve">- </w:t>
      </w:r>
      <w:r w:rsidRPr="00854D06">
        <w:rPr>
          <w:rFonts w:ascii="Times New Roman" w:hAnsi="Times New Roman"/>
          <w:sz w:val="24"/>
          <w:szCs w:val="24"/>
        </w:rPr>
        <w:t>В течение 201</w:t>
      </w:r>
      <w:r w:rsidR="00FE661E" w:rsidRPr="00854D06">
        <w:rPr>
          <w:rFonts w:ascii="Times New Roman" w:hAnsi="Times New Roman"/>
          <w:sz w:val="24"/>
          <w:szCs w:val="24"/>
        </w:rPr>
        <w:t>8</w:t>
      </w:r>
      <w:r w:rsidRPr="00854D06">
        <w:rPr>
          <w:rFonts w:ascii="Times New Roman" w:hAnsi="Times New Roman"/>
          <w:sz w:val="24"/>
          <w:szCs w:val="24"/>
        </w:rPr>
        <w:t xml:space="preserve"> года разработано </w:t>
      </w:r>
      <w:r w:rsidR="00FE661E" w:rsidRPr="00854D06">
        <w:rPr>
          <w:rFonts w:ascii="Times New Roman" w:hAnsi="Times New Roman"/>
          <w:sz w:val="24"/>
          <w:szCs w:val="24"/>
        </w:rPr>
        <w:t>11 проектов</w:t>
      </w:r>
      <w:r w:rsidR="00123BEB" w:rsidRPr="00854D06">
        <w:rPr>
          <w:rFonts w:ascii="Times New Roman" w:hAnsi="Times New Roman"/>
          <w:sz w:val="24"/>
          <w:szCs w:val="24"/>
        </w:rPr>
        <w:t xml:space="preserve"> </w:t>
      </w:r>
      <w:r w:rsidRPr="00854D06">
        <w:rPr>
          <w:rFonts w:ascii="Times New Roman" w:hAnsi="Times New Roman"/>
          <w:sz w:val="24"/>
          <w:szCs w:val="24"/>
        </w:rPr>
        <w:t xml:space="preserve"> НПА, направленные в рамках проверки в Прокуратуру Ленского района</w:t>
      </w:r>
    </w:p>
    <w:p w:rsidR="00BE6C98" w:rsidRPr="00854D06" w:rsidRDefault="00BE6C98" w:rsidP="00854D06">
      <w:pPr>
        <w:autoSpaceDE w:val="0"/>
        <w:autoSpaceDN w:val="0"/>
        <w:adjustRightInd w:val="0"/>
        <w:spacing w:after="0"/>
        <w:jc w:val="both"/>
        <w:rPr>
          <w:rFonts w:ascii="Times New Roman" w:hAnsi="Times New Roman"/>
          <w:sz w:val="24"/>
          <w:szCs w:val="24"/>
        </w:rPr>
      </w:pPr>
      <w:r w:rsidRPr="00854D06">
        <w:rPr>
          <w:rFonts w:ascii="Times New Roman" w:hAnsi="Times New Roman"/>
          <w:sz w:val="24"/>
          <w:szCs w:val="24"/>
        </w:rPr>
        <w:t>- В администрации МО «Сафроновское» была проведена проверка проектов НПА, выявлено 3 нарушения. Замечания исправлены в срок. Приняты меры по повышению качества разрабатываемых проектов нормативных правовых актов с четким определением источников правового регулирования, соблюдением правил юридической техники, исключением использования неясных, не устоявшихся формулировок, терминов и понятий</w:t>
      </w:r>
    </w:p>
    <w:p w:rsidR="00BE6C98" w:rsidRPr="00854D06" w:rsidRDefault="00BE6C98" w:rsidP="00854D06">
      <w:pPr>
        <w:spacing w:after="0"/>
        <w:jc w:val="both"/>
        <w:rPr>
          <w:rFonts w:ascii="Times New Roman" w:hAnsi="Times New Roman"/>
          <w:sz w:val="24"/>
          <w:szCs w:val="24"/>
        </w:rPr>
      </w:pPr>
      <w:r w:rsidRPr="00854D06">
        <w:rPr>
          <w:rFonts w:ascii="Times New Roman" w:hAnsi="Times New Roman"/>
          <w:sz w:val="24"/>
          <w:szCs w:val="24"/>
        </w:rPr>
        <w:t>- НПА регулярно публикуются на официальном сайте МО «Сафроновское»</w:t>
      </w:r>
    </w:p>
    <w:p w:rsidR="00BE6C98" w:rsidRPr="00854D06" w:rsidRDefault="00BE6C98" w:rsidP="00854D06">
      <w:pPr>
        <w:spacing w:after="0"/>
        <w:jc w:val="both"/>
        <w:rPr>
          <w:rFonts w:ascii="Times New Roman" w:hAnsi="Times New Roman"/>
          <w:spacing w:val="3"/>
          <w:sz w:val="24"/>
          <w:szCs w:val="24"/>
        </w:rPr>
      </w:pPr>
      <w:r w:rsidRPr="00854D06">
        <w:rPr>
          <w:rFonts w:ascii="Times New Roman" w:hAnsi="Times New Roman"/>
          <w:sz w:val="24"/>
          <w:szCs w:val="24"/>
        </w:rPr>
        <w:t xml:space="preserve">- </w:t>
      </w:r>
      <w:r w:rsidRPr="00854D06">
        <w:rPr>
          <w:rFonts w:ascii="Times New Roman" w:hAnsi="Times New Roman"/>
          <w:spacing w:val="3"/>
          <w:sz w:val="24"/>
          <w:szCs w:val="24"/>
        </w:rPr>
        <w:t>Справки о доходах муниципальные служащие предоставили в срок до 30 апреля 201</w:t>
      </w:r>
      <w:r w:rsidR="00A404CE" w:rsidRPr="00854D06">
        <w:rPr>
          <w:rFonts w:ascii="Times New Roman" w:hAnsi="Times New Roman"/>
          <w:spacing w:val="3"/>
          <w:sz w:val="24"/>
          <w:szCs w:val="24"/>
        </w:rPr>
        <w:t>8</w:t>
      </w:r>
      <w:r w:rsidRPr="00854D06">
        <w:rPr>
          <w:rFonts w:ascii="Times New Roman" w:hAnsi="Times New Roman"/>
          <w:spacing w:val="3"/>
          <w:sz w:val="24"/>
          <w:szCs w:val="24"/>
        </w:rPr>
        <w:t xml:space="preserve"> года</w:t>
      </w:r>
      <w:r w:rsidR="00123BEB" w:rsidRPr="00854D06">
        <w:rPr>
          <w:rFonts w:ascii="Times New Roman" w:hAnsi="Times New Roman"/>
          <w:spacing w:val="3"/>
          <w:sz w:val="24"/>
          <w:szCs w:val="24"/>
        </w:rPr>
        <w:t xml:space="preserve"> и предоставлены</w:t>
      </w:r>
      <w:r w:rsidRPr="00854D06">
        <w:rPr>
          <w:rFonts w:ascii="Times New Roman" w:hAnsi="Times New Roman"/>
          <w:spacing w:val="3"/>
          <w:sz w:val="24"/>
          <w:szCs w:val="24"/>
        </w:rPr>
        <w:t xml:space="preserve"> в МО «Ленский муниципальный район» на проверку.</w:t>
      </w:r>
    </w:p>
    <w:p w:rsidR="00BE6C98" w:rsidRPr="00854D06" w:rsidRDefault="00BE6C98" w:rsidP="00854D06">
      <w:pPr>
        <w:spacing w:after="0"/>
        <w:jc w:val="both"/>
        <w:rPr>
          <w:rFonts w:ascii="Times New Roman" w:hAnsi="Times New Roman"/>
          <w:sz w:val="24"/>
          <w:szCs w:val="24"/>
        </w:rPr>
      </w:pPr>
      <w:r w:rsidRPr="00854D06">
        <w:rPr>
          <w:rFonts w:ascii="Times New Roman" w:hAnsi="Times New Roman"/>
          <w:sz w:val="24"/>
          <w:szCs w:val="24"/>
        </w:rPr>
        <w:t>- Сведения о доходах, расходах  об имуществе и обязательствах имущественного характера лиц, замещающих муниципальные должности, муниципальных служащих и членов их семей и руководителей муниципальных учреждений размещены  на официальном сайте МО «Сафроновское»</w:t>
      </w:r>
      <w:r w:rsidR="00800B92" w:rsidRPr="00854D06">
        <w:rPr>
          <w:rFonts w:ascii="Times New Roman" w:hAnsi="Times New Roman"/>
          <w:sz w:val="24"/>
          <w:szCs w:val="24"/>
        </w:rPr>
        <w:t xml:space="preserve"> в установленные сроки</w:t>
      </w:r>
      <w:r w:rsidR="00FE661E" w:rsidRPr="00854D06">
        <w:rPr>
          <w:rFonts w:ascii="Times New Roman" w:hAnsi="Times New Roman"/>
          <w:sz w:val="24"/>
          <w:szCs w:val="24"/>
        </w:rPr>
        <w:t xml:space="preserve"> 10 мая 2018 года.</w:t>
      </w:r>
    </w:p>
    <w:p w:rsidR="00BE6C98" w:rsidRPr="00854D06" w:rsidRDefault="00BE6C98" w:rsidP="00854D06">
      <w:pPr>
        <w:spacing w:after="0"/>
        <w:jc w:val="both"/>
        <w:rPr>
          <w:rFonts w:ascii="Times New Roman" w:hAnsi="Times New Roman"/>
          <w:sz w:val="24"/>
          <w:szCs w:val="24"/>
        </w:rPr>
      </w:pPr>
      <w:r w:rsidRPr="00854D06">
        <w:rPr>
          <w:rFonts w:ascii="Times New Roman" w:hAnsi="Times New Roman"/>
          <w:sz w:val="24"/>
          <w:szCs w:val="24"/>
        </w:rPr>
        <w:t xml:space="preserve">- Проведен анализ динамики правонарушений коррупционной направленности в органах местного самоуправления.  </w:t>
      </w:r>
      <w:r w:rsidRPr="00854D06">
        <w:rPr>
          <w:rFonts w:ascii="Times New Roman" w:hAnsi="Times New Roman"/>
          <w:spacing w:val="1"/>
          <w:sz w:val="24"/>
          <w:szCs w:val="24"/>
        </w:rPr>
        <w:t>Применены   меры ответственности к  муниципальным служащим (дисциплинарные взыскания</w:t>
      </w:r>
      <w:r w:rsidR="00AF16B5" w:rsidRPr="00854D06">
        <w:rPr>
          <w:rFonts w:ascii="Times New Roman" w:hAnsi="Times New Roman"/>
          <w:spacing w:val="1"/>
          <w:sz w:val="24"/>
          <w:szCs w:val="24"/>
        </w:rPr>
        <w:t xml:space="preserve">  в количестве 3</w:t>
      </w:r>
      <w:r w:rsidRPr="00854D06">
        <w:rPr>
          <w:rFonts w:ascii="Times New Roman" w:hAnsi="Times New Roman"/>
          <w:spacing w:val="1"/>
          <w:sz w:val="24"/>
          <w:szCs w:val="24"/>
        </w:rPr>
        <w:t>)</w:t>
      </w:r>
    </w:p>
    <w:p w:rsidR="00BE6C98" w:rsidRPr="00854D06" w:rsidRDefault="00BE6C98" w:rsidP="00854D06">
      <w:pPr>
        <w:spacing w:after="0"/>
        <w:jc w:val="both"/>
        <w:rPr>
          <w:rFonts w:ascii="Times New Roman" w:hAnsi="Times New Roman"/>
          <w:sz w:val="24"/>
          <w:szCs w:val="24"/>
        </w:rPr>
      </w:pPr>
      <w:proofErr w:type="gramStart"/>
      <w:r w:rsidRPr="00854D06">
        <w:rPr>
          <w:rFonts w:ascii="Times New Roman" w:hAnsi="Times New Roman"/>
          <w:sz w:val="24"/>
          <w:szCs w:val="24"/>
        </w:rPr>
        <w:t>- В МО «Сафроновское» введена система поощрений, при которой чиновнику было бы выгодно и в материальном, и в моральном планах вести себя честно и эффективно (согласно решению  Совета депутатов от 30.10.2009 № 33)</w:t>
      </w:r>
      <w:proofErr w:type="gramEnd"/>
    </w:p>
    <w:p w:rsidR="00BE6C98" w:rsidRPr="00854D06" w:rsidRDefault="00BE6C98" w:rsidP="00854D06">
      <w:pPr>
        <w:spacing w:after="0"/>
        <w:jc w:val="both"/>
        <w:rPr>
          <w:rFonts w:ascii="Times New Roman" w:hAnsi="Times New Roman"/>
          <w:sz w:val="24"/>
          <w:szCs w:val="24"/>
        </w:rPr>
      </w:pPr>
      <w:r w:rsidRPr="00854D06">
        <w:rPr>
          <w:rFonts w:ascii="Times New Roman" w:hAnsi="Times New Roman"/>
          <w:sz w:val="24"/>
          <w:szCs w:val="24"/>
        </w:rPr>
        <w:t>- В администрации действует механизм стимулирования муниципальных служащих и работников муниципальных учреждений к исполнению должностных обязанностей на высоком профессиональном уровне, в том числе на должности, исполнение обязанностей по которым подвержено риску коррупционных проявлени</w:t>
      </w:r>
      <w:proofErr w:type="gramStart"/>
      <w:r w:rsidRPr="00854D06">
        <w:rPr>
          <w:rFonts w:ascii="Times New Roman" w:hAnsi="Times New Roman"/>
          <w:sz w:val="24"/>
          <w:szCs w:val="24"/>
        </w:rPr>
        <w:t>й(</w:t>
      </w:r>
      <w:proofErr w:type="gramEnd"/>
      <w:r w:rsidRPr="00854D06">
        <w:rPr>
          <w:rFonts w:ascii="Times New Roman" w:hAnsi="Times New Roman"/>
          <w:sz w:val="24"/>
          <w:szCs w:val="24"/>
        </w:rPr>
        <w:t>согласно решению  Совета депутатов от 30.10.2009 № 33)</w:t>
      </w:r>
    </w:p>
    <w:p w:rsidR="00B41FFC" w:rsidRPr="00B41FFC" w:rsidRDefault="00BE6C98" w:rsidP="00B41FFC">
      <w:pPr>
        <w:pStyle w:val="1"/>
        <w:shd w:val="clear" w:color="auto" w:fill="FFFFFF"/>
        <w:jc w:val="both"/>
        <w:rPr>
          <w:color w:val="000000"/>
          <w:sz w:val="24"/>
          <w:szCs w:val="24"/>
        </w:rPr>
      </w:pPr>
      <w:r w:rsidRPr="00B41FFC">
        <w:rPr>
          <w:sz w:val="24"/>
          <w:szCs w:val="24"/>
        </w:rPr>
        <w:t>- В целях исключен</w:t>
      </w:r>
      <w:r w:rsidR="00AF16B5" w:rsidRPr="00B41FFC">
        <w:rPr>
          <w:sz w:val="24"/>
          <w:szCs w:val="24"/>
        </w:rPr>
        <w:t>ия коррупционных действий в 2018 году проведены три</w:t>
      </w:r>
      <w:r w:rsidRPr="00B41FFC">
        <w:rPr>
          <w:sz w:val="24"/>
          <w:szCs w:val="24"/>
        </w:rPr>
        <w:t xml:space="preserve"> аукцион</w:t>
      </w:r>
      <w:r w:rsidR="00AF16B5" w:rsidRPr="00B41FFC">
        <w:rPr>
          <w:sz w:val="24"/>
          <w:szCs w:val="24"/>
        </w:rPr>
        <w:t xml:space="preserve">а, а именно 2 по благоустройству дворовых территорий (признаны не состоявшимися в связи с отсутствием поданных заявок) и один </w:t>
      </w:r>
      <w:proofErr w:type="spellStart"/>
      <w:r w:rsidR="00AF16B5" w:rsidRPr="00B41FFC">
        <w:rPr>
          <w:sz w:val="24"/>
          <w:szCs w:val="24"/>
        </w:rPr>
        <w:t>эл</w:t>
      </w:r>
      <w:proofErr w:type="spellEnd"/>
      <w:r w:rsidR="00AF16B5" w:rsidRPr="00B41FFC">
        <w:rPr>
          <w:sz w:val="24"/>
          <w:szCs w:val="24"/>
        </w:rPr>
        <w:t>. аукцион по Модернизации уличного освещения в с</w:t>
      </w:r>
      <w:proofErr w:type="gramStart"/>
      <w:r w:rsidR="00AF16B5" w:rsidRPr="00B41FFC">
        <w:rPr>
          <w:sz w:val="24"/>
          <w:szCs w:val="24"/>
        </w:rPr>
        <w:t>.Я</w:t>
      </w:r>
      <w:proofErr w:type="gramEnd"/>
      <w:r w:rsidR="00AF16B5" w:rsidRPr="00B41FFC">
        <w:rPr>
          <w:sz w:val="24"/>
          <w:szCs w:val="24"/>
        </w:rPr>
        <w:t>ренск( работы  выполнены в полном объеме). Заключен договор на аренду помещений в  адми</w:t>
      </w:r>
      <w:r w:rsidR="00B41FFC" w:rsidRPr="00B41FFC">
        <w:rPr>
          <w:sz w:val="24"/>
          <w:szCs w:val="24"/>
        </w:rPr>
        <w:t xml:space="preserve">нистративном здании </w:t>
      </w:r>
      <w:proofErr w:type="gramStart"/>
      <w:r w:rsidR="00B41FFC" w:rsidRPr="00B41FFC">
        <w:rPr>
          <w:sz w:val="24"/>
          <w:szCs w:val="24"/>
        </w:rPr>
        <w:t>согласно  частей</w:t>
      </w:r>
      <w:proofErr w:type="gramEnd"/>
      <w:r w:rsidR="00B41FFC" w:rsidRPr="00B41FFC">
        <w:rPr>
          <w:sz w:val="24"/>
          <w:szCs w:val="24"/>
        </w:rPr>
        <w:t xml:space="preserve"> 1,3,9  статьи 17.1 </w:t>
      </w:r>
      <w:r w:rsidR="00B41FFC">
        <w:rPr>
          <w:color w:val="000000"/>
          <w:sz w:val="24"/>
          <w:szCs w:val="24"/>
        </w:rPr>
        <w:t>Федерального</w:t>
      </w:r>
      <w:r w:rsidR="00B41FFC" w:rsidRPr="00B41FFC">
        <w:rPr>
          <w:color w:val="000000"/>
          <w:sz w:val="24"/>
          <w:szCs w:val="24"/>
        </w:rPr>
        <w:t xml:space="preserve"> закон</w:t>
      </w:r>
      <w:r w:rsidR="00B41FFC">
        <w:rPr>
          <w:color w:val="000000"/>
          <w:sz w:val="24"/>
          <w:szCs w:val="24"/>
        </w:rPr>
        <w:t>а</w:t>
      </w:r>
      <w:r w:rsidR="00B41FFC" w:rsidRPr="00B41FFC">
        <w:rPr>
          <w:color w:val="000000"/>
          <w:sz w:val="24"/>
          <w:szCs w:val="24"/>
        </w:rPr>
        <w:t xml:space="preserve"> «О защите конкуренции» от 26.07.2006 N 135-ФЗ</w:t>
      </w:r>
      <w:r w:rsidR="00B41FFC">
        <w:rPr>
          <w:color w:val="000000"/>
          <w:sz w:val="24"/>
          <w:szCs w:val="24"/>
        </w:rPr>
        <w:t>.</w:t>
      </w:r>
    </w:p>
    <w:p w:rsidR="00BE6C98" w:rsidRPr="00854D06" w:rsidRDefault="00BE6C98" w:rsidP="00B41FFC">
      <w:pPr>
        <w:spacing w:after="100"/>
        <w:jc w:val="both"/>
        <w:rPr>
          <w:rFonts w:ascii="Times New Roman" w:hAnsi="Times New Roman"/>
          <w:sz w:val="24"/>
          <w:szCs w:val="24"/>
        </w:rPr>
      </w:pPr>
      <w:r w:rsidRPr="00854D06">
        <w:rPr>
          <w:rFonts w:ascii="Times New Roman" w:hAnsi="Times New Roman"/>
          <w:sz w:val="24"/>
          <w:szCs w:val="24"/>
        </w:rPr>
        <w:t>- Администрация МО «Сафроновское» регулярно размещает  информацию о деятельности органов местного самоуправления в области противодействия коррупции, в том числе нормативных правовых актов на официальном сайте в сети Интернет.</w:t>
      </w:r>
    </w:p>
    <w:p w:rsidR="00BE6C98" w:rsidRPr="00854D06" w:rsidRDefault="00BE6C98" w:rsidP="00854D06">
      <w:pPr>
        <w:spacing w:after="0"/>
        <w:jc w:val="both"/>
        <w:rPr>
          <w:rFonts w:ascii="Times New Roman" w:hAnsi="Times New Roman"/>
          <w:sz w:val="24"/>
          <w:szCs w:val="24"/>
        </w:rPr>
      </w:pPr>
      <w:r w:rsidRPr="00854D06">
        <w:rPr>
          <w:rFonts w:ascii="Times New Roman" w:hAnsi="Times New Roman"/>
          <w:color w:val="333333"/>
          <w:sz w:val="24"/>
          <w:szCs w:val="24"/>
          <w:shd w:val="clear" w:color="auto" w:fill="FFFFFF"/>
        </w:rPr>
        <w:lastRenderedPageBreak/>
        <w:t>- Заявлений от граждан или юридических лиц о фактах коррупции муниципальных служащих</w:t>
      </w:r>
      <w:r w:rsidRPr="00854D06">
        <w:rPr>
          <w:rFonts w:ascii="Times New Roman" w:hAnsi="Times New Roman"/>
          <w:sz w:val="24"/>
          <w:szCs w:val="24"/>
        </w:rPr>
        <w:t xml:space="preserve"> на наличие сведений о фактах коррупции и проверки наличия фактов, указанных в обращениях</w:t>
      </w:r>
      <w:r w:rsidRPr="00854D06">
        <w:rPr>
          <w:rFonts w:ascii="Times New Roman" w:hAnsi="Times New Roman"/>
          <w:color w:val="333333"/>
          <w:sz w:val="24"/>
          <w:szCs w:val="24"/>
          <w:shd w:val="clear" w:color="auto" w:fill="FFFFFF"/>
        </w:rPr>
        <w:t>, не поступало;</w:t>
      </w:r>
    </w:p>
    <w:p w:rsidR="00AF16B5" w:rsidRPr="00854D06" w:rsidRDefault="00BE6C98" w:rsidP="00854D06">
      <w:pPr>
        <w:spacing w:after="0"/>
        <w:jc w:val="both"/>
        <w:rPr>
          <w:rFonts w:ascii="Times New Roman" w:hAnsi="Times New Roman"/>
          <w:sz w:val="24"/>
          <w:szCs w:val="24"/>
        </w:rPr>
      </w:pPr>
      <w:r w:rsidRPr="00854D06">
        <w:rPr>
          <w:rFonts w:ascii="Times New Roman" w:hAnsi="Times New Roman"/>
          <w:sz w:val="24"/>
          <w:szCs w:val="24"/>
        </w:rPr>
        <w:t>- Администрация МО «Сафроновское» взаимодействует с подразделениями правоохранительных органов, занимающихся вопросами противодействия коррупции. Жалоб в отношении муни</w:t>
      </w:r>
      <w:r w:rsidR="00AF16B5" w:rsidRPr="00854D06">
        <w:rPr>
          <w:rFonts w:ascii="Times New Roman" w:hAnsi="Times New Roman"/>
          <w:sz w:val="24"/>
          <w:szCs w:val="24"/>
        </w:rPr>
        <w:t>ципальных служащих не поступало</w:t>
      </w:r>
      <w:r w:rsidR="00723B89">
        <w:rPr>
          <w:rFonts w:ascii="Times New Roman" w:hAnsi="Times New Roman"/>
          <w:sz w:val="24"/>
          <w:szCs w:val="24"/>
        </w:rPr>
        <w:t>.</w:t>
      </w:r>
    </w:p>
    <w:p w:rsidR="00986867" w:rsidRPr="00854D06" w:rsidRDefault="00ED1E3D" w:rsidP="00854D06">
      <w:pPr>
        <w:jc w:val="center"/>
        <w:rPr>
          <w:rFonts w:ascii="Times New Roman" w:hAnsi="Times New Roman"/>
          <w:b/>
          <w:sz w:val="24"/>
          <w:szCs w:val="24"/>
        </w:rPr>
      </w:pPr>
      <w:r w:rsidRPr="00854D06">
        <w:rPr>
          <w:rFonts w:ascii="Times New Roman" w:hAnsi="Times New Roman"/>
          <w:b/>
          <w:sz w:val="24"/>
          <w:szCs w:val="24"/>
        </w:rPr>
        <w:t>Му</w:t>
      </w:r>
      <w:r w:rsidR="00B27044" w:rsidRPr="00854D06">
        <w:rPr>
          <w:rFonts w:ascii="Times New Roman" w:hAnsi="Times New Roman"/>
          <w:b/>
          <w:sz w:val="24"/>
          <w:szCs w:val="24"/>
        </w:rPr>
        <w:t>ниципальное  имущество</w:t>
      </w:r>
      <w:r w:rsidR="003C64FD" w:rsidRPr="00854D06">
        <w:rPr>
          <w:rFonts w:ascii="Times New Roman" w:hAnsi="Times New Roman"/>
          <w:b/>
          <w:sz w:val="24"/>
          <w:szCs w:val="24"/>
        </w:rPr>
        <w:t>.</w:t>
      </w:r>
    </w:p>
    <w:p w:rsidR="00AF16B5" w:rsidRPr="00854D06" w:rsidRDefault="0014340B" w:rsidP="00854D06">
      <w:pPr>
        <w:jc w:val="both"/>
        <w:rPr>
          <w:rFonts w:ascii="Times New Roman" w:hAnsi="Times New Roman"/>
          <w:sz w:val="24"/>
          <w:szCs w:val="24"/>
        </w:rPr>
      </w:pPr>
      <w:r w:rsidRPr="00854D06">
        <w:rPr>
          <w:rFonts w:ascii="Times New Roman" w:hAnsi="Times New Roman"/>
          <w:b/>
          <w:i/>
          <w:sz w:val="24"/>
          <w:szCs w:val="24"/>
        </w:rPr>
        <w:t>1</w:t>
      </w:r>
      <w:r w:rsidRPr="00854D06">
        <w:rPr>
          <w:rFonts w:ascii="Times New Roman" w:hAnsi="Times New Roman"/>
          <w:b/>
          <w:sz w:val="24"/>
          <w:szCs w:val="24"/>
        </w:rPr>
        <w:t>.</w:t>
      </w:r>
      <w:r w:rsidRPr="00854D06">
        <w:rPr>
          <w:rFonts w:ascii="Times New Roman" w:hAnsi="Times New Roman"/>
          <w:b/>
          <w:i/>
          <w:sz w:val="24"/>
          <w:szCs w:val="24"/>
        </w:rPr>
        <w:t>Владение, пользование и распоряжение имуществом, находящимся в муниципальной собственности.</w:t>
      </w:r>
    </w:p>
    <w:p w:rsidR="0014340B" w:rsidRPr="00854D06" w:rsidRDefault="0014340B" w:rsidP="00854D06">
      <w:pPr>
        <w:spacing w:after="0" w:afterAutospacing="0"/>
        <w:jc w:val="both"/>
        <w:rPr>
          <w:rFonts w:ascii="Times New Roman" w:hAnsi="Times New Roman"/>
          <w:sz w:val="24"/>
          <w:szCs w:val="24"/>
        </w:rPr>
      </w:pPr>
      <w:r w:rsidRPr="00854D06">
        <w:rPr>
          <w:rFonts w:ascii="Times New Roman" w:hAnsi="Times New Roman"/>
          <w:sz w:val="24"/>
          <w:szCs w:val="24"/>
        </w:rPr>
        <w:t>В</w:t>
      </w:r>
      <w:r w:rsidR="003461D9" w:rsidRPr="00854D06">
        <w:rPr>
          <w:rFonts w:ascii="Times New Roman" w:hAnsi="Times New Roman"/>
          <w:sz w:val="24"/>
          <w:szCs w:val="24"/>
        </w:rPr>
        <w:t xml:space="preserve"> связи с передачей имущества в </w:t>
      </w:r>
      <w:r w:rsidRPr="00854D06">
        <w:rPr>
          <w:rFonts w:ascii="Times New Roman" w:hAnsi="Times New Roman"/>
          <w:sz w:val="24"/>
          <w:szCs w:val="24"/>
        </w:rPr>
        <w:t xml:space="preserve"> реестре муниципального имущества муниципального образования «Сафроно</w:t>
      </w:r>
      <w:r w:rsidR="00670BE4" w:rsidRPr="00854D06">
        <w:rPr>
          <w:rFonts w:ascii="Times New Roman" w:hAnsi="Times New Roman"/>
          <w:sz w:val="24"/>
          <w:szCs w:val="24"/>
        </w:rPr>
        <w:t>в</w:t>
      </w:r>
      <w:r w:rsidRPr="00854D06">
        <w:rPr>
          <w:rFonts w:ascii="Times New Roman" w:hAnsi="Times New Roman"/>
          <w:sz w:val="24"/>
          <w:szCs w:val="24"/>
        </w:rPr>
        <w:t xml:space="preserve">ское» </w:t>
      </w:r>
      <w:r w:rsidR="000D73F2" w:rsidRPr="00854D06">
        <w:rPr>
          <w:rFonts w:ascii="Times New Roman" w:hAnsi="Times New Roman"/>
          <w:sz w:val="24"/>
          <w:szCs w:val="24"/>
        </w:rPr>
        <w:t>по состоянию на 01.01.2018</w:t>
      </w:r>
      <w:r w:rsidR="003461D9" w:rsidRPr="00854D06">
        <w:rPr>
          <w:rFonts w:ascii="Times New Roman" w:hAnsi="Times New Roman"/>
          <w:sz w:val="24"/>
          <w:szCs w:val="24"/>
        </w:rPr>
        <w:t xml:space="preserve"> года </w:t>
      </w:r>
      <w:r w:rsidRPr="00854D06">
        <w:rPr>
          <w:rFonts w:ascii="Times New Roman" w:hAnsi="Times New Roman"/>
          <w:sz w:val="24"/>
          <w:szCs w:val="24"/>
        </w:rPr>
        <w:t xml:space="preserve">числится </w:t>
      </w:r>
      <w:r w:rsidR="00757D60" w:rsidRPr="00854D06">
        <w:rPr>
          <w:rFonts w:ascii="Times New Roman" w:hAnsi="Times New Roman"/>
          <w:sz w:val="24"/>
          <w:szCs w:val="24"/>
        </w:rPr>
        <w:t xml:space="preserve">55  объектов </w:t>
      </w:r>
      <w:r w:rsidR="00B522B2" w:rsidRPr="00854D06">
        <w:rPr>
          <w:rFonts w:ascii="Times New Roman" w:hAnsi="Times New Roman"/>
          <w:sz w:val="24"/>
          <w:szCs w:val="24"/>
        </w:rPr>
        <w:t xml:space="preserve"> </w:t>
      </w:r>
      <w:r w:rsidRPr="00854D06">
        <w:rPr>
          <w:rFonts w:ascii="Times New Roman" w:hAnsi="Times New Roman"/>
          <w:sz w:val="24"/>
          <w:szCs w:val="24"/>
        </w:rPr>
        <w:t xml:space="preserve"> недвижимого имущества</w:t>
      </w:r>
      <w:r w:rsidRPr="00854D06">
        <w:rPr>
          <w:rFonts w:ascii="Times New Roman" w:hAnsi="Times New Roman"/>
          <w:b/>
          <w:sz w:val="24"/>
          <w:szCs w:val="24"/>
        </w:rPr>
        <w:t xml:space="preserve"> </w:t>
      </w:r>
      <w:r w:rsidRPr="00854D06">
        <w:rPr>
          <w:rFonts w:ascii="Times New Roman" w:hAnsi="Times New Roman"/>
          <w:sz w:val="24"/>
          <w:szCs w:val="24"/>
        </w:rPr>
        <w:t xml:space="preserve">и </w:t>
      </w:r>
      <w:r w:rsidR="00E75FE9" w:rsidRPr="00854D06">
        <w:rPr>
          <w:rFonts w:ascii="Times New Roman" w:hAnsi="Times New Roman"/>
          <w:sz w:val="24"/>
          <w:szCs w:val="24"/>
        </w:rPr>
        <w:t>7</w:t>
      </w:r>
      <w:r w:rsidR="00AC3143" w:rsidRPr="00854D06">
        <w:rPr>
          <w:rFonts w:ascii="Times New Roman" w:hAnsi="Times New Roman"/>
          <w:sz w:val="24"/>
          <w:szCs w:val="24"/>
        </w:rPr>
        <w:t xml:space="preserve"> единиц</w:t>
      </w:r>
      <w:r w:rsidRPr="00854D06">
        <w:rPr>
          <w:rFonts w:ascii="Times New Roman" w:hAnsi="Times New Roman"/>
          <w:sz w:val="24"/>
          <w:szCs w:val="24"/>
        </w:rPr>
        <w:t xml:space="preserve"> движимого имущества в том числе:</w:t>
      </w:r>
    </w:p>
    <w:p w:rsidR="00AC3143" w:rsidRPr="00854D06" w:rsidRDefault="0014340B" w:rsidP="00854D06">
      <w:pPr>
        <w:spacing w:after="0" w:afterAutospacing="0"/>
        <w:ind w:firstLine="709"/>
        <w:jc w:val="both"/>
        <w:rPr>
          <w:rFonts w:ascii="Times New Roman" w:hAnsi="Times New Roman"/>
          <w:sz w:val="24"/>
          <w:szCs w:val="24"/>
        </w:rPr>
      </w:pPr>
      <w:r w:rsidRPr="00854D06">
        <w:rPr>
          <w:rFonts w:ascii="Times New Roman" w:hAnsi="Times New Roman"/>
          <w:sz w:val="24"/>
          <w:szCs w:val="24"/>
        </w:rPr>
        <w:t xml:space="preserve">- передано в оперативное управление бюджетным учреждениям  </w:t>
      </w:r>
      <w:r w:rsidRPr="00854D06">
        <w:rPr>
          <w:rFonts w:ascii="Times New Roman" w:hAnsi="Times New Roman"/>
          <w:b/>
          <w:sz w:val="24"/>
          <w:szCs w:val="24"/>
        </w:rPr>
        <w:t xml:space="preserve"> </w:t>
      </w:r>
      <w:r w:rsidR="00AC3143" w:rsidRPr="00854D06">
        <w:rPr>
          <w:rFonts w:ascii="Times New Roman" w:hAnsi="Times New Roman"/>
          <w:sz w:val="24"/>
          <w:szCs w:val="24"/>
        </w:rPr>
        <w:t>1</w:t>
      </w:r>
      <w:r w:rsidRPr="00854D06">
        <w:rPr>
          <w:rFonts w:ascii="Times New Roman" w:hAnsi="Times New Roman"/>
          <w:b/>
          <w:sz w:val="24"/>
          <w:szCs w:val="24"/>
        </w:rPr>
        <w:t xml:space="preserve"> </w:t>
      </w:r>
      <w:r w:rsidR="00AC3143" w:rsidRPr="00854D06">
        <w:rPr>
          <w:rFonts w:ascii="Times New Roman" w:hAnsi="Times New Roman"/>
          <w:sz w:val="24"/>
          <w:szCs w:val="24"/>
        </w:rPr>
        <w:t xml:space="preserve"> объект</w:t>
      </w:r>
      <w:r w:rsidRPr="00854D06">
        <w:rPr>
          <w:rFonts w:ascii="Times New Roman" w:hAnsi="Times New Roman"/>
          <w:sz w:val="24"/>
          <w:szCs w:val="24"/>
        </w:rPr>
        <w:t xml:space="preserve"> недвижимого имущес</w:t>
      </w:r>
      <w:r w:rsidR="00624CFF" w:rsidRPr="00854D06">
        <w:rPr>
          <w:rFonts w:ascii="Times New Roman" w:hAnsi="Times New Roman"/>
          <w:sz w:val="24"/>
          <w:szCs w:val="24"/>
        </w:rPr>
        <w:t>тва балансовой стоимостью 1237,1  тыс</w:t>
      </w:r>
      <w:r w:rsidRPr="00854D06">
        <w:rPr>
          <w:rFonts w:ascii="Times New Roman" w:hAnsi="Times New Roman"/>
          <w:sz w:val="24"/>
          <w:szCs w:val="24"/>
        </w:rPr>
        <w:t>. рублей</w:t>
      </w:r>
      <w:r w:rsidR="00800B92" w:rsidRPr="00854D06">
        <w:rPr>
          <w:rFonts w:ascii="Times New Roman" w:hAnsi="Times New Roman"/>
          <w:sz w:val="24"/>
          <w:szCs w:val="24"/>
        </w:rPr>
        <w:t xml:space="preserve"> </w:t>
      </w:r>
      <w:proofErr w:type="gramStart"/>
      <w:r w:rsidR="000D73F2" w:rsidRPr="00854D06">
        <w:rPr>
          <w:rFonts w:ascii="Times New Roman" w:hAnsi="Times New Roman"/>
          <w:sz w:val="24"/>
          <w:szCs w:val="24"/>
        </w:rPr>
        <w:t xml:space="preserve">( </w:t>
      </w:r>
      <w:proofErr w:type="gramEnd"/>
      <w:r w:rsidR="000D73F2" w:rsidRPr="00854D06">
        <w:rPr>
          <w:rFonts w:ascii="Times New Roman" w:hAnsi="Times New Roman"/>
          <w:sz w:val="24"/>
          <w:szCs w:val="24"/>
        </w:rPr>
        <w:t>хоккейный корт)</w:t>
      </w:r>
      <w:r w:rsidRPr="00854D06">
        <w:rPr>
          <w:rFonts w:ascii="Times New Roman" w:hAnsi="Times New Roman"/>
          <w:sz w:val="24"/>
          <w:szCs w:val="24"/>
        </w:rPr>
        <w:t xml:space="preserve"> </w:t>
      </w:r>
    </w:p>
    <w:p w:rsidR="0014340B" w:rsidRPr="00854D06" w:rsidRDefault="0014340B" w:rsidP="00854D06">
      <w:pPr>
        <w:spacing w:after="0" w:afterAutospacing="0"/>
        <w:ind w:firstLine="709"/>
        <w:jc w:val="both"/>
        <w:rPr>
          <w:rFonts w:ascii="Times New Roman" w:hAnsi="Times New Roman"/>
          <w:sz w:val="24"/>
          <w:szCs w:val="24"/>
        </w:rPr>
      </w:pPr>
      <w:r w:rsidRPr="00854D06">
        <w:rPr>
          <w:rFonts w:ascii="Times New Roman" w:hAnsi="Times New Roman"/>
          <w:sz w:val="24"/>
          <w:szCs w:val="24"/>
        </w:rPr>
        <w:t xml:space="preserve">Постоянно проводится работа по учету движения объектов в реестре муниципального имущества. </w:t>
      </w:r>
    </w:p>
    <w:p w:rsidR="00AE6D16" w:rsidRPr="00854D06" w:rsidRDefault="006F7AEE" w:rsidP="00854D06">
      <w:pPr>
        <w:spacing w:after="0" w:afterAutospacing="0"/>
        <w:jc w:val="both"/>
        <w:rPr>
          <w:rFonts w:ascii="Times New Roman" w:hAnsi="Times New Roman"/>
          <w:sz w:val="24"/>
          <w:szCs w:val="24"/>
        </w:rPr>
      </w:pPr>
      <w:proofErr w:type="gramStart"/>
      <w:r w:rsidRPr="00854D06">
        <w:rPr>
          <w:rFonts w:ascii="Times New Roman" w:hAnsi="Times New Roman"/>
          <w:sz w:val="24"/>
          <w:szCs w:val="24"/>
        </w:rPr>
        <w:t>Недвижимое имущество, составляющую  казну - 1 647 669,20 руб.,  в т.ч.  амортизация 1 222 749,63 руб. Движимое имущество, составляющую  казну  - 856 002,26 руб. в т.ч. амортизация 458 742,25 руб.</w:t>
      </w:r>
      <w:r w:rsidR="00AE6D16" w:rsidRPr="00854D06">
        <w:rPr>
          <w:rFonts w:ascii="Times New Roman" w:hAnsi="Times New Roman"/>
          <w:sz w:val="24"/>
          <w:szCs w:val="24"/>
        </w:rPr>
        <w:t xml:space="preserve"> </w:t>
      </w:r>
      <w:proofErr w:type="gramEnd"/>
    </w:p>
    <w:p w:rsidR="0014340B" w:rsidRPr="00854D06" w:rsidRDefault="004866C4" w:rsidP="00854D06">
      <w:pPr>
        <w:spacing w:after="0" w:afterAutospacing="0"/>
        <w:ind w:firstLine="709"/>
        <w:jc w:val="both"/>
        <w:rPr>
          <w:rFonts w:ascii="Times New Roman" w:hAnsi="Times New Roman"/>
          <w:b/>
          <w:i/>
          <w:sz w:val="24"/>
          <w:szCs w:val="24"/>
        </w:rPr>
      </w:pPr>
      <w:r w:rsidRPr="00854D06">
        <w:rPr>
          <w:rFonts w:ascii="Times New Roman" w:hAnsi="Times New Roman"/>
          <w:b/>
          <w:sz w:val="24"/>
          <w:szCs w:val="24"/>
        </w:rPr>
        <w:t xml:space="preserve">         </w:t>
      </w:r>
      <w:r w:rsidR="0014340B" w:rsidRPr="00854D06">
        <w:rPr>
          <w:rFonts w:ascii="Times New Roman" w:hAnsi="Times New Roman"/>
          <w:b/>
          <w:i/>
          <w:sz w:val="24"/>
          <w:szCs w:val="24"/>
        </w:rPr>
        <w:t>2.</w:t>
      </w:r>
      <w:r w:rsidR="0014340B" w:rsidRPr="00854D06">
        <w:rPr>
          <w:rFonts w:ascii="Times New Roman" w:hAnsi="Times New Roman"/>
          <w:b/>
          <w:sz w:val="24"/>
          <w:szCs w:val="24"/>
        </w:rPr>
        <w:t xml:space="preserve"> </w:t>
      </w:r>
      <w:r w:rsidR="0014340B" w:rsidRPr="00854D06">
        <w:rPr>
          <w:rFonts w:ascii="Times New Roman" w:hAnsi="Times New Roman"/>
          <w:b/>
          <w:i/>
          <w:sz w:val="24"/>
          <w:szCs w:val="24"/>
        </w:rPr>
        <w:t>Сведения об имуществе, находящемся в муниципальной собственности на 01.01.2013, не соответствующем требованиям статьи 50 Федерального закона от 06.10.2003 № 131-ФЗ «Об общих принципах организации местного самоуправления в Российской Федерации» и не переданном в федеральную  собственность субъекта Российской Федерации, а также  собственность иных муниципальных образований.</w:t>
      </w:r>
    </w:p>
    <w:p w:rsidR="0014340B" w:rsidRPr="00854D06" w:rsidRDefault="0014340B" w:rsidP="00854D06">
      <w:pPr>
        <w:tabs>
          <w:tab w:val="left" w:pos="900"/>
        </w:tabs>
        <w:spacing w:after="0" w:afterAutospacing="0"/>
        <w:ind w:firstLine="709"/>
        <w:jc w:val="both"/>
        <w:rPr>
          <w:rFonts w:ascii="Times New Roman" w:hAnsi="Times New Roman"/>
          <w:sz w:val="24"/>
          <w:szCs w:val="24"/>
        </w:rPr>
      </w:pPr>
      <w:r w:rsidRPr="00854D06">
        <w:rPr>
          <w:rFonts w:ascii="Times New Roman" w:hAnsi="Times New Roman"/>
          <w:sz w:val="24"/>
          <w:szCs w:val="24"/>
        </w:rPr>
        <w:t>Общее количество имущества, не соответствующего требованиям статьи 50 Федерального закона от 06.10.2003 № 131-ФЗ</w:t>
      </w:r>
      <w:proofErr w:type="gramStart"/>
      <w:r w:rsidR="00B522B2" w:rsidRPr="00854D06">
        <w:rPr>
          <w:rFonts w:ascii="Times New Roman" w:hAnsi="Times New Roman"/>
          <w:sz w:val="24"/>
          <w:szCs w:val="24"/>
        </w:rPr>
        <w:t xml:space="preserve"> :</w:t>
      </w:r>
      <w:proofErr w:type="gramEnd"/>
      <w:r w:rsidRPr="00854D06">
        <w:rPr>
          <w:rFonts w:ascii="Times New Roman" w:hAnsi="Times New Roman"/>
          <w:sz w:val="24"/>
          <w:szCs w:val="24"/>
        </w:rPr>
        <w:t xml:space="preserve"> </w:t>
      </w:r>
    </w:p>
    <w:p w:rsidR="0014340B" w:rsidRPr="00854D06" w:rsidRDefault="00783D2D" w:rsidP="00854D06">
      <w:pPr>
        <w:pStyle w:val="a3"/>
        <w:spacing w:after="0" w:afterAutospacing="0" w:line="276" w:lineRule="auto"/>
        <w:ind w:firstLine="709"/>
        <w:jc w:val="both"/>
        <w:rPr>
          <w:rFonts w:ascii="Times New Roman" w:hAnsi="Times New Roman"/>
          <w:sz w:val="24"/>
          <w:szCs w:val="24"/>
        </w:rPr>
      </w:pPr>
      <w:r w:rsidRPr="00854D06">
        <w:rPr>
          <w:rFonts w:ascii="Times New Roman" w:hAnsi="Times New Roman"/>
          <w:sz w:val="24"/>
          <w:szCs w:val="24"/>
        </w:rPr>
        <w:t xml:space="preserve">-  </w:t>
      </w:r>
      <w:proofErr w:type="gramStart"/>
      <w:r w:rsidRPr="00854D06">
        <w:rPr>
          <w:rFonts w:ascii="Times New Roman" w:hAnsi="Times New Roman"/>
          <w:sz w:val="24"/>
          <w:szCs w:val="24"/>
        </w:rPr>
        <w:t>Объекты</w:t>
      </w:r>
      <w:proofErr w:type="gramEnd"/>
      <w:r w:rsidRPr="00854D06">
        <w:rPr>
          <w:rFonts w:ascii="Times New Roman" w:hAnsi="Times New Roman"/>
          <w:sz w:val="24"/>
          <w:szCs w:val="24"/>
        </w:rPr>
        <w:t xml:space="preserve"> </w:t>
      </w:r>
      <w:r w:rsidR="0014340B" w:rsidRPr="00854D06">
        <w:rPr>
          <w:rFonts w:ascii="Times New Roman" w:hAnsi="Times New Roman"/>
          <w:sz w:val="24"/>
          <w:szCs w:val="24"/>
        </w:rPr>
        <w:t>включен</w:t>
      </w:r>
      <w:r w:rsidRPr="00854D06">
        <w:rPr>
          <w:rFonts w:ascii="Times New Roman" w:hAnsi="Times New Roman"/>
          <w:sz w:val="24"/>
          <w:szCs w:val="24"/>
        </w:rPr>
        <w:t>н</w:t>
      </w:r>
      <w:r w:rsidR="0014340B" w:rsidRPr="00854D06">
        <w:rPr>
          <w:rFonts w:ascii="Times New Roman" w:hAnsi="Times New Roman"/>
          <w:sz w:val="24"/>
          <w:szCs w:val="24"/>
        </w:rPr>
        <w:t>ы</w:t>
      </w:r>
      <w:r w:rsidRPr="00854D06">
        <w:rPr>
          <w:rFonts w:ascii="Times New Roman" w:hAnsi="Times New Roman"/>
          <w:sz w:val="24"/>
          <w:szCs w:val="24"/>
        </w:rPr>
        <w:t>е</w:t>
      </w:r>
      <w:r w:rsidR="0014340B" w:rsidRPr="00854D06">
        <w:rPr>
          <w:rFonts w:ascii="Times New Roman" w:hAnsi="Times New Roman"/>
          <w:sz w:val="24"/>
          <w:szCs w:val="24"/>
        </w:rPr>
        <w:t xml:space="preserve"> в Прог</w:t>
      </w:r>
      <w:r w:rsidR="000D73F2" w:rsidRPr="00854D06">
        <w:rPr>
          <w:rFonts w:ascii="Times New Roman" w:hAnsi="Times New Roman"/>
          <w:sz w:val="24"/>
          <w:szCs w:val="24"/>
        </w:rPr>
        <w:t>нозный план приватизации на 20</w:t>
      </w:r>
      <w:r w:rsidR="00800B92" w:rsidRPr="00854D06">
        <w:rPr>
          <w:rFonts w:ascii="Times New Roman" w:hAnsi="Times New Roman"/>
          <w:sz w:val="24"/>
          <w:szCs w:val="24"/>
        </w:rPr>
        <w:t>18</w:t>
      </w:r>
      <w:r w:rsidR="00B522B2" w:rsidRPr="00854D06">
        <w:rPr>
          <w:rFonts w:ascii="Times New Roman" w:hAnsi="Times New Roman"/>
          <w:sz w:val="24"/>
          <w:szCs w:val="24"/>
        </w:rPr>
        <w:t xml:space="preserve"> год  </w:t>
      </w:r>
      <w:r w:rsidRPr="00854D06">
        <w:rPr>
          <w:rFonts w:ascii="Times New Roman" w:hAnsi="Times New Roman"/>
          <w:sz w:val="24"/>
          <w:szCs w:val="24"/>
        </w:rPr>
        <w:t xml:space="preserve"> </w:t>
      </w:r>
      <w:r w:rsidR="00800B92" w:rsidRPr="00854D06">
        <w:rPr>
          <w:rFonts w:ascii="Times New Roman" w:hAnsi="Times New Roman"/>
          <w:sz w:val="24"/>
          <w:szCs w:val="24"/>
        </w:rPr>
        <w:t xml:space="preserve">не </w:t>
      </w:r>
      <w:r w:rsidRPr="00854D06">
        <w:rPr>
          <w:rFonts w:ascii="Times New Roman" w:hAnsi="Times New Roman"/>
          <w:sz w:val="24"/>
          <w:szCs w:val="24"/>
        </w:rPr>
        <w:t>проданы</w:t>
      </w:r>
      <w:r w:rsidR="00800B92" w:rsidRPr="00854D06">
        <w:rPr>
          <w:rFonts w:ascii="Times New Roman" w:hAnsi="Times New Roman"/>
          <w:sz w:val="24"/>
          <w:szCs w:val="24"/>
        </w:rPr>
        <w:t xml:space="preserve"> в связи с отсутствием поданных заявок.</w:t>
      </w:r>
      <w:r w:rsidR="00B522B2" w:rsidRPr="00854D06">
        <w:rPr>
          <w:rFonts w:ascii="Times New Roman" w:hAnsi="Times New Roman"/>
          <w:sz w:val="24"/>
          <w:szCs w:val="24"/>
        </w:rPr>
        <w:t xml:space="preserve"> </w:t>
      </w:r>
    </w:p>
    <w:p w:rsidR="00800B92" w:rsidRPr="00854D06" w:rsidRDefault="00800B92" w:rsidP="00854D06">
      <w:pPr>
        <w:pStyle w:val="a3"/>
        <w:spacing w:after="0" w:afterAutospacing="0" w:line="276" w:lineRule="auto"/>
        <w:ind w:firstLine="709"/>
        <w:jc w:val="both"/>
        <w:rPr>
          <w:rFonts w:ascii="Times New Roman" w:hAnsi="Times New Roman"/>
          <w:sz w:val="24"/>
          <w:szCs w:val="24"/>
        </w:rPr>
      </w:pPr>
    </w:p>
    <w:p w:rsidR="0014340B" w:rsidRPr="00854D06" w:rsidRDefault="0014340B" w:rsidP="00854D06">
      <w:pPr>
        <w:tabs>
          <w:tab w:val="left" w:pos="900"/>
        </w:tabs>
        <w:spacing w:after="0" w:afterAutospacing="0"/>
        <w:ind w:firstLine="709"/>
        <w:jc w:val="both"/>
        <w:rPr>
          <w:rFonts w:ascii="Times New Roman" w:hAnsi="Times New Roman"/>
          <w:b/>
          <w:i/>
          <w:sz w:val="24"/>
          <w:szCs w:val="24"/>
        </w:rPr>
      </w:pPr>
      <w:r w:rsidRPr="00854D06">
        <w:rPr>
          <w:rFonts w:ascii="Times New Roman" w:hAnsi="Times New Roman"/>
          <w:b/>
          <w:i/>
          <w:sz w:val="24"/>
          <w:szCs w:val="24"/>
        </w:rPr>
        <w:t>3. Сведения о муниципальном недвижимом имуществе, переданном в аренду и безвозмездное пользование организациям различных форм собственности и физическим лицам с оформлением соответствующих договоров.</w:t>
      </w:r>
    </w:p>
    <w:p w:rsidR="0014340B" w:rsidRPr="00854D06" w:rsidRDefault="00800B92" w:rsidP="00854D06">
      <w:pPr>
        <w:tabs>
          <w:tab w:val="left" w:pos="900"/>
        </w:tabs>
        <w:spacing w:after="0" w:afterAutospacing="0"/>
        <w:ind w:firstLine="709"/>
        <w:jc w:val="both"/>
        <w:rPr>
          <w:rFonts w:ascii="Times New Roman" w:hAnsi="Times New Roman"/>
          <w:sz w:val="24"/>
          <w:szCs w:val="24"/>
        </w:rPr>
      </w:pPr>
      <w:r w:rsidRPr="00854D06">
        <w:rPr>
          <w:rFonts w:ascii="Times New Roman" w:hAnsi="Times New Roman"/>
          <w:sz w:val="24"/>
          <w:szCs w:val="24"/>
        </w:rPr>
        <w:t>По состоянию на 01.01.2019</w:t>
      </w:r>
      <w:r w:rsidR="00561264" w:rsidRPr="00854D06">
        <w:rPr>
          <w:rFonts w:ascii="Times New Roman" w:hAnsi="Times New Roman"/>
          <w:sz w:val="24"/>
          <w:szCs w:val="24"/>
        </w:rPr>
        <w:t xml:space="preserve"> года </w:t>
      </w:r>
      <w:r w:rsidR="0014340B" w:rsidRPr="00854D06">
        <w:rPr>
          <w:rFonts w:ascii="Times New Roman" w:hAnsi="Times New Roman"/>
          <w:sz w:val="24"/>
          <w:szCs w:val="24"/>
        </w:rPr>
        <w:t xml:space="preserve"> действует </w:t>
      </w:r>
      <w:r w:rsidR="00E22A43" w:rsidRPr="00854D06">
        <w:rPr>
          <w:rFonts w:ascii="Times New Roman" w:hAnsi="Times New Roman"/>
          <w:sz w:val="24"/>
          <w:szCs w:val="24"/>
        </w:rPr>
        <w:t>1   договор</w:t>
      </w:r>
      <w:r w:rsidR="0014340B" w:rsidRPr="00854D06">
        <w:rPr>
          <w:rFonts w:ascii="Times New Roman" w:hAnsi="Times New Roman"/>
          <w:sz w:val="24"/>
          <w:szCs w:val="24"/>
        </w:rPr>
        <w:t xml:space="preserve"> аренды  недвижимого имущества (</w:t>
      </w:r>
      <w:r w:rsidR="00561264" w:rsidRPr="00854D06">
        <w:rPr>
          <w:rFonts w:ascii="Times New Roman" w:hAnsi="Times New Roman"/>
          <w:sz w:val="24"/>
          <w:szCs w:val="24"/>
        </w:rPr>
        <w:t xml:space="preserve">части </w:t>
      </w:r>
      <w:r w:rsidR="00E22A43" w:rsidRPr="00854D06">
        <w:rPr>
          <w:rFonts w:ascii="Times New Roman" w:hAnsi="Times New Roman"/>
          <w:sz w:val="24"/>
          <w:szCs w:val="24"/>
        </w:rPr>
        <w:t>помещения)</w:t>
      </w:r>
      <w:proofErr w:type="gramStart"/>
      <w:r w:rsidR="00E22A43" w:rsidRPr="00854D06">
        <w:rPr>
          <w:rFonts w:ascii="Times New Roman" w:hAnsi="Times New Roman"/>
          <w:sz w:val="24"/>
          <w:szCs w:val="24"/>
        </w:rPr>
        <w:t xml:space="preserve"> .</w:t>
      </w:r>
      <w:proofErr w:type="gramEnd"/>
    </w:p>
    <w:p w:rsidR="00305C67" w:rsidRPr="00854D06" w:rsidRDefault="00305C67"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w:t>
      </w:r>
      <w:proofErr w:type="gramStart"/>
      <w:r w:rsidRPr="00854D06">
        <w:rPr>
          <w:rFonts w:ascii="Times New Roman" w:hAnsi="Times New Roman"/>
          <w:sz w:val="24"/>
          <w:szCs w:val="24"/>
        </w:rPr>
        <w:t>Доходы</w:t>
      </w:r>
      <w:proofErr w:type="gramEnd"/>
      <w:r w:rsidRPr="00854D06">
        <w:rPr>
          <w:rFonts w:ascii="Times New Roman" w:hAnsi="Times New Roman"/>
          <w:sz w:val="24"/>
          <w:szCs w:val="24"/>
        </w:rPr>
        <w:t xml:space="preserve"> </w:t>
      </w:r>
      <w:r w:rsidR="00800B92" w:rsidRPr="00854D06">
        <w:rPr>
          <w:rFonts w:ascii="Times New Roman" w:hAnsi="Times New Roman"/>
          <w:sz w:val="24"/>
          <w:szCs w:val="24"/>
        </w:rPr>
        <w:t xml:space="preserve">полученные </w:t>
      </w:r>
      <w:r w:rsidRPr="00854D06">
        <w:rPr>
          <w:rFonts w:ascii="Times New Roman" w:hAnsi="Times New Roman"/>
          <w:sz w:val="24"/>
          <w:szCs w:val="24"/>
        </w:rPr>
        <w:t xml:space="preserve">от использования имущества, находящегося в </w:t>
      </w:r>
      <w:r w:rsidR="00800B92" w:rsidRPr="00854D06">
        <w:rPr>
          <w:rFonts w:ascii="Times New Roman" w:hAnsi="Times New Roman"/>
          <w:sz w:val="24"/>
          <w:szCs w:val="24"/>
        </w:rPr>
        <w:t>собственности  муниципального имущества</w:t>
      </w:r>
      <w:r w:rsidRPr="00854D06">
        <w:rPr>
          <w:rFonts w:ascii="Times New Roman" w:hAnsi="Times New Roman"/>
          <w:sz w:val="24"/>
          <w:szCs w:val="24"/>
        </w:rPr>
        <w:t xml:space="preserve"> (за исключением имущества муниципальных бюджетных и автономных учреждений, а также имущества муниципальных унитарных пред</w:t>
      </w:r>
      <w:r w:rsidR="00E8092C" w:rsidRPr="00854D06">
        <w:rPr>
          <w:rFonts w:ascii="Times New Roman" w:hAnsi="Times New Roman"/>
          <w:sz w:val="24"/>
          <w:szCs w:val="24"/>
        </w:rPr>
        <w:t xml:space="preserve">приятий, в т.ч. казенных) </w:t>
      </w:r>
      <w:r w:rsidR="00800B92" w:rsidRPr="00854D06">
        <w:rPr>
          <w:rFonts w:ascii="Times New Roman" w:hAnsi="Times New Roman"/>
          <w:sz w:val="24"/>
          <w:szCs w:val="24"/>
        </w:rPr>
        <w:t>составляют в 2018</w:t>
      </w:r>
      <w:r w:rsidRPr="00854D06">
        <w:rPr>
          <w:rFonts w:ascii="Times New Roman" w:hAnsi="Times New Roman"/>
          <w:sz w:val="24"/>
          <w:szCs w:val="24"/>
        </w:rPr>
        <w:t xml:space="preserve"> году - </w:t>
      </w:r>
      <w:r w:rsidR="008C6BEB" w:rsidRPr="00854D06">
        <w:rPr>
          <w:rFonts w:ascii="Times New Roman" w:hAnsi="Times New Roman"/>
          <w:color w:val="000000"/>
          <w:sz w:val="24"/>
          <w:szCs w:val="24"/>
          <w:lang w:eastAsia="ru-RU"/>
        </w:rPr>
        <w:t xml:space="preserve">15 700,23 </w:t>
      </w:r>
      <w:r w:rsidRPr="00854D06">
        <w:rPr>
          <w:rFonts w:ascii="Times New Roman" w:hAnsi="Times New Roman"/>
          <w:sz w:val="24"/>
          <w:szCs w:val="24"/>
        </w:rPr>
        <w:t xml:space="preserve">руб.  </w:t>
      </w:r>
    </w:p>
    <w:p w:rsidR="00AF16B5" w:rsidRPr="00854D06" w:rsidRDefault="00800B92"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В 2018</w:t>
      </w:r>
      <w:r w:rsidR="00305C67" w:rsidRPr="00854D06">
        <w:rPr>
          <w:rFonts w:ascii="Times New Roman" w:hAnsi="Times New Roman"/>
          <w:sz w:val="24"/>
          <w:szCs w:val="24"/>
        </w:rPr>
        <w:t xml:space="preserve"> году одобрено Советом депутатов проведение взаимозачетов в счет погашения задолженности  по аренде имущества МО «Сафроновское»  на сумму </w:t>
      </w:r>
      <w:r w:rsidR="006078BC">
        <w:rPr>
          <w:rFonts w:ascii="Times New Roman" w:hAnsi="Times New Roman"/>
          <w:sz w:val="24"/>
          <w:szCs w:val="24"/>
        </w:rPr>
        <w:t>75 139,72</w:t>
      </w:r>
      <w:r w:rsidR="00305C67" w:rsidRPr="00854D06">
        <w:rPr>
          <w:rFonts w:ascii="Times New Roman" w:hAnsi="Times New Roman"/>
          <w:sz w:val="24"/>
          <w:szCs w:val="24"/>
        </w:rPr>
        <w:t xml:space="preserve"> </w:t>
      </w:r>
      <w:proofErr w:type="spellStart"/>
      <w:r w:rsidR="00305C67" w:rsidRPr="00854D06">
        <w:rPr>
          <w:rFonts w:ascii="Times New Roman" w:hAnsi="Times New Roman"/>
          <w:sz w:val="24"/>
          <w:szCs w:val="24"/>
        </w:rPr>
        <w:lastRenderedPageBreak/>
        <w:t>руб</w:t>
      </w:r>
      <w:proofErr w:type="spellEnd"/>
      <w:r w:rsidR="00305C67" w:rsidRPr="00854D06">
        <w:rPr>
          <w:rFonts w:ascii="Times New Roman" w:hAnsi="Times New Roman"/>
          <w:sz w:val="24"/>
          <w:szCs w:val="24"/>
        </w:rPr>
        <w:t xml:space="preserve">,  а также в счет погашения задолженности платы  за </w:t>
      </w:r>
      <w:proofErr w:type="spellStart"/>
      <w:r w:rsidR="00305C67" w:rsidRPr="00854D06">
        <w:rPr>
          <w:rFonts w:ascii="Times New Roman" w:hAnsi="Times New Roman"/>
          <w:sz w:val="24"/>
          <w:szCs w:val="24"/>
        </w:rPr>
        <w:t>найм</w:t>
      </w:r>
      <w:proofErr w:type="spellEnd"/>
      <w:r w:rsidR="00305C67" w:rsidRPr="00854D06">
        <w:rPr>
          <w:rFonts w:ascii="Times New Roman" w:hAnsi="Times New Roman"/>
          <w:sz w:val="24"/>
          <w:szCs w:val="24"/>
        </w:rPr>
        <w:t xml:space="preserve"> муниципального имущества  - </w:t>
      </w:r>
      <w:r w:rsidR="006078BC">
        <w:rPr>
          <w:rFonts w:ascii="Times New Roman" w:hAnsi="Times New Roman"/>
          <w:sz w:val="24"/>
          <w:szCs w:val="24"/>
        </w:rPr>
        <w:t>15 440,34</w:t>
      </w:r>
      <w:r w:rsidR="00305C67" w:rsidRPr="00854D06">
        <w:rPr>
          <w:rFonts w:ascii="Times New Roman" w:hAnsi="Times New Roman"/>
          <w:sz w:val="24"/>
          <w:szCs w:val="24"/>
        </w:rPr>
        <w:t xml:space="preserve"> руб.</w:t>
      </w:r>
    </w:p>
    <w:p w:rsidR="0014340B" w:rsidRPr="00854D06" w:rsidRDefault="0014340B" w:rsidP="00854D06">
      <w:pPr>
        <w:tabs>
          <w:tab w:val="left" w:pos="900"/>
        </w:tabs>
        <w:spacing w:after="0" w:afterAutospacing="0"/>
        <w:ind w:firstLine="709"/>
        <w:jc w:val="both"/>
        <w:rPr>
          <w:rFonts w:ascii="Times New Roman" w:hAnsi="Times New Roman"/>
          <w:sz w:val="24"/>
          <w:szCs w:val="24"/>
        </w:rPr>
      </w:pPr>
      <w:r w:rsidRPr="00854D06">
        <w:rPr>
          <w:rFonts w:ascii="Times New Roman" w:hAnsi="Times New Roman"/>
          <w:sz w:val="24"/>
          <w:szCs w:val="24"/>
        </w:rPr>
        <w:t xml:space="preserve">.  </w:t>
      </w:r>
      <w:bookmarkStart w:id="0" w:name="_Toc286996160"/>
      <w:bookmarkStart w:id="1" w:name="_Toc287018469"/>
      <w:bookmarkStart w:id="2" w:name="_Toc287018960"/>
      <w:bookmarkStart w:id="3" w:name="_Toc287019221"/>
      <w:bookmarkStart w:id="4" w:name="_Toc287019394"/>
      <w:bookmarkStart w:id="5" w:name="_Toc287020371"/>
      <w:bookmarkStart w:id="6" w:name="_Toc287020566"/>
      <w:bookmarkStart w:id="7" w:name="_Toc287021300"/>
      <w:bookmarkStart w:id="8" w:name="_Toc287873336"/>
      <w:bookmarkStart w:id="9" w:name="_Toc287873538"/>
      <w:bookmarkStart w:id="10" w:name="_Toc287875078"/>
      <w:bookmarkStart w:id="11" w:name="_Toc288499645"/>
      <w:bookmarkStart w:id="12" w:name="_Toc288507570"/>
      <w:bookmarkStart w:id="13" w:name="_Toc288508373"/>
      <w:bookmarkStart w:id="14" w:name="_Toc288508542"/>
      <w:bookmarkStart w:id="15" w:name="_Toc288548960"/>
      <w:bookmarkStart w:id="16" w:name="_Toc288825831"/>
      <w:bookmarkStart w:id="17" w:name="_Toc289015123"/>
      <w:bookmarkStart w:id="18" w:name="_Toc289022942"/>
      <w:bookmarkStart w:id="19" w:name="_Toc289101432"/>
      <w:bookmarkStart w:id="20" w:name="_Toc289158250"/>
      <w:bookmarkStart w:id="21" w:name="_Toc319304753"/>
      <w:bookmarkStart w:id="22" w:name="_Toc319305200"/>
      <w:bookmarkStart w:id="23" w:name="_Toc319305733"/>
      <w:bookmarkStart w:id="24" w:name="_Toc319306019"/>
      <w:bookmarkStart w:id="25" w:name="_Toc319308573"/>
      <w:bookmarkStart w:id="26" w:name="_Toc319309082"/>
      <w:bookmarkStart w:id="27" w:name="_Toc319309234"/>
      <w:bookmarkStart w:id="28" w:name="_Toc319309557"/>
      <w:bookmarkStart w:id="29" w:name="_Toc319309955"/>
      <w:bookmarkStart w:id="30" w:name="_Toc319310086"/>
      <w:bookmarkStart w:id="31" w:name="_Toc319422358"/>
      <w:bookmarkStart w:id="32" w:name="_Toc319425454"/>
      <w:bookmarkStart w:id="33" w:name="_Toc320814987"/>
      <w:bookmarkStart w:id="34" w:name="_Toc320816199"/>
      <w:bookmarkStart w:id="35" w:name="_Toc320817078"/>
      <w:bookmarkStart w:id="36" w:name="_Toc320817348"/>
      <w:bookmarkStart w:id="37" w:name="_Toc320825308"/>
      <w:bookmarkStart w:id="38" w:name="_Toc320828844"/>
    </w:p>
    <w:p w:rsidR="0014340B" w:rsidRPr="00854D06" w:rsidRDefault="0014340B" w:rsidP="00854D06">
      <w:pPr>
        <w:spacing w:after="0" w:afterAutospacing="0"/>
        <w:ind w:firstLine="709"/>
        <w:jc w:val="center"/>
        <w:rPr>
          <w:rFonts w:ascii="Times New Roman" w:hAnsi="Times New Roman"/>
          <w:b/>
          <w:sz w:val="24"/>
          <w:szCs w:val="24"/>
        </w:rPr>
      </w:pPr>
      <w:r w:rsidRPr="00854D06">
        <w:rPr>
          <w:rFonts w:ascii="Times New Roman" w:hAnsi="Times New Roman"/>
          <w:b/>
          <w:sz w:val="24"/>
          <w:szCs w:val="24"/>
        </w:rPr>
        <w:t>Земельные отношения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854D06">
        <w:rPr>
          <w:rFonts w:ascii="Times New Roman" w:hAnsi="Times New Roman"/>
          <w:b/>
          <w:sz w:val="24"/>
          <w:szCs w:val="24"/>
        </w:rPr>
        <w:t>.</w:t>
      </w:r>
    </w:p>
    <w:p w:rsidR="00F245E9" w:rsidRPr="00854D06" w:rsidRDefault="00F245E9" w:rsidP="00854D06">
      <w:pPr>
        <w:spacing w:after="0" w:afterAutospacing="0"/>
        <w:ind w:firstLine="709"/>
        <w:jc w:val="both"/>
        <w:rPr>
          <w:rFonts w:ascii="Times New Roman" w:hAnsi="Times New Roman"/>
          <w:b/>
          <w:sz w:val="24"/>
          <w:szCs w:val="24"/>
        </w:rPr>
      </w:pPr>
    </w:p>
    <w:p w:rsidR="00123BEB" w:rsidRPr="00854D06" w:rsidRDefault="003461D9" w:rsidP="00854D06">
      <w:pPr>
        <w:spacing w:after="100"/>
        <w:jc w:val="both"/>
        <w:rPr>
          <w:rFonts w:ascii="Times New Roman" w:hAnsi="Times New Roman"/>
          <w:sz w:val="24"/>
          <w:szCs w:val="24"/>
        </w:rPr>
      </w:pPr>
      <w:r w:rsidRPr="00854D06">
        <w:rPr>
          <w:rFonts w:ascii="Times New Roman" w:hAnsi="Times New Roman"/>
          <w:sz w:val="24"/>
          <w:szCs w:val="24"/>
        </w:rPr>
        <w:t xml:space="preserve">           </w:t>
      </w:r>
      <w:r w:rsidR="00123BEB" w:rsidRPr="00854D06">
        <w:rPr>
          <w:rFonts w:ascii="Times New Roman" w:hAnsi="Times New Roman"/>
          <w:sz w:val="24"/>
          <w:szCs w:val="24"/>
        </w:rPr>
        <w:t xml:space="preserve">           В связи с утверждением «Правил землепользования и застройки на территории МО «Сафроновское» в декабре 2015 года исполнение полномочий по предоставлению в аренду, продаже земельных уча</w:t>
      </w:r>
      <w:r w:rsidR="00305C67" w:rsidRPr="00854D06">
        <w:rPr>
          <w:rFonts w:ascii="Times New Roman" w:hAnsi="Times New Roman"/>
          <w:sz w:val="24"/>
          <w:szCs w:val="24"/>
        </w:rPr>
        <w:t>стков в собственность проводится</w:t>
      </w:r>
      <w:r w:rsidR="00123BEB" w:rsidRPr="00854D06">
        <w:rPr>
          <w:rFonts w:ascii="Times New Roman" w:hAnsi="Times New Roman"/>
          <w:sz w:val="24"/>
          <w:szCs w:val="24"/>
        </w:rPr>
        <w:t xml:space="preserve">  специалистами администрации МО</w:t>
      </w:r>
      <w:r w:rsidR="00305C67" w:rsidRPr="00854D06">
        <w:rPr>
          <w:rFonts w:ascii="Times New Roman" w:hAnsi="Times New Roman"/>
          <w:sz w:val="24"/>
          <w:szCs w:val="24"/>
        </w:rPr>
        <w:t xml:space="preserve"> «Ленский муниципальный район». Специалистами муниципального образования  з</w:t>
      </w:r>
      <w:r w:rsidR="00123BEB" w:rsidRPr="00854D06">
        <w:rPr>
          <w:rFonts w:ascii="Times New Roman" w:hAnsi="Times New Roman"/>
          <w:sz w:val="24"/>
          <w:szCs w:val="24"/>
        </w:rPr>
        <w:t>а период 201</w:t>
      </w:r>
      <w:r w:rsidR="00800B92" w:rsidRPr="00854D06">
        <w:rPr>
          <w:rFonts w:ascii="Times New Roman" w:hAnsi="Times New Roman"/>
          <w:sz w:val="24"/>
          <w:szCs w:val="24"/>
        </w:rPr>
        <w:t>8</w:t>
      </w:r>
      <w:r w:rsidR="00123BEB" w:rsidRPr="00854D06">
        <w:rPr>
          <w:rFonts w:ascii="Times New Roman" w:hAnsi="Times New Roman"/>
          <w:sz w:val="24"/>
          <w:szCs w:val="24"/>
        </w:rPr>
        <w:t xml:space="preserve"> года </w:t>
      </w:r>
      <w:r w:rsidR="00800B92" w:rsidRPr="00854D06">
        <w:rPr>
          <w:rFonts w:ascii="Times New Roman" w:hAnsi="Times New Roman"/>
          <w:sz w:val="24"/>
          <w:szCs w:val="24"/>
        </w:rPr>
        <w:t xml:space="preserve">не </w:t>
      </w:r>
      <w:r w:rsidR="00123BEB" w:rsidRPr="00854D06">
        <w:rPr>
          <w:rFonts w:ascii="Times New Roman" w:hAnsi="Times New Roman"/>
          <w:sz w:val="24"/>
          <w:szCs w:val="24"/>
        </w:rPr>
        <w:t xml:space="preserve">было </w:t>
      </w:r>
      <w:r w:rsidR="008F454F" w:rsidRPr="00854D06">
        <w:rPr>
          <w:rFonts w:ascii="Times New Roman" w:hAnsi="Times New Roman"/>
          <w:sz w:val="24"/>
          <w:szCs w:val="24"/>
        </w:rPr>
        <w:t>предоставлено</w:t>
      </w:r>
      <w:r w:rsidR="00123BEB" w:rsidRPr="00854D06">
        <w:rPr>
          <w:rFonts w:ascii="Times New Roman" w:hAnsi="Times New Roman"/>
          <w:sz w:val="24"/>
          <w:szCs w:val="24"/>
        </w:rPr>
        <w:t xml:space="preserve"> </w:t>
      </w:r>
      <w:r w:rsidR="00800B92" w:rsidRPr="00854D06">
        <w:rPr>
          <w:rFonts w:ascii="Times New Roman" w:hAnsi="Times New Roman"/>
          <w:sz w:val="24"/>
          <w:szCs w:val="24"/>
        </w:rPr>
        <w:t xml:space="preserve"> ни одно</w:t>
      </w:r>
      <w:r w:rsidR="00AF16B5" w:rsidRPr="00854D06">
        <w:rPr>
          <w:rFonts w:ascii="Times New Roman" w:hAnsi="Times New Roman"/>
          <w:sz w:val="24"/>
          <w:szCs w:val="24"/>
        </w:rPr>
        <w:t>го  земельного участка в аренду</w:t>
      </w:r>
      <w:r w:rsidR="00800B92" w:rsidRPr="00854D06">
        <w:rPr>
          <w:rFonts w:ascii="Times New Roman" w:hAnsi="Times New Roman"/>
          <w:sz w:val="24"/>
          <w:szCs w:val="24"/>
        </w:rPr>
        <w:t>, либо в собственность.</w:t>
      </w:r>
    </w:p>
    <w:p w:rsidR="008B137A" w:rsidRPr="00854D06" w:rsidRDefault="008F454F" w:rsidP="00854D06">
      <w:pPr>
        <w:spacing w:after="0"/>
        <w:jc w:val="both"/>
        <w:rPr>
          <w:rFonts w:ascii="Times New Roman" w:hAnsi="Times New Roman"/>
          <w:sz w:val="24"/>
          <w:szCs w:val="24"/>
        </w:rPr>
      </w:pPr>
      <w:r w:rsidRPr="00854D06">
        <w:rPr>
          <w:rFonts w:ascii="Times New Roman" w:hAnsi="Times New Roman"/>
          <w:sz w:val="24"/>
          <w:szCs w:val="24"/>
        </w:rPr>
        <w:t xml:space="preserve">      З</w:t>
      </w:r>
      <w:r w:rsidR="00123BEB" w:rsidRPr="00854D06">
        <w:rPr>
          <w:rFonts w:ascii="Times New Roman" w:hAnsi="Times New Roman"/>
          <w:sz w:val="24"/>
          <w:szCs w:val="24"/>
        </w:rPr>
        <w:t xml:space="preserve">емельный контроль юридических лиц </w:t>
      </w:r>
      <w:r w:rsidRPr="00854D06">
        <w:rPr>
          <w:rFonts w:ascii="Times New Roman" w:hAnsi="Times New Roman"/>
          <w:sz w:val="24"/>
          <w:szCs w:val="24"/>
        </w:rPr>
        <w:t>и физических лиц</w:t>
      </w:r>
      <w:r w:rsidR="00123BEB" w:rsidRPr="00854D06">
        <w:rPr>
          <w:rFonts w:ascii="Times New Roman" w:hAnsi="Times New Roman"/>
          <w:sz w:val="24"/>
          <w:szCs w:val="24"/>
        </w:rPr>
        <w:t xml:space="preserve"> не проводился в связи с отсутствием полномочий. В целях  исполнения утвержденных регламентов на территории МО «Сафроновское» проведена проверка по запросам в Росреестр по населенны</w:t>
      </w:r>
      <w:r w:rsidRPr="00854D06">
        <w:rPr>
          <w:rFonts w:ascii="Times New Roman" w:hAnsi="Times New Roman"/>
          <w:sz w:val="24"/>
          <w:szCs w:val="24"/>
        </w:rPr>
        <w:t>м п</w:t>
      </w:r>
      <w:r w:rsidR="00800B92" w:rsidRPr="00854D06">
        <w:rPr>
          <w:rFonts w:ascii="Times New Roman" w:hAnsi="Times New Roman"/>
          <w:sz w:val="24"/>
          <w:szCs w:val="24"/>
        </w:rPr>
        <w:t xml:space="preserve">унктам: </w:t>
      </w:r>
      <w:r w:rsidR="008B137A" w:rsidRPr="00854D06">
        <w:rPr>
          <w:rFonts w:ascii="Times New Roman" w:hAnsi="Times New Roman"/>
          <w:sz w:val="24"/>
          <w:szCs w:val="24"/>
        </w:rPr>
        <w:t>с</w:t>
      </w:r>
      <w:proofErr w:type="gramStart"/>
      <w:r w:rsidR="008B137A" w:rsidRPr="00854D06">
        <w:rPr>
          <w:rFonts w:ascii="Times New Roman" w:hAnsi="Times New Roman"/>
          <w:sz w:val="24"/>
          <w:szCs w:val="24"/>
        </w:rPr>
        <w:t>.Я</w:t>
      </w:r>
      <w:proofErr w:type="gramEnd"/>
      <w:r w:rsidR="008B137A" w:rsidRPr="00854D06">
        <w:rPr>
          <w:rFonts w:ascii="Times New Roman" w:hAnsi="Times New Roman"/>
          <w:sz w:val="24"/>
          <w:szCs w:val="24"/>
        </w:rPr>
        <w:t xml:space="preserve">ренск ул.Урицкого, </w:t>
      </w:r>
      <w:proofErr w:type="spellStart"/>
      <w:r w:rsidR="008B137A" w:rsidRPr="00854D06">
        <w:rPr>
          <w:rFonts w:ascii="Times New Roman" w:hAnsi="Times New Roman"/>
          <w:sz w:val="24"/>
          <w:szCs w:val="24"/>
        </w:rPr>
        <w:t>д.Сафроновка</w:t>
      </w:r>
      <w:proofErr w:type="spellEnd"/>
      <w:r w:rsidR="008B137A" w:rsidRPr="00854D06">
        <w:rPr>
          <w:rFonts w:ascii="Times New Roman" w:hAnsi="Times New Roman"/>
          <w:sz w:val="24"/>
          <w:szCs w:val="24"/>
        </w:rPr>
        <w:t>,</w:t>
      </w:r>
      <w:r w:rsidR="00800B92" w:rsidRPr="00854D06">
        <w:rPr>
          <w:rFonts w:ascii="Times New Roman" w:hAnsi="Times New Roman"/>
          <w:sz w:val="24"/>
          <w:szCs w:val="24"/>
        </w:rPr>
        <w:t xml:space="preserve"> </w:t>
      </w:r>
      <w:proofErr w:type="spellStart"/>
      <w:r w:rsidR="00800B92" w:rsidRPr="00854D06">
        <w:rPr>
          <w:rFonts w:ascii="Times New Roman" w:hAnsi="Times New Roman"/>
          <w:sz w:val="24"/>
          <w:szCs w:val="24"/>
        </w:rPr>
        <w:t>с.Ирта</w:t>
      </w:r>
      <w:proofErr w:type="spellEnd"/>
      <w:r w:rsidR="00800B92" w:rsidRPr="00854D06">
        <w:rPr>
          <w:rFonts w:ascii="Times New Roman" w:hAnsi="Times New Roman"/>
          <w:sz w:val="24"/>
          <w:szCs w:val="24"/>
        </w:rPr>
        <w:t xml:space="preserve"> ул.Трудов</w:t>
      </w:r>
      <w:r w:rsidRPr="00854D06">
        <w:rPr>
          <w:rFonts w:ascii="Times New Roman" w:hAnsi="Times New Roman"/>
          <w:sz w:val="24"/>
          <w:szCs w:val="24"/>
        </w:rPr>
        <w:t>ая</w:t>
      </w:r>
      <w:r w:rsidR="00123BEB" w:rsidRPr="00854D06">
        <w:rPr>
          <w:rFonts w:ascii="Times New Roman" w:hAnsi="Times New Roman"/>
          <w:sz w:val="24"/>
          <w:szCs w:val="24"/>
        </w:rPr>
        <w:t>. Общее к</w:t>
      </w:r>
      <w:r w:rsidR="00F245E9" w:rsidRPr="00854D06">
        <w:rPr>
          <w:rFonts w:ascii="Times New Roman" w:hAnsi="Times New Roman"/>
          <w:sz w:val="24"/>
          <w:szCs w:val="24"/>
        </w:rPr>
        <w:t xml:space="preserve">оличество запросов составило </w:t>
      </w:r>
      <w:r w:rsidR="008B137A" w:rsidRPr="00854D06">
        <w:rPr>
          <w:rFonts w:ascii="Times New Roman" w:hAnsi="Times New Roman"/>
          <w:sz w:val="24"/>
          <w:szCs w:val="24"/>
        </w:rPr>
        <w:t>162</w:t>
      </w:r>
      <w:r w:rsidR="00F245E9" w:rsidRPr="00854D06">
        <w:rPr>
          <w:rFonts w:ascii="Times New Roman" w:hAnsi="Times New Roman"/>
          <w:sz w:val="24"/>
          <w:szCs w:val="24"/>
        </w:rPr>
        <w:t xml:space="preserve">, выявленные несоответствия в </w:t>
      </w:r>
      <w:r w:rsidR="008B137A" w:rsidRPr="00854D06">
        <w:rPr>
          <w:rFonts w:ascii="Times New Roman" w:hAnsi="Times New Roman"/>
          <w:sz w:val="24"/>
          <w:szCs w:val="24"/>
        </w:rPr>
        <w:t>2</w:t>
      </w:r>
      <w:r w:rsidR="00F245E9" w:rsidRPr="00854D06">
        <w:rPr>
          <w:rFonts w:ascii="Times New Roman" w:hAnsi="Times New Roman"/>
          <w:sz w:val="24"/>
          <w:szCs w:val="24"/>
        </w:rPr>
        <w:t>7</w:t>
      </w:r>
      <w:r w:rsidR="00123BEB" w:rsidRPr="00854D06">
        <w:rPr>
          <w:rFonts w:ascii="Times New Roman" w:hAnsi="Times New Roman"/>
          <w:sz w:val="24"/>
          <w:szCs w:val="24"/>
        </w:rPr>
        <w:t xml:space="preserve"> случаях, дополнительно поставлены на учет в кадастровую палату </w:t>
      </w:r>
      <w:r w:rsidR="008C6BEB">
        <w:rPr>
          <w:rFonts w:ascii="Times New Roman" w:hAnsi="Times New Roman"/>
          <w:sz w:val="24"/>
          <w:szCs w:val="24"/>
        </w:rPr>
        <w:t>28</w:t>
      </w:r>
      <w:r w:rsidR="00EF041E" w:rsidRPr="008C6BEB">
        <w:rPr>
          <w:rFonts w:ascii="Times New Roman" w:hAnsi="Times New Roman"/>
          <w:sz w:val="24"/>
          <w:szCs w:val="24"/>
        </w:rPr>
        <w:t xml:space="preserve">  земельных участков</w:t>
      </w:r>
    </w:p>
    <w:p w:rsidR="0014340B" w:rsidRPr="00854D06" w:rsidRDefault="0014340B" w:rsidP="00854D06">
      <w:pPr>
        <w:spacing w:after="0" w:afterAutospacing="0"/>
        <w:jc w:val="center"/>
        <w:rPr>
          <w:rFonts w:ascii="Times New Roman" w:hAnsi="Times New Roman"/>
          <w:b/>
          <w:sz w:val="24"/>
          <w:szCs w:val="24"/>
        </w:rPr>
      </w:pPr>
      <w:r w:rsidRPr="00854D06">
        <w:rPr>
          <w:rFonts w:ascii="Times New Roman" w:hAnsi="Times New Roman"/>
          <w:b/>
          <w:sz w:val="24"/>
          <w:szCs w:val="24"/>
        </w:rPr>
        <w:t>Жилищно-коммунальный комплекс.</w:t>
      </w:r>
    </w:p>
    <w:p w:rsidR="00003FC9" w:rsidRPr="00854D06" w:rsidRDefault="00003FC9" w:rsidP="00854D06">
      <w:pPr>
        <w:spacing w:after="0" w:afterAutospacing="0"/>
        <w:jc w:val="both"/>
        <w:rPr>
          <w:rFonts w:ascii="Times New Roman" w:hAnsi="Times New Roman"/>
          <w:b/>
          <w:sz w:val="24"/>
          <w:szCs w:val="24"/>
        </w:rPr>
      </w:pPr>
    </w:p>
    <w:p w:rsidR="00003FC9" w:rsidRPr="00854D06" w:rsidRDefault="00003FC9" w:rsidP="00854D06">
      <w:pPr>
        <w:spacing w:after="0" w:afterAutospacing="0"/>
        <w:contextualSpacing/>
        <w:jc w:val="center"/>
        <w:rPr>
          <w:rFonts w:ascii="Times New Roman" w:hAnsi="Times New Roman"/>
          <w:b/>
          <w:i/>
          <w:sz w:val="24"/>
          <w:szCs w:val="24"/>
        </w:rPr>
      </w:pPr>
      <w:r w:rsidRPr="00854D06">
        <w:rPr>
          <w:rFonts w:ascii="Times New Roman" w:hAnsi="Times New Roman"/>
          <w:b/>
          <w:i/>
          <w:sz w:val="24"/>
          <w:szCs w:val="24"/>
        </w:rPr>
        <w:t>В рамках организации пожаротушения в границах поселения.</w:t>
      </w:r>
    </w:p>
    <w:p w:rsidR="00003FC9" w:rsidRPr="00854D06" w:rsidRDefault="00003FC9" w:rsidP="00854D06">
      <w:pPr>
        <w:spacing w:after="0" w:afterAutospacing="0"/>
        <w:jc w:val="both"/>
        <w:rPr>
          <w:rFonts w:ascii="Times New Roman" w:hAnsi="Times New Roman"/>
          <w:b/>
          <w:sz w:val="24"/>
          <w:szCs w:val="24"/>
        </w:rPr>
      </w:pPr>
    </w:p>
    <w:p w:rsidR="00003FC9" w:rsidRPr="00854D06" w:rsidRDefault="00003FC9" w:rsidP="00854D06">
      <w:pPr>
        <w:pStyle w:val="a3"/>
        <w:spacing w:after="0" w:afterAutospacing="0"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rPr>
        <w:t>Основным направлением работы в сфере «</w:t>
      </w:r>
      <w:r w:rsidRPr="00854D06">
        <w:rPr>
          <w:rFonts w:ascii="Times New Roman" w:hAnsi="Times New Roman"/>
          <w:bCs/>
          <w:color w:val="000000"/>
          <w:sz w:val="24"/>
          <w:szCs w:val="24"/>
          <w:lang w:eastAsia="ru-RU"/>
        </w:rPr>
        <w:t>Национальная безопасность и правоохранительная деятельность»</w:t>
      </w:r>
      <w:r w:rsidRPr="00854D06">
        <w:rPr>
          <w:rFonts w:ascii="Times New Roman" w:hAnsi="Times New Roman"/>
          <w:color w:val="000000"/>
          <w:sz w:val="24"/>
          <w:szCs w:val="24"/>
        </w:rPr>
        <w:t xml:space="preserve">, обеспечения пожарной безопасности и безопасности людей на водных объектах и охраны окружающей среды было и остается обеспечение безопасности населения по всем направлениям жизнедеятельности. Круглосуточный контроль за состоянием объектов жизнеобеспечения и оперативное доведение информации об аварийных ситуациях на объектах осуществляет Единая дежурно-диспетчерская </w:t>
      </w:r>
      <w:proofErr w:type="gramStart"/>
      <w:r w:rsidRPr="00854D06">
        <w:rPr>
          <w:rFonts w:ascii="Times New Roman" w:hAnsi="Times New Roman"/>
          <w:color w:val="000000"/>
          <w:sz w:val="24"/>
          <w:szCs w:val="24"/>
        </w:rPr>
        <w:t>служба</w:t>
      </w:r>
      <w:proofErr w:type="gramEnd"/>
      <w:r w:rsidRPr="00854D06">
        <w:rPr>
          <w:rFonts w:ascii="Times New Roman" w:hAnsi="Times New Roman"/>
          <w:color w:val="000000"/>
          <w:sz w:val="24"/>
          <w:szCs w:val="24"/>
        </w:rPr>
        <w:t xml:space="preserve"> созданная при МО «Ленский муниципальный район». С 2013года </w:t>
      </w:r>
      <w:r w:rsidRPr="00854D06">
        <w:rPr>
          <w:rFonts w:ascii="Times New Roman" w:eastAsia="Times New Roman" w:hAnsi="Times New Roman"/>
          <w:bCs/>
          <w:color w:val="000000"/>
          <w:sz w:val="24"/>
          <w:szCs w:val="24"/>
          <w:lang w:eastAsia="ru-RU"/>
        </w:rPr>
        <w:t xml:space="preserve">в МО «Сафроновское»  работает 2 добровольно-пожарных команды: </w:t>
      </w:r>
      <w:proofErr w:type="spellStart"/>
      <w:r w:rsidRPr="00854D06">
        <w:rPr>
          <w:rFonts w:ascii="Times New Roman" w:eastAsia="Times New Roman" w:hAnsi="Times New Roman"/>
          <w:bCs/>
          <w:color w:val="000000"/>
          <w:sz w:val="24"/>
          <w:szCs w:val="24"/>
          <w:lang w:eastAsia="ru-RU"/>
        </w:rPr>
        <w:t>с</w:t>
      </w:r>
      <w:proofErr w:type="gramStart"/>
      <w:r w:rsidRPr="00854D06">
        <w:rPr>
          <w:rFonts w:ascii="Times New Roman" w:eastAsia="Times New Roman" w:hAnsi="Times New Roman"/>
          <w:bCs/>
          <w:color w:val="000000"/>
          <w:sz w:val="24"/>
          <w:szCs w:val="24"/>
          <w:lang w:eastAsia="ru-RU"/>
        </w:rPr>
        <w:t>.И</w:t>
      </w:r>
      <w:proofErr w:type="gramEnd"/>
      <w:r w:rsidRPr="00854D06">
        <w:rPr>
          <w:rFonts w:ascii="Times New Roman" w:eastAsia="Times New Roman" w:hAnsi="Times New Roman"/>
          <w:bCs/>
          <w:color w:val="000000"/>
          <w:sz w:val="24"/>
          <w:szCs w:val="24"/>
          <w:lang w:eastAsia="ru-RU"/>
        </w:rPr>
        <w:t>рта</w:t>
      </w:r>
      <w:proofErr w:type="spellEnd"/>
      <w:r w:rsidRPr="00854D06">
        <w:rPr>
          <w:rFonts w:ascii="Times New Roman" w:eastAsia="Times New Roman" w:hAnsi="Times New Roman"/>
          <w:bCs/>
          <w:color w:val="000000"/>
          <w:sz w:val="24"/>
          <w:szCs w:val="24"/>
          <w:lang w:eastAsia="ru-RU"/>
        </w:rPr>
        <w:t xml:space="preserve"> состав 5 человек (получено все  оборудование, имеется комната, установлена рупорная сирена) и </w:t>
      </w:r>
      <w:proofErr w:type="spellStart"/>
      <w:r w:rsidRPr="00854D06">
        <w:rPr>
          <w:rFonts w:ascii="Times New Roman" w:eastAsia="Times New Roman" w:hAnsi="Times New Roman"/>
          <w:bCs/>
          <w:color w:val="000000"/>
          <w:sz w:val="24"/>
          <w:szCs w:val="24"/>
          <w:lang w:eastAsia="ru-RU"/>
        </w:rPr>
        <w:t>п.У-Очея</w:t>
      </w:r>
      <w:proofErr w:type="spellEnd"/>
      <w:r w:rsidRPr="00854D06">
        <w:rPr>
          <w:rFonts w:ascii="Times New Roman" w:eastAsia="Times New Roman" w:hAnsi="Times New Roman"/>
          <w:bCs/>
          <w:color w:val="000000"/>
          <w:sz w:val="24"/>
          <w:szCs w:val="24"/>
          <w:lang w:eastAsia="ru-RU"/>
        </w:rPr>
        <w:t xml:space="preserve"> состав 4 человека ( в 2014году данный объект оборудован всем необходимым инвентарем , имеется рупорная сирена, автомашина ГАЗ -66)</w:t>
      </w:r>
    </w:p>
    <w:p w:rsidR="00C365E7" w:rsidRDefault="00FD73D2" w:rsidP="00854D06">
      <w:pPr>
        <w:spacing w:after="0" w:afterAutospacing="0"/>
        <w:jc w:val="both"/>
        <w:rPr>
          <w:rFonts w:ascii="Times New Roman" w:hAnsi="Times New Roman"/>
          <w:spacing w:val="-1"/>
          <w:sz w:val="24"/>
          <w:szCs w:val="24"/>
        </w:rPr>
      </w:pPr>
      <w:r w:rsidRPr="00854D06">
        <w:rPr>
          <w:rFonts w:ascii="Times New Roman" w:hAnsi="Times New Roman"/>
          <w:spacing w:val="-1"/>
          <w:sz w:val="24"/>
          <w:szCs w:val="24"/>
        </w:rPr>
        <w:t xml:space="preserve">            </w:t>
      </w:r>
      <w:r w:rsidR="00003FC9" w:rsidRPr="00854D06">
        <w:rPr>
          <w:rFonts w:ascii="Times New Roman" w:hAnsi="Times New Roman"/>
          <w:spacing w:val="-1"/>
          <w:sz w:val="24"/>
          <w:szCs w:val="24"/>
        </w:rPr>
        <w:t xml:space="preserve">В зимний период  2018 года на территории  МО « Сафроновское»   содержались  противопожарные проруби   в населенных пунктах с. Яренска  7 шт., п.  Лысимо, </w:t>
      </w:r>
      <w:proofErr w:type="spellStart"/>
      <w:r w:rsidR="00003FC9" w:rsidRPr="00854D06">
        <w:rPr>
          <w:rFonts w:ascii="Times New Roman" w:hAnsi="Times New Roman"/>
          <w:spacing w:val="-1"/>
          <w:sz w:val="24"/>
          <w:szCs w:val="24"/>
        </w:rPr>
        <w:t>с</w:t>
      </w:r>
      <w:proofErr w:type="gramStart"/>
      <w:r w:rsidR="00003FC9" w:rsidRPr="00854D06">
        <w:rPr>
          <w:rFonts w:ascii="Times New Roman" w:hAnsi="Times New Roman"/>
          <w:spacing w:val="-1"/>
          <w:sz w:val="24"/>
          <w:szCs w:val="24"/>
        </w:rPr>
        <w:t>.Т</w:t>
      </w:r>
      <w:proofErr w:type="gramEnd"/>
      <w:r w:rsidR="00003FC9" w:rsidRPr="00854D06">
        <w:rPr>
          <w:rFonts w:ascii="Times New Roman" w:hAnsi="Times New Roman"/>
          <w:spacing w:val="-1"/>
          <w:sz w:val="24"/>
          <w:szCs w:val="24"/>
        </w:rPr>
        <w:t>охта</w:t>
      </w:r>
      <w:proofErr w:type="spellEnd"/>
      <w:r w:rsidR="00003FC9" w:rsidRPr="00854D06">
        <w:rPr>
          <w:rFonts w:ascii="Times New Roman" w:hAnsi="Times New Roman"/>
          <w:spacing w:val="-1"/>
          <w:sz w:val="24"/>
          <w:szCs w:val="24"/>
        </w:rPr>
        <w:t xml:space="preserve"> - 3 шт., п.У -Очея 2 шт., п. З- </w:t>
      </w:r>
      <w:proofErr w:type="spellStart"/>
      <w:r w:rsidR="00003FC9" w:rsidRPr="00854D06">
        <w:rPr>
          <w:rFonts w:ascii="Times New Roman" w:hAnsi="Times New Roman"/>
          <w:spacing w:val="-1"/>
          <w:sz w:val="24"/>
          <w:szCs w:val="24"/>
        </w:rPr>
        <w:t>Яреньга</w:t>
      </w:r>
      <w:proofErr w:type="spellEnd"/>
      <w:r w:rsidR="00003FC9" w:rsidRPr="00854D06">
        <w:rPr>
          <w:rFonts w:ascii="Times New Roman" w:hAnsi="Times New Roman"/>
          <w:spacing w:val="-1"/>
          <w:sz w:val="24"/>
          <w:szCs w:val="24"/>
        </w:rPr>
        <w:t xml:space="preserve"> 1 шт.,  всего 13 прорубей   -  оформлено 4 человека  по срочным трудовым  договорам  по  содержанию и очистке прорубей, так же производилась очистка подъездов к прорубям, опашка населенных пунктов </w:t>
      </w:r>
      <w:proofErr w:type="gramStart"/>
      <w:r w:rsidR="00003FC9" w:rsidRPr="00854D06">
        <w:rPr>
          <w:rFonts w:ascii="Times New Roman" w:hAnsi="Times New Roman"/>
          <w:spacing w:val="-1"/>
          <w:sz w:val="24"/>
          <w:szCs w:val="24"/>
        </w:rPr>
        <w:t>подверженных</w:t>
      </w:r>
      <w:proofErr w:type="gramEnd"/>
      <w:r w:rsidR="00003FC9" w:rsidRPr="00854D06">
        <w:rPr>
          <w:rFonts w:ascii="Times New Roman" w:hAnsi="Times New Roman"/>
          <w:spacing w:val="-1"/>
          <w:sz w:val="24"/>
          <w:szCs w:val="24"/>
        </w:rPr>
        <w:t xml:space="preserve"> лесным пожарам. По решению Вилегодского районного суда проведены работы по изготовлению тех</w:t>
      </w:r>
      <w:proofErr w:type="gramStart"/>
      <w:r w:rsidR="00003FC9" w:rsidRPr="00854D06">
        <w:rPr>
          <w:rFonts w:ascii="Times New Roman" w:hAnsi="Times New Roman"/>
          <w:spacing w:val="-1"/>
          <w:sz w:val="24"/>
          <w:szCs w:val="24"/>
        </w:rPr>
        <w:t>.п</w:t>
      </w:r>
      <w:proofErr w:type="gramEnd"/>
      <w:r w:rsidR="00003FC9" w:rsidRPr="00854D06">
        <w:rPr>
          <w:rFonts w:ascii="Times New Roman" w:hAnsi="Times New Roman"/>
          <w:spacing w:val="-1"/>
          <w:sz w:val="24"/>
          <w:szCs w:val="24"/>
        </w:rPr>
        <w:t xml:space="preserve">ланов и постановке на учет объектов шести  пожарных водоемов в с. Ирта. Согласно  предписания </w:t>
      </w:r>
      <w:r w:rsidR="00003FC9" w:rsidRPr="00854D06">
        <w:rPr>
          <w:rFonts w:ascii="Times New Roman" w:hAnsi="Times New Roman"/>
          <w:sz w:val="24"/>
          <w:szCs w:val="24"/>
        </w:rPr>
        <w:t>ОНД  и ПР  г</w:t>
      </w:r>
      <w:proofErr w:type="gramStart"/>
      <w:r w:rsidR="00003FC9" w:rsidRPr="00854D06">
        <w:rPr>
          <w:rFonts w:ascii="Times New Roman" w:hAnsi="Times New Roman"/>
          <w:sz w:val="24"/>
          <w:szCs w:val="24"/>
        </w:rPr>
        <w:t>.К</w:t>
      </w:r>
      <w:proofErr w:type="gramEnd"/>
      <w:r w:rsidR="00003FC9" w:rsidRPr="00854D06">
        <w:rPr>
          <w:rFonts w:ascii="Times New Roman" w:hAnsi="Times New Roman"/>
          <w:sz w:val="24"/>
          <w:szCs w:val="24"/>
        </w:rPr>
        <w:t>оряжма, Вилегодского и Ленского районов</w:t>
      </w:r>
      <w:r w:rsidR="00003FC9" w:rsidRPr="00854D06">
        <w:rPr>
          <w:rFonts w:ascii="Times New Roman" w:hAnsi="Times New Roman"/>
          <w:spacing w:val="-1"/>
          <w:sz w:val="24"/>
          <w:szCs w:val="24"/>
        </w:rPr>
        <w:t xml:space="preserve">  в п. Лысимо был обустроен пожарный водоем  на 25 куб.м.   </w:t>
      </w:r>
    </w:p>
    <w:p w:rsidR="00003FC9" w:rsidRPr="00854D06" w:rsidRDefault="00003FC9" w:rsidP="00854D06">
      <w:pPr>
        <w:spacing w:after="0" w:afterAutospacing="0"/>
        <w:jc w:val="both"/>
        <w:rPr>
          <w:rFonts w:ascii="Times New Roman" w:hAnsi="Times New Roman"/>
          <w:b/>
          <w:sz w:val="24"/>
          <w:szCs w:val="24"/>
        </w:rPr>
      </w:pPr>
      <w:r w:rsidRPr="00854D06">
        <w:rPr>
          <w:rFonts w:ascii="Times New Roman" w:hAnsi="Times New Roman"/>
          <w:spacing w:val="-1"/>
          <w:sz w:val="24"/>
          <w:szCs w:val="24"/>
        </w:rPr>
        <w:t xml:space="preserve">                                          </w:t>
      </w:r>
    </w:p>
    <w:p w:rsidR="0014340B" w:rsidRPr="00854D06" w:rsidRDefault="0014340B" w:rsidP="00854D06">
      <w:pPr>
        <w:spacing w:after="0" w:afterAutospacing="0"/>
        <w:jc w:val="both"/>
        <w:rPr>
          <w:rFonts w:ascii="Times New Roman" w:hAnsi="Times New Roman"/>
          <w:b/>
          <w:sz w:val="24"/>
          <w:szCs w:val="24"/>
        </w:rPr>
      </w:pPr>
    </w:p>
    <w:p w:rsidR="0014340B" w:rsidRPr="00854D06" w:rsidRDefault="0014340B" w:rsidP="00854D06">
      <w:pPr>
        <w:spacing w:after="0" w:afterAutospacing="0"/>
        <w:contextualSpacing/>
        <w:jc w:val="center"/>
        <w:rPr>
          <w:rFonts w:ascii="Times New Roman" w:hAnsi="Times New Roman"/>
          <w:b/>
          <w:i/>
          <w:sz w:val="24"/>
          <w:szCs w:val="24"/>
        </w:rPr>
      </w:pPr>
      <w:r w:rsidRPr="00854D06">
        <w:rPr>
          <w:rFonts w:ascii="Times New Roman" w:hAnsi="Times New Roman"/>
          <w:b/>
          <w:i/>
          <w:sz w:val="24"/>
          <w:szCs w:val="24"/>
        </w:rPr>
        <w:lastRenderedPageBreak/>
        <w:t>В рамках организации электроснабжения населения в границах поселения.</w:t>
      </w:r>
    </w:p>
    <w:p w:rsidR="00FD73D2" w:rsidRPr="00854D06" w:rsidRDefault="00FD73D2" w:rsidP="00854D06">
      <w:pPr>
        <w:spacing w:after="0" w:afterAutospacing="0"/>
        <w:contextualSpacing/>
        <w:jc w:val="both"/>
        <w:rPr>
          <w:rFonts w:ascii="Times New Roman" w:hAnsi="Times New Roman"/>
          <w:b/>
          <w:i/>
          <w:sz w:val="24"/>
          <w:szCs w:val="24"/>
        </w:rPr>
      </w:pPr>
    </w:p>
    <w:p w:rsidR="00EF041E" w:rsidRPr="00854D06" w:rsidRDefault="00EF041E" w:rsidP="00854D06">
      <w:pPr>
        <w:pStyle w:val="a3"/>
        <w:spacing w:line="276" w:lineRule="auto"/>
        <w:ind w:firstLine="567"/>
        <w:contextualSpacing/>
        <w:jc w:val="both"/>
        <w:rPr>
          <w:rFonts w:ascii="Times New Roman" w:hAnsi="Times New Roman"/>
          <w:sz w:val="24"/>
          <w:szCs w:val="24"/>
        </w:rPr>
      </w:pPr>
      <w:r w:rsidRPr="00854D06">
        <w:rPr>
          <w:rFonts w:ascii="Times New Roman" w:hAnsi="Times New Roman"/>
          <w:sz w:val="24"/>
          <w:szCs w:val="24"/>
        </w:rPr>
        <w:t xml:space="preserve">Протяженность линий уличного освещения на территории поселения  - </w:t>
      </w:r>
      <w:r w:rsidR="007B7055" w:rsidRPr="00854D06">
        <w:rPr>
          <w:rFonts w:ascii="Times New Roman" w:hAnsi="Times New Roman"/>
          <w:sz w:val="24"/>
          <w:szCs w:val="24"/>
        </w:rPr>
        <w:t>24,0</w:t>
      </w:r>
      <w:r w:rsidRPr="00854D06">
        <w:rPr>
          <w:rFonts w:ascii="Times New Roman" w:hAnsi="Times New Roman"/>
          <w:sz w:val="24"/>
          <w:szCs w:val="24"/>
        </w:rPr>
        <w:t xml:space="preserve"> км. Количество светильников  - 324 шт., в т</w:t>
      </w:r>
      <w:proofErr w:type="gramStart"/>
      <w:r w:rsidRPr="00854D06">
        <w:rPr>
          <w:rFonts w:ascii="Times New Roman" w:hAnsi="Times New Roman"/>
          <w:sz w:val="24"/>
          <w:szCs w:val="24"/>
        </w:rPr>
        <w:t>.ч</w:t>
      </w:r>
      <w:proofErr w:type="gramEnd"/>
      <w:r w:rsidRPr="00854D06">
        <w:rPr>
          <w:rFonts w:ascii="Times New Roman" w:hAnsi="Times New Roman"/>
          <w:sz w:val="24"/>
          <w:szCs w:val="24"/>
        </w:rPr>
        <w:t xml:space="preserve">  светодиодные светильники 158 </w:t>
      </w:r>
      <w:proofErr w:type="spellStart"/>
      <w:r w:rsidRPr="00854D06">
        <w:rPr>
          <w:rFonts w:ascii="Times New Roman" w:hAnsi="Times New Roman"/>
          <w:sz w:val="24"/>
          <w:szCs w:val="24"/>
        </w:rPr>
        <w:t>шт</w:t>
      </w:r>
      <w:proofErr w:type="spellEnd"/>
      <w:r w:rsidRPr="00854D06">
        <w:rPr>
          <w:rFonts w:ascii="Times New Roman" w:hAnsi="Times New Roman"/>
          <w:sz w:val="24"/>
          <w:szCs w:val="24"/>
        </w:rPr>
        <w:t>, марки ДНАТ -150 в количестве 21 шт. и марка ДРЛ-250  в количестве 145 шт.  На исполнение полномочий по организации уличного освещения использованы</w:t>
      </w:r>
      <w:r w:rsidR="007B7055" w:rsidRPr="00854D06">
        <w:rPr>
          <w:rFonts w:ascii="Times New Roman" w:hAnsi="Times New Roman"/>
          <w:sz w:val="24"/>
          <w:szCs w:val="24"/>
        </w:rPr>
        <w:t xml:space="preserve"> денежные средства</w:t>
      </w:r>
      <w:r w:rsidRPr="00854D06">
        <w:rPr>
          <w:rFonts w:ascii="Times New Roman" w:hAnsi="Times New Roman"/>
          <w:sz w:val="24"/>
          <w:szCs w:val="24"/>
        </w:rPr>
        <w:t xml:space="preserve">, за счет средств бюджетов ( федерального, областного и местного) МО «Сафроновское» -  2135,5 т . Руб. , в том числе </w:t>
      </w:r>
    </w:p>
    <w:p w:rsidR="007B7055" w:rsidRPr="00854D06" w:rsidRDefault="00EF041E" w:rsidP="00854D06">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sz w:val="24"/>
          <w:szCs w:val="24"/>
        </w:rPr>
        <w:t xml:space="preserve">1. Оплата стоимости электроэнергии - </w:t>
      </w:r>
      <w:r w:rsidRPr="00854D06">
        <w:rPr>
          <w:rFonts w:ascii="Times New Roman" w:hAnsi="Times New Roman"/>
          <w:color w:val="000000"/>
          <w:sz w:val="24"/>
          <w:szCs w:val="24"/>
          <w:lang w:eastAsia="ru-RU"/>
        </w:rPr>
        <w:t xml:space="preserve">1 199,7 т. руб. </w:t>
      </w:r>
    </w:p>
    <w:p w:rsidR="00EF041E" w:rsidRPr="00854D06" w:rsidRDefault="00EF041E" w:rsidP="00854D06">
      <w:pPr>
        <w:pStyle w:val="a3"/>
        <w:spacing w:line="276" w:lineRule="auto"/>
        <w:ind w:firstLine="567"/>
        <w:contextualSpacing/>
        <w:jc w:val="both"/>
        <w:rPr>
          <w:rFonts w:ascii="Times New Roman" w:hAnsi="Times New Roman"/>
          <w:color w:val="000000"/>
          <w:sz w:val="24"/>
          <w:szCs w:val="24"/>
          <w:lang w:eastAsia="ru-RU"/>
        </w:rPr>
      </w:pPr>
      <w:r w:rsidRPr="00854D06">
        <w:rPr>
          <w:rFonts w:ascii="Times New Roman" w:hAnsi="Times New Roman"/>
          <w:color w:val="000000"/>
          <w:sz w:val="24"/>
          <w:szCs w:val="24"/>
          <w:lang w:eastAsia="ru-RU"/>
        </w:rPr>
        <w:t xml:space="preserve">2. </w:t>
      </w:r>
      <w:proofErr w:type="gramStart"/>
      <w:r w:rsidRPr="00854D06">
        <w:rPr>
          <w:rFonts w:ascii="Times New Roman" w:hAnsi="Times New Roman"/>
          <w:color w:val="000000"/>
          <w:sz w:val="24"/>
          <w:szCs w:val="24"/>
          <w:lang w:eastAsia="ru-RU"/>
        </w:rPr>
        <w:t>Текущий ремонт и модернизация сетей уличного освещения  израсходованы средства в размере  577,4 руб., в т.ч. средства бюджета МО «Сафроновское» - 358,4 руб., средства областного бюджета - 128,0 руб.,  средства бюджета МО «Ленский муниципальный район»  – 42,8 руб., а также средства резервного фонда Правительства Архангельской области (по распоряжению Правительства Архангельской области от 14.08.2018 г. № 329-рп) - 48,2.</w:t>
      </w:r>
      <w:proofErr w:type="gramEnd"/>
    </w:p>
    <w:p w:rsidR="00EF041E" w:rsidRPr="00854D06" w:rsidRDefault="00EF041E"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Средства областного бюджета  и бюджета МО «Ленский муниципальный район» израсходованы  на модернизацию сетей уличного освещения   в п. Запань </w:t>
      </w:r>
      <w:proofErr w:type="spellStart"/>
      <w:r w:rsidRPr="00854D06">
        <w:rPr>
          <w:rFonts w:ascii="Times New Roman" w:hAnsi="Times New Roman"/>
          <w:color w:val="000000"/>
          <w:sz w:val="24"/>
          <w:szCs w:val="24"/>
          <w:lang w:eastAsia="ru-RU"/>
        </w:rPr>
        <w:t>Яреньга</w:t>
      </w:r>
      <w:proofErr w:type="spellEnd"/>
      <w:r w:rsidRPr="00854D06">
        <w:rPr>
          <w:rFonts w:ascii="Times New Roman" w:hAnsi="Times New Roman"/>
          <w:color w:val="000000"/>
          <w:sz w:val="24"/>
          <w:szCs w:val="24"/>
          <w:lang w:eastAsia="ru-RU"/>
        </w:rPr>
        <w:t xml:space="preserve">  в рамках ТОСа «</w:t>
      </w:r>
      <w:proofErr w:type="spellStart"/>
      <w:r w:rsidRPr="00854D06">
        <w:rPr>
          <w:rFonts w:ascii="Times New Roman" w:hAnsi="Times New Roman"/>
          <w:color w:val="000000"/>
          <w:sz w:val="24"/>
          <w:szCs w:val="24"/>
          <w:lang w:eastAsia="ru-RU"/>
        </w:rPr>
        <w:t>Яреньга</w:t>
      </w:r>
      <w:proofErr w:type="spellEnd"/>
      <w:r w:rsidRPr="00854D06">
        <w:rPr>
          <w:rFonts w:ascii="Times New Roman" w:hAnsi="Times New Roman"/>
          <w:color w:val="000000"/>
          <w:sz w:val="24"/>
          <w:szCs w:val="24"/>
          <w:lang w:eastAsia="ru-RU"/>
        </w:rPr>
        <w:t>», в  д. Сафроновка в рамках ТОСа «</w:t>
      </w:r>
      <w:proofErr w:type="spellStart"/>
      <w:r w:rsidRPr="00854D06">
        <w:rPr>
          <w:rFonts w:ascii="Times New Roman" w:hAnsi="Times New Roman"/>
          <w:color w:val="000000"/>
          <w:sz w:val="24"/>
          <w:szCs w:val="24"/>
          <w:lang w:eastAsia="ru-RU"/>
        </w:rPr>
        <w:t>Закишерье</w:t>
      </w:r>
      <w:proofErr w:type="spellEnd"/>
      <w:r w:rsidRPr="00854D06">
        <w:rPr>
          <w:rFonts w:ascii="Times New Roman" w:hAnsi="Times New Roman"/>
          <w:color w:val="000000"/>
          <w:sz w:val="24"/>
          <w:szCs w:val="24"/>
          <w:lang w:eastAsia="ru-RU"/>
        </w:rPr>
        <w:t>»</w:t>
      </w:r>
      <w:r w:rsidR="007B7055" w:rsidRPr="00854D06">
        <w:rPr>
          <w:rFonts w:ascii="Times New Roman" w:hAnsi="Times New Roman"/>
          <w:color w:val="000000"/>
          <w:sz w:val="24"/>
          <w:szCs w:val="24"/>
          <w:lang w:eastAsia="ru-RU"/>
        </w:rPr>
        <w:t xml:space="preserve"> на  модернизацию сетей уличного освещения. </w:t>
      </w:r>
      <w:r w:rsidRPr="00854D06">
        <w:rPr>
          <w:rFonts w:ascii="Times New Roman" w:hAnsi="Times New Roman"/>
          <w:color w:val="000000"/>
          <w:sz w:val="24"/>
          <w:szCs w:val="24"/>
          <w:lang w:eastAsia="ru-RU"/>
        </w:rPr>
        <w:t xml:space="preserve">В рамках реализации проектов была произведена замена 41 светильника ДРЛ на 47 энергосберегающих светодиодных светильников   в п. Запань </w:t>
      </w:r>
      <w:proofErr w:type="spellStart"/>
      <w:r w:rsidRPr="00854D06">
        <w:rPr>
          <w:rFonts w:ascii="Times New Roman" w:hAnsi="Times New Roman"/>
          <w:color w:val="000000"/>
          <w:sz w:val="24"/>
          <w:szCs w:val="24"/>
          <w:lang w:eastAsia="ru-RU"/>
        </w:rPr>
        <w:t>Яреньга</w:t>
      </w:r>
      <w:proofErr w:type="spellEnd"/>
      <w:r w:rsidRPr="00854D06">
        <w:rPr>
          <w:rFonts w:ascii="Times New Roman" w:hAnsi="Times New Roman"/>
          <w:color w:val="000000"/>
          <w:sz w:val="24"/>
          <w:szCs w:val="24"/>
          <w:lang w:eastAsia="ru-RU"/>
        </w:rPr>
        <w:t>, д. Сафроновка</w:t>
      </w:r>
      <w:r w:rsidR="007B7055" w:rsidRPr="00854D06">
        <w:rPr>
          <w:rFonts w:ascii="Times New Roman" w:hAnsi="Times New Roman"/>
          <w:color w:val="000000"/>
          <w:sz w:val="24"/>
          <w:szCs w:val="24"/>
          <w:lang w:eastAsia="ru-RU"/>
        </w:rPr>
        <w:t xml:space="preserve"> и реализованы в полном объеме.  </w:t>
      </w:r>
    </w:p>
    <w:p w:rsidR="00EF041E" w:rsidRPr="00854D06" w:rsidRDefault="00EF041E"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Также в 2018 году была произведена установка щитов учета  в количестве 9 штук за счет средств  резервного фонда Правительства Архангельской области. Данные расходы ис</w:t>
      </w:r>
      <w:r w:rsidR="007B7055" w:rsidRPr="00854D06">
        <w:rPr>
          <w:rFonts w:ascii="Times New Roman" w:hAnsi="Times New Roman"/>
          <w:color w:val="000000"/>
          <w:sz w:val="24"/>
          <w:szCs w:val="24"/>
          <w:lang w:eastAsia="ru-RU"/>
        </w:rPr>
        <w:t>полнены в размере 48 197,00 руб</w:t>
      </w:r>
      <w:r w:rsidRPr="00854D06">
        <w:rPr>
          <w:rFonts w:ascii="Times New Roman" w:hAnsi="Times New Roman"/>
          <w:color w:val="000000"/>
          <w:sz w:val="24"/>
          <w:szCs w:val="24"/>
          <w:lang w:eastAsia="ru-RU"/>
        </w:rPr>
        <w:t>.</w:t>
      </w:r>
    </w:p>
    <w:p w:rsidR="00EF041E" w:rsidRPr="00854D06" w:rsidRDefault="00EF041E" w:rsidP="00854D06">
      <w:pPr>
        <w:spacing w:after="0" w:afterAutospacing="0"/>
        <w:ind w:firstLine="851"/>
        <w:jc w:val="both"/>
        <w:rPr>
          <w:rFonts w:ascii="Times New Roman" w:hAnsi="Times New Roman"/>
          <w:sz w:val="24"/>
          <w:szCs w:val="24"/>
        </w:rPr>
      </w:pPr>
      <w:r w:rsidRPr="00854D06">
        <w:rPr>
          <w:rFonts w:ascii="Times New Roman" w:hAnsi="Times New Roman"/>
          <w:sz w:val="24"/>
          <w:szCs w:val="24"/>
        </w:rPr>
        <w:t xml:space="preserve">  Результаты от проведения модернизации уличного освещения приведены в таблице.</w:t>
      </w:r>
      <w:r w:rsidRPr="00854D06">
        <w:rPr>
          <w:rFonts w:ascii="Times New Roman" w:hAnsi="Times New Roman"/>
          <w:color w:val="000000"/>
          <w:sz w:val="24"/>
          <w:szCs w:val="24"/>
        </w:rPr>
        <w:t xml:space="preserve"> </w:t>
      </w:r>
    </w:p>
    <w:p w:rsidR="00EF041E" w:rsidRPr="00854D06" w:rsidRDefault="00FD215F" w:rsidP="00FD215F">
      <w:pPr>
        <w:spacing w:after="0" w:afterAutospacing="0"/>
        <w:jc w:val="right"/>
        <w:rPr>
          <w:rFonts w:ascii="Times New Roman" w:hAnsi="Times New Roman"/>
          <w:sz w:val="24"/>
          <w:szCs w:val="24"/>
        </w:rPr>
      </w:pPr>
      <w:r>
        <w:rPr>
          <w:rFonts w:ascii="Times New Roman" w:hAnsi="Times New Roman"/>
          <w:sz w:val="24"/>
          <w:szCs w:val="24"/>
        </w:rPr>
        <w:t>Таблица 4</w:t>
      </w:r>
    </w:p>
    <w:tbl>
      <w:tblPr>
        <w:tblStyle w:val="a5"/>
        <w:tblW w:w="0" w:type="auto"/>
        <w:tblLook w:val="04A0"/>
      </w:tblPr>
      <w:tblGrid>
        <w:gridCol w:w="2943"/>
        <w:gridCol w:w="1560"/>
        <w:gridCol w:w="1417"/>
        <w:gridCol w:w="1418"/>
        <w:gridCol w:w="2126"/>
      </w:tblGrid>
      <w:tr w:rsidR="00EF041E" w:rsidRPr="00854D06" w:rsidTr="00003FC9">
        <w:tc>
          <w:tcPr>
            <w:tcW w:w="2943" w:type="dxa"/>
          </w:tcPr>
          <w:p w:rsidR="00EF041E" w:rsidRPr="00854D06" w:rsidRDefault="00EF041E" w:rsidP="00FD215F">
            <w:pPr>
              <w:spacing w:after="0" w:afterAutospacing="0"/>
              <w:jc w:val="center"/>
              <w:rPr>
                <w:sz w:val="24"/>
                <w:szCs w:val="24"/>
              </w:rPr>
            </w:pPr>
            <w:r w:rsidRPr="00854D06">
              <w:rPr>
                <w:sz w:val="24"/>
                <w:szCs w:val="24"/>
              </w:rPr>
              <w:t>Наим</w:t>
            </w:r>
            <w:r w:rsidR="00FD215F">
              <w:rPr>
                <w:sz w:val="24"/>
                <w:szCs w:val="24"/>
              </w:rPr>
              <w:t>е</w:t>
            </w:r>
            <w:r w:rsidRPr="00854D06">
              <w:rPr>
                <w:sz w:val="24"/>
                <w:szCs w:val="24"/>
              </w:rPr>
              <w:t>нование мероприятия</w:t>
            </w:r>
          </w:p>
        </w:tc>
        <w:tc>
          <w:tcPr>
            <w:tcW w:w="2977" w:type="dxa"/>
            <w:gridSpan w:val="2"/>
          </w:tcPr>
          <w:p w:rsidR="00EF041E" w:rsidRPr="00854D06" w:rsidRDefault="00EF041E" w:rsidP="00FD215F">
            <w:pPr>
              <w:spacing w:after="0" w:afterAutospacing="0"/>
              <w:jc w:val="center"/>
              <w:rPr>
                <w:sz w:val="24"/>
                <w:szCs w:val="24"/>
              </w:rPr>
            </w:pPr>
            <w:r w:rsidRPr="00854D06">
              <w:rPr>
                <w:sz w:val="24"/>
                <w:szCs w:val="24"/>
              </w:rPr>
              <w:t>Д. Сафроновка</w:t>
            </w:r>
          </w:p>
        </w:tc>
        <w:tc>
          <w:tcPr>
            <w:tcW w:w="3544" w:type="dxa"/>
            <w:gridSpan w:val="2"/>
          </w:tcPr>
          <w:p w:rsidR="00EF041E" w:rsidRPr="00854D06" w:rsidRDefault="00EF041E" w:rsidP="00FD215F">
            <w:pPr>
              <w:spacing w:after="0" w:afterAutospacing="0"/>
              <w:jc w:val="center"/>
              <w:rPr>
                <w:sz w:val="24"/>
                <w:szCs w:val="24"/>
              </w:rPr>
            </w:pPr>
            <w:proofErr w:type="spellStart"/>
            <w:r w:rsidRPr="00854D06">
              <w:rPr>
                <w:sz w:val="24"/>
                <w:szCs w:val="24"/>
              </w:rPr>
              <w:t>п</w:t>
            </w:r>
            <w:proofErr w:type="gramStart"/>
            <w:r w:rsidRPr="00854D06">
              <w:rPr>
                <w:sz w:val="24"/>
                <w:szCs w:val="24"/>
              </w:rPr>
              <w:t>.З</w:t>
            </w:r>
            <w:proofErr w:type="gramEnd"/>
            <w:r w:rsidRPr="00854D06">
              <w:rPr>
                <w:sz w:val="24"/>
                <w:szCs w:val="24"/>
              </w:rPr>
              <w:t>-Яреньга</w:t>
            </w:r>
            <w:proofErr w:type="spellEnd"/>
          </w:p>
        </w:tc>
      </w:tr>
      <w:tr w:rsidR="00EF041E" w:rsidRPr="00854D06" w:rsidTr="00003FC9">
        <w:trPr>
          <w:trHeight w:val="808"/>
        </w:trPr>
        <w:tc>
          <w:tcPr>
            <w:tcW w:w="2943" w:type="dxa"/>
          </w:tcPr>
          <w:p w:rsidR="00EF041E" w:rsidRPr="00854D06" w:rsidRDefault="00EF041E" w:rsidP="00FD215F">
            <w:pPr>
              <w:spacing w:after="0" w:afterAutospacing="0"/>
              <w:jc w:val="center"/>
              <w:rPr>
                <w:sz w:val="24"/>
                <w:szCs w:val="24"/>
              </w:rPr>
            </w:pPr>
            <w:r w:rsidRPr="00854D06">
              <w:rPr>
                <w:sz w:val="24"/>
                <w:szCs w:val="24"/>
              </w:rPr>
              <w:t>Наименование светильника</w:t>
            </w:r>
          </w:p>
        </w:tc>
        <w:tc>
          <w:tcPr>
            <w:tcW w:w="1560" w:type="dxa"/>
          </w:tcPr>
          <w:p w:rsidR="00EF041E" w:rsidRPr="00854D06" w:rsidRDefault="00EF041E" w:rsidP="00FD215F">
            <w:pPr>
              <w:spacing w:after="0" w:afterAutospacing="0"/>
              <w:jc w:val="center"/>
              <w:rPr>
                <w:sz w:val="24"/>
                <w:szCs w:val="24"/>
                <w:lang w:val="en-US"/>
              </w:rPr>
            </w:pPr>
            <w:r w:rsidRPr="00854D06">
              <w:rPr>
                <w:sz w:val="24"/>
                <w:szCs w:val="24"/>
              </w:rPr>
              <w:t>РКУ ДРЛ-250</w:t>
            </w:r>
          </w:p>
        </w:tc>
        <w:tc>
          <w:tcPr>
            <w:tcW w:w="1417" w:type="dxa"/>
          </w:tcPr>
          <w:p w:rsidR="00EF041E" w:rsidRPr="00854D06" w:rsidRDefault="00EF041E" w:rsidP="00FD215F">
            <w:pPr>
              <w:spacing w:after="0" w:afterAutospacing="0"/>
              <w:jc w:val="center"/>
              <w:rPr>
                <w:sz w:val="24"/>
                <w:szCs w:val="24"/>
                <w:lang w:val="en-US"/>
              </w:rPr>
            </w:pPr>
            <w:r w:rsidRPr="00854D06">
              <w:rPr>
                <w:sz w:val="24"/>
                <w:szCs w:val="24"/>
                <w:lang w:val="en-US"/>
              </w:rPr>
              <w:t>Street-57</w:t>
            </w:r>
          </w:p>
        </w:tc>
        <w:tc>
          <w:tcPr>
            <w:tcW w:w="1418" w:type="dxa"/>
          </w:tcPr>
          <w:p w:rsidR="00EF041E" w:rsidRPr="00854D06" w:rsidRDefault="00EF041E" w:rsidP="00FD215F">
            <w:pPr>
              <w:spacing w:after="0" w:afterAutospacing="0"/>
              <w:jc w:val="center"/>
              <w:rPr>
                <w:sz w:val="24"/>
                <w:szCs w:val="24"/>
              </w:rPr>
            </w:pPr>
            <w:r w:rsidRPr="00854D06">
              <w:rPr>
                <w:sz w:val="24"/>
                <w:szCs w:val="24"/>
              </w:rPr>
              <w:t>РКУ ДРЛ-250</w:t>
            </w:r>
          </w:p>
        </w:tc>
        <w:tc>
          <w:tcPr>
            <w:tcW w:w="2126" w:type="dxa"/>
          </w:tcPr>
          <w:p w:rsidR="00EF041E" w:rsidRPr="00854D06" w:rsidRDefault="00EF041E" w:rsidP="00FD215F">
            <w:pPr>
              <w:spacing w:after="0" w:afterAutospacing="0"/>
              <w:jc w:val="center"/>
              <w:rPr>
                <w:sz w:val="24"/>
                <w:szCs w:val="24"/>
                <w:lang w:val="en-US"/>
              </w:rPr>
            </w:pPr>
            <w:r w:rsidRPr="00854D06">
              <w:rPr>
                <w:sz w:val="24"/>
                <w:szCs w:val="24"/>
                <w:lang w:val="en-US"/>
              </w:rPr>
              <w:t>Street-57</w:t>
            </w:r>
          </w:p>
        </w:tc>
      </w:tr>
      <w:tr w:rsidR="00EF041E" w:rsidRPr="00854D06" w:rsidTr="00003FC9">
        <w:tc>
          <w:tcPr>
            <w:tcW w:w="2943" w:type="dxa"/>
          </w:tcPr>
          <w:p w:rsidR="00EF041E" w:rsidRPr="00854D06" w:rsidRDefault="00EF041E" w:rsidP="00FD215F">
            <w:pPr>
              <w:jc w:val="center"/>
              <w:rPr>
                <w:sz w:val="24"/>
                <w:szCs w:val="24"/>
              </w:rPr>
            </w:pPr>
            <w:r w:rsidRPr="00854D06">
              <w:rPr>
                <w:sz w:val="24"/>
                <w:szCs w:val="24"/>
              </w:rPr>
              <w:t>Количество светильников</w:t>
            </w:r>
          </w:p>
        </w:tc>
        <w:tc>
          <w:tcPr>
            <w:tcW w:w="1560" w:type="dxa"/>
          </w:tcPr>
          <w:p w:rsidR="00EF041E" w:rsidRPr="00854D06" w:rsidRDefault="00EF041E" w:rsidP="00FD215F">
            <w:pPr>
              <w:spacing w:after="100"/>
              <w:jc w:val="center"/>
              <w:rPr>
                <w:sz w:val="24"/>
                <w:szCs w:val="24"/>
              </w:rPr>
            </w:pPr>
            <w:r w:rsidRPr="00854D06">
              <w:rPr>
                <w:sz w:val="24"/>
                <w:szCs w:val="24"/>
              </w:rPr>
              <w:t>29</w:t>
            </w:r>
          </w:p>
        </w:tc>
        <w:tc>
          <w:tcPr>
            <w:tcW w:w="1417" w:type="dxa"/>
          </w:tcPr>
          <w:p w:rsidR="00EF041E" w:rsidRPr="00854D06" w:rsidRDefault="00EF041E" w:rsidP="00FD215F">
            <w:pPr>
              <w:spacing w:after="100"/>
              <w:jc w:val="center"/>
              <w:rPr>
                <w:sz w:val="24"/>
                <w:szCs w:val="24"/>
              </w:rPr>
            </w:pPr>
            <w:r w:rsidRPr="00854D06">
              <w:rPr>
                <w:sz w:val="24"/>
                <w:szCs w:val="24"/>
              </w:rPr>
              <w:t>30</w:t>
            </w:r>
          </w:p>
        </w:tc>
        <w:tc>
          <w:tcPr>
            <w:tcW w:w="1418" w:type="dxa"/>
          </w:tcPr>
          <w:p w:rsidR="00EF041E" w:rsidRPr="00854D06" w:rsidRDefault="00EF041E" w:rsidP="00FD215F">
            <w:pPr>
              <w:jc w:val="center"/>
              <w:rPr>
                <w:sz w:val="24"/>
                <w:szCs w:val="24"/>
              </w:rPr>
            </w:pPr>
            <w:r w:rsidRPr="00854D06">
              <w:rPr>
                <w:sz w:val="24"/>
                <w:szCs w:val="24"/>
              </w:rPr>
              <w:t>12</w:t>
            </w:r>
          </w:p>
        </w:tc>
        <w:tc>
          <w:tcPr>
            <w:tcW w:w="2126" w:type="dxa"/>
          </w:tcPr>
          <w:p w:rsidR="00EF041E" w:rsidRPr="00854D06" w:rsidRDefault="00EF041E" w:rsidP="00FD215F">
            <w:pPr>
              <w:jc w:val="center"/>
              <w:rPr>
                <w:sz w:val="24"/>
                <w:szCs w:val="24"/>
              </w:rPr>
            </w:pPr>
            <w:r w:rsidRPr="00854D06">
              <w:rPr>
                <w:sz w:val="24"/>
                <w:szCs w:val="24"/>
              </w:rPr>
              <w:t>17</w:t>
            </w:r>
          </w:p>
        </w:tc>
      </w:tr>
      <w:tr w:rsidR="00EF041E" w:rsidRPr="00854D06" w:rsidTr="00003FC9">
        <w:tc>
          <w:tcPr>
            <w:tcW w:w="2943" w:type="dxa"/>
          </w:tcPr>
          <w:p w:rsidR="00EF041E" w:rsidRPr="00854D06" w:rsidRDefault="00EF041E" w:rsidP="00FD215F">
            <w:pPr>
              <w:jc w:val="center"/>
              <w:rPr>
                <w:sz w:val="24"/>
                <w:szCs w:val="24"/>
              </w:rPr>
            </w:pPr>
            <w:r w:rsidRPr="00854D06">
              <w:rPr>
                <w:sz w:val="24"/>
                <w:szCs w:val="24"/>
              </w:rPr>
              <w:t>Количество кВт</w:t>
            </w:r>
          </w:p>
        </w:tc>
        <w:tc>
          <w:tcPr>
            <w:tcW w:w="1560" w:type="dxa"/>
          </w:tcPr>
          <w:p w:rsidR="00EF041E" w:rsidRPr="00854D06" w:rsidRDefault="0054065C" w:rsidP="00FD215F">
            <w:pPr>
              <w:spacing w:after="0" w:afterAutospacing="0"/>
              <w:jc w:val="center"/>
              <w:rPr>
                <w:sz w:val="24"/>
                <w:szCs w:val="24"/>
              </w:rPr>
            </w:pPr>
            <w:r>
              <w:rPr>
                <w:sz w:val="24"/>
                <w:szCs w:val="24"/>
              </w:rPr>
              <w:t>11388</w:t>
            </w:r>
          </w:p>
          <w:p w:rsidR="00EF041E" w:rsidRPr="00854D06" w:rsidRDefault="00EF041E" w:rsidP="00FD215F">
            <w:pPr>
              <w:jc w:val="center"/>
              <w:rPr>
                <w:sz w:val="24"/>
                <w:szCs w:val="24"/>
              </w:rPr>
            </w:pPr>
          </w:p>
        </w:tc>
        <w:tc>
          <w:tcPr>
            <w:tcW w:w="1417" w:type="dxa"/>
          </w:tcPr>
          <w:p w:rsidR="00EF041E" w:rsidRPr="00854D06" w:rsidRDefault="0054065C" w:rsidP="00FD215F">
            <w:pPr>
              <w:spacing w:after="0" w:afterAutospacing="0"/>
              <w:jc w:val="center"/>
              <w:rPr>
                <w:sz w:val="24"/>
                <w:szCs w:val="24"/>
              </w:rPr>
            </w:pPr>
            <w:r>
              <w:rPr>
                <w:sz w:val="24"/>
                <w:szCs w:val="24"/>
              </w:rPr>
              <w:t>7200</w:t>
            </w:r>
          </w:p>
          <w:p w:rsidR="00EF041E" w:rsidRPr="00854D06" w:rsidRDefault="00EF041E" w:rsidP="00FD215F">
            <w:pPr>
              <w:jc w:val="center"/>
              <w:rPr>
                <w:sz w:val="24"/>
                <w:szCs w:val="24"/>
              </w:rPr>
            </w:pPr>
          </w:p>
        </w:tc>
        <w:tc>
          <w:tcPr>
            <w:tcW w:w="1418" w:type="dxa"/>
          </w:tcPr>
          <w:p w:rsidR="00EF041E" w:rsidRPr="00854D06" w:rsidRDefault="00FD215F" w:rsidP="00FD215F">
            <w:pPr>
              <w:jc w:val="center"/>
              <w:rPr>
                <w:sz w:val="24"/>
                <w:szCs w:val="24"/>
              </w:rPr>
            </w:pPr>
            <w:r>
              <w:rPr>
                <w:sz w:val="24"/>
                <w:szCs w:val="24"/>
              </w:rPr>
              <w:t>3807</w:t>
            </w:r>
          </w:p>
        </w:tc>
        <w:tc>
          <w:tcPr>
            <w:tcW w:w="2126" w:type="dxa"/>
          </w:tcPr>
          <w:p w:rsidR="00EF041E" w:rsidRPr="00854D06" w:rsidRDefault="00FD215F" w:rsidP="00FD215F">
            <w:pPr>
              <w:jc w:val="center"/>
              <w:rPr>
                <w:sz w:val="24"/>
                <w:szCs w:val="24"/>
              </w:rPr>
            </w:pPr>
            <w:r>
              <w:rPr>
                <w:sz w:val="24"/>
                <w:szCs w:val="24"/>
              </w:rPr>
              <w:t>1838</w:t>
            </w:r>
          </w:p>
        </w:tc>
      </w:tr>
      <w:tr w:rsidR="00EF041E" w:rsidRPr="00854D06" w:rsidTr="00003FC9">
        <w:trPr>
          <w:trHeight w:val="1050"/>
        </w:trPr>
        <w:tc>
          <w:tcPr>
            <w:tcW w:w="2943" w:type="dxa"/>
          </w:tcPr>
          <w:p w:rsidR="00EF041E" w:rsidRPr="00854D06" w:rsidRDefault="00EF041E" w:rsidP="00FD215F">
            <w:pPr>
              <w:jc w:val="center"/>
              <w:rPr>
                <w:sz w:val="24"/>
                <w:szCs w:val="24"/>
              </w:rPr>
            </w:pPr>
            <w:r w:rsidRPr="00854D06">
              <w:rPr>
                <w:sz w:val="24"/>
                <w:szCs w:val="24"/>
              </w:rPr>
              <w:t xml:space="preserve">Стоимость потребленной </w:t>
            </w:r>
            <w:proofErr w:type="spellStart"/>
            <w:r w:rsidRPr="00854D06">
              <w:rPr>
                <w:sz w:val="24"/>
                <w:szCs w:val="24"/>
              </w:rPr>
              <w:t>эл</w:t>
            </w:r>
            <w:proofErr w:type="gramStart"/>
            <w:r w:rsidRPr="00854D06">
              <w:rPr>
                <w:sz w:val="24"/>
                <w:szCs w:val="24"/>
              </w:rPr>
              <w:t>.э</w:t>
            </w:r>
            <w:proofErr w:type="gramEnd"/>
            <w:r w:rsidRPr="00854D06">
              <w:rPr>
                <w:sz w:val="24"/>
                <w:szCs w:val="24"/>
              </w:rPr>
              <w:t>нергии</w:t>
            </w:r>
            <w:proofErr w:type="spellEnd"/>
          </w:p>
        </w:tc>
        <w:tc>
          <w:tcPr>
            <w:tcW w:w="1560" w:type="dxa"/>
          </w:tcPr>
          <w:p w:rsidR="00EF041E" w:rsidRPr="00854D06" w:rsidRDefault="0054065C" w:rsidP="00FD215F">
            <w:pPr>
              <w:jc w:val="center"/>
              <w:rPr>
                <w:sz w:val="24"/>
                <w:szCs w:val="24"/>
              </w:rPr>
            </w:pPr>
            <w:r>
              <w:rPr>
                <w:sz w:val="24"/>
                <w:szCs w:val="24"/>
              </w:rPr>
              <w:t>91 787,28</w:t>
            </w:r>
          </w:p>
        </w:tc>
        <w:tc>
          <w:tcPr>
            <w:tcW w:w="1417" w:type="dxa"/>
          </w:tcPr>
          <w:p w:rsidR="00EF041E" w:rsidRPr="00854D06" w:rsidRDefault="0054065C" w:rsidP="00FD215F">
            <w:pPr>
              <w:jc w:val="center"/>
              <w:rPr>
                <w:sz w:val="24"/>
                <w:szCs w:val="24"/>
              </w:rPr>
            </w:pPr>
            <w:r>
              <w:rPr>
                <w:sz w:val="24"/>
                <w:szCs w:val="24"/>
              </w:rPr>
              <w:t>58 032,00</w:t>
            </w:r>
          </w:p>
        </w:tc>
        <w:tc>
          <w:tcPr>
            <w:tcW w:w="1418" w:type="dxa"/>
          </w:tcPr>
          <w:p w:rsidR="00EF041E" w:rsidRPr="00854D06" w:rsidRDefault="00FD215F" w:rsidP="00FD215F">
            <w:pPr>
              <w:jc w:val="center"/>
              <w:rPr>
                <w:sz w:val="24"/>
                <w:szCs w:val="24"/>
              </w:rPr>
            </w:pPr>
            <w:r>
              <w:rPr>
                <w:sz w:val="24"/>
                <w:szCs w:val="24"/>
              </w:rPr>
              <w:t>30 684,42</w:t>
            </w:r>
          </w:p>
        </w:tc>
        <w:tc>
          <w:tcPr>
            <w:tcW w:w="2126" w:type="dxa"/>
          </w:tcPr>
          <w:p w:rsidR="00EF041E" w:rsidRPr="00854D06" w:rsidRDefault="00FD215F" w:rsidP="00FD215F">
            <w:pPr>
              <w:jc w:val="center"/>
              <w:rPr>
                <w:sz w:val="24"/>
                <w:szCs w:val="24"/>
              </w:rPr>
            </w:pPr>
            <w:r>
              <w:rPr>
                <w:sz w:val="24"/>
                <w:szCs w:val="24"/>
              </w:rPr>
              <w:t>14 814,28</w:t>
            </w:r>
          </w:p>
        </w:tc>
      </w:tr>
      <w:tr w:rsidR="00EF041E" w:rsidRPr="00854D06" w:rsidTr="00003FC9">
        <w:tc>
          <w:tcPr>
            <w:tcW w:w="2943" w:type="dxa"/>
          </w:tcPr>
          <w:p w:rsidR="00EF041E" w:rsidRPr="00854D06" w:rsidRDefault="00EF041E" w:rsidP="00854D06">
            <w:pPr>
              <w:jc w:val="both"/>
              <w:rPr>
                <w:sz w:val="24"/>
                <w:szCs w:val="24"/>
              </w:rPr>
            </w:pPr>
            <w:r w:rsidRPr="00854D06">
              <w:rPr>
                <w:sz w:val="24"/>
                <w:szCs w:val="24"/>
              </w:rPr>
              <w:t>Результа</w:t>
            </w:r>
            <w:proofErr w:type="gramStart"/>
            <w:r w:rsidRPr="00854D06">
              <w:rPr>
                <w:sz w:val="24"/>
                <w:szCs w:val="24"/>
              </w:rPr>
              <w:t>т(</w:t>
            </w:r>
            <w:proofErr w:type="gramEnd"/>
            <w:r w:rsidRPr="00854D06">
              <w:rPr>
                <w:sz w:val="24"/>
                <w:szCs w:val="24"/>
              </w:rPr>
              <w:t>+ экономия; -  убыток)</w:t>
            </w:r>
          </w:p>
        </w:tc>
        <w:tc>
          <w:tcPr>
            <w:tcW w:w="2977" w:type="dxa"/>
            <w:gridSpan w:val="2"/>
          </w:tcPr>
          <w:p w:rsidR="00EF041E" w:rsidRPr="00854D06" w:rsidRDefault="0054065C" w:rsidP="0054065C">
            <w:pPr>
              <w:jc w:val="center"/>
              <w:rPr>
                <w:sz w:val="24"/>
                <w:szCs w:val="24"/>
              </w:rPr>
            </w:pPr>
            <w:r>
              <w:rPr>
                <w:sz w:val="24"/>
                <w:szCs w:val="24"/>
              </w:rPr>
              <w:t>+ 33 755,28</w:t>
            </w:r>
          </w:p>
        </w:tc>
        <w:tc>
          <w:tcPr>
            <w:tcW w:w="3544" w:type="dxa"/>
            <w:gridSpan w:val="2"/>
          </w:tcPr>
          <w:p w:rsidR="00EF041E" w:rsidRPr="00854D06" w:rsidRDefault="00EF041E" w:rsidP="00FD215F">
            <w:pPr>
              <w:spacing w:after="100"/>
              <w:jc w:val="center"/>
              <w:rPr>
                <w:sz w:val="24"/>
                <w:szCs w:val="24"/>
              </w:rPr>
            </w:pPr>
            <w:r w:rsidRPr="00854D06">
              <w:rPr>
                <w:sz w:val="24"/>
                <w:szCs w:val="24"/>
              </w:rPr>
              <w:t xml:space="preserve">+ </w:t>
            </w:r>
            <w:r w:rsidR="00FD215F">
              <w:rPr>
                <w:sz w:val="24"/>
                <w:szCs w:val="24"/>
              </w:rPr>
              <w:t>15 870,14</w:t>
            </w:r>
          </w:p>
        </w:tc>
      </w:tr>
    </w:tbl>
    <w:p w:rsidR="00EF041E" w:rsidRPr="00854D06" w:rsidRDefault="00EF041E"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3. Ремонт и модернизация уличного освещения поселения израсходованы средства бюджета муниципального образования «Сафроновское» в сумме 358,4 т</w:t>
      </w:r>
      <w:proofErr w:type="gramStart"/>
      <w:r w:rsidRPr="00854D06">
        <w:rPr>
          <w:rFonts w:ascii="Times New Roman" w:hAnsi="Times New Roman"/>
          <w:color w:val="000000"/>
          <w:sz w:val="24"/>
          <w:szCs w:val="24"/>
          <w:lang w:eastAsia="ru-RU"/>
        </w:rPr>
        <w:t>.р</w:t>
      </w:r>
      <w:proofErr w:type="gramEnd"/>
      <w:r w:rsidRPr="00854D06">
        <w:rPr>
          <w:rFonts w:ascii="Times New Roman" w:hAnsi="Times New Roman"/>
          <w:color w:val="000000"/>
          <w:sz w:val="24"/>
          <w:szCs w:val="24"/>
          <w:lang w:eastAsia="ru-RU"/>
        </w:rPr>
        <w:t>уб., в т.ч.:</w:t>
      </w:r>
    </w:p>
    <w:p w:rsidR="00EF041E" w:rsidRPr="00854D06" w:rsidRDefault="00EF041E"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lastRenderedPageBreak/>
        <w:t>-оплата услуг по ремонту сетей уличного освещения в населенных пунктах                                 МО «Сафроновское» по договорам гражданско-правового характера. Расходы составили 328,2 т</w:t>
      </w:r>
      <w:proofErr w:type="gramStart"/>
      <w:r w:rsidRPr="00854D06">
        <w:rPr>
          <w:rFonts w:ascii="Times New Roman" w:hAnsi="Times New Roman"/>
          <w:color w:val="000000"/>
          <w:sz w:val="24"/>
          <w:szCs w:val="24"/>
          <w:lang w:eastAsia="ru-RU"/>
        </w:rPr>
        <w:t>.</w:t>
      </w:r>
      <w:r w:rsidR="007B7055" w:rsidRPr="00854D06">
        <w:rPr>
          <w:rFonts w:ascii="Times New Roman" w:hAnsi="Times New Roman"/>
          <w:color w:val="000000"/>
          <w:sz w:val="24"/>
          <w:szCs w:val="24"/>
          <w:lang w:eastAsia="ru-RU"/>
        </w:rPr>
        <w:t>р</w:t>
      </w:r>
      <w:proofErr w:type="gramEnd"/>
      <w:r w:rsidR="007B7055" w:rsidRPr="00854D06">
        <w:rPr>
          <w:rFonts w:ascii="Times New Roman" w:hAnsi="Times New Roman"/>
          <w:color w:val="000000"/>
          <w:sz w:val="24"/>
          <w:szCs w:val="24"/>
          <w:lang w:eastAsia="ru-RU"/>
        </w:rPr>
        <w:t>уб</w:t>
      </w:r>
      <w:r w:rsidRPr="00854D06">
        <w:rPr>
          <w:rFonts w:ascii="Times New Roman" w:hAnsi="Times New Roman"/>
          <w:color w:val="000000"/>
          <w:sz w:val="24"/>
          <w:szCs w:val="24"/>
          <w:lang w:eastAsia="ru-RU"/>
        </w:rPr>
        <w:t>.</w:t>
      </w:r>
    </w:p>
    <w:p w:rsidR="00EF041E" w:rsidRPr="00854D06" w:rsidRDefault="00EF041E" w:rsidP="00854D06">
      <w:pPr>
        <w:pStyle w:val="a3"/>
        <w:spacing w:line="276" w:lineRule="auto"/>
        <w:ind w:firstLine="567"/>
        <w:contextualSpacing/>
        <w:jc w:val="both"/>
        <w:rPr>
          <w:rFonts w:ascii="Times New Roman" w:hAnsi="Times New Roman"/>
          <w:sz w:val="24"/>
          <w:szCs w:val="24"/>
          <w:lang w:eastAsia="ru-RU"/>
        </w:rPr>
      </w:pPr>
      <w:r w:rsidRPr="00854D06">
        <w:rPr>
          <w:rFonts w:ascii="Times New Roman" w:hAnsi="Times New Roman"/>
          <w:color w:val="000000"/>
          <w:sz w:val="24"/>
          <w:szCs w:val="24"/>
          <w:lang w:eastAsia="ru-RU"/>
        </w:rPr>
        <w:t xml:space="preserve">-приобретение материальных запасов (лампы, реле, автоматы) для нужд уличного освещения – 28,0 т. руб. </w:t>
      </w:r>
    </w:p>
    <w:p w:rsidR="0014340B" w:rsidRPr="00854D06" w:rsidRDefault="00EF041E" w:rsidP="00854D06">
      <w:pPr>
        <w:pStyle w:val="a3"/>
        <w:spacing w:line="276" w:lineRule="auto"/>
        <w:ind w:firstLine="567"/>
        <w:contextualSpacing/>
        <w:jc w:val="both"/>
        <w:rPr>
          <w:rStyle w:val="ad"/>
          <w:rFonts w:ascii="Times New Roman" w:hAnsi="Times New Roman"/>
          <w:b w:val="0"/>
          <w:bCs w:val="0"/>
          <w:i w:val="0"/>
          <w:iCs w:val="0"/>
          <w:sz w:val="24"/>
          <w:szCs w:val="24"/>
          <w:lang w:eastAsia="ru-RU"/>
        </w:rPr>
      </w:pPr>
      <w:r w:rsidRPr="00854D06">
        <w:rPr>
          <w:rFonts w:ascii="Times New Roman" w:hAnsi="Times New Roman"/>
          <w:color w:val="000000"/>
          <w:sz w:val="24"/>
          <w:szCs w:val="24"/>
          <w:lang w:eastAsia="ru-RU"/>
        </w:rPr>
        <w:t>-софинансирование приобретения основных сре</w:t>
      </w:r>
      <w:proofErr w:type="gramStart"/>
      <w:r w:rsidRPr="00854D06">
        <w:rPr>
          <w:rFonts w:ascii="Times New Roman" w:hAnsi="Times New Roman"/>
          <w:color w:val="000000"/>
          <w:sz w:val="24"/>
          <w:szCs w:val="24"/>
          <w:lang w:eastAsia="ru-RU"/>
        </w:rPr>
        <w:t>дств дл</w:t>
      </w:r>
      <w:proofErr w:type="gramEnd"/>
      <w:r w:rsidRPr="00854D06">
        <w:rPr>
          <w:rFonts w:ascii="Times New Roman" w:hAnsi="Times New Roman"/>
          <w:color w:val="000000"/>
          <w:sz w:val="24"/>
          <w:szCs w:val="24"/>
          <w:lang w:eastAsia="ru-RU"/>
        </w:rPr>
        <w:t>я нужд уличного освещ</w:t>
      </w:r>
      <w:r w:rsidR="00FD73D2" w:rsidRPr="00854D06">
        <w:rPr>
          <w:rFonts w:ascii="Times New Roman" w:hAnsi="Times New Roman"/>
          <w:color w:val="000000"/>
          <w:sz w:val="24"/>
          <w:szCs w:val="24"/>
          <w:lang w:eastAsia="ru-RU"/>
        </w:rPr>
        <w:t xml:space="preserve">ения </w:t>
      </w:r>
      <w:r w:rsidRPr="00854D06">
        <w:rPr>
          <w:rFonts w:ascii="Times New Roman" w:hAnsi="Times New Roman"/>
          <w:color w:val="000000"/>
          <w:sz w:val="24"/>
          <w:szCs w:val="24"/>
          <w:lang w:eastAsia="ru-RU"/>
        </w:rPr>
        <w:t xml:space="preserve">2,2 т. руб. </w:t>
      </w:r>
    </w:p>
    <w:p w:rsidR="007B0349" w:rsidRPr="00854D06" w:rsidRDefault="00EF44E0" w:rsidP="00854D06">
      <w:pPr>
        <w:pStyle w:val="a3"/>
        <w:spacing w:after="0" w:afterAutospacing="0" w:line="276" w:lineRule="auto"/>
        <w:jc w:val="center"/>
        <w:rPr>
          <w:rFonts w:ascii="Times New Roman" w:eastAsia="Times New Roman" w:hAnsi="Times New Roman"/>
          <w:b/>
          <w:i/>
          <w:color w:val="000000"/>
          <w:sz w:val="24"/>
          <w:szCs w:val="24"/>
          <w:lang w:eastAsia="ru-RU"/>
        </w:rPr>
      </w:pPr>
      <w:r w:rsidRPr="00854D06">
        <w:rPr>
          <w:rFonts w:ascii="Times New Roman" w:eastAsia="Times New Roman" w:hAnsi="Times New Roman"/>
          <w:b/>
          <w:i/>
          <w:color w:val="000000"/>
          <w:sz w:val="24"/>
          <w:szCs w:val="24"/>
          <w:lang w:eastAsia="ru-RU"/>
        </w:rPr>
        <w:t>Благоустройство муниципального образования</w:t>
      </w:r>
    </w:p>
    <w:p w:rsidR="00B25DF6" w:rsidRPr="00854D06" w:rsidRDefault="00B25DF6" w:rsidP="00854D06">
      <w:pPr>
        <w:pStyle w:val="a3"/>
        <w:spacing w:after="0" w:afterAutospacing="0" w:line="276" w:lineRule="auto"/>
        <w:jc w:val="both"/>
        <w:rPr>
          <w:rFonts w:ascii="Times New Roman" w:eastAsia="Times New Roman" w:hAnsi="Times New Roman"/>
          <w:b/>
          <w:color w:val="000000"/>
          <w:sz w:val="24"/>
          <w:szCs w:val="24"/>
          <w:lang w:eastAsia="ru-RU"/>
        </w:rPr>
      </w:pPr>
    </w:p>
    <w:p w:rsidR="00F9502D" w:rsidRPr="00854D06" w:rsidRDefault="00F9502D" w:rsidP="00854D06">
      <w:pPr>
        <w:spacing w:after="100"/>
        <w:jc w:val="both"/>
        <w:rPr>
          <w:rFonts w:ascii="Times New Roman" w:eastAsia="Times New Roman" w:hAnsi="Times New Roman"/>
          <w:color w:val="333333"/>
          <w:sz w:val="24"/>
          <w:szCs w:val="24"/>
          <w:lang w:eastAsia="ru-RU"/>
        </w:rPr>
      </w:pPr>
      <w:r w:rsidRPr="00854D06">
        <w:rPr>
          <w:rFonts w:ascii="Times New Roman" w:hAnsi="Times New Roman"/>
          <w:sz w:val="24"/>
          <w:szCs w:val="24"/>
        </w:rPr>
        <w:t xml:space="preserve">    </w:t>
      </w:r>
      <w:r w:rsidRPr="00854D06">
        <w:rPr>
          <w:rFonts w:ascii="Times New Roman" w:eastAsia="Times New Roman" w:hAnsi="Times New Roman"/>
          <w:color w:val="333333"/>
          <w:sz w:val="24"/>
          <w:szCs w:val="24"/>
          <w:lang w:eastAsia="ru-RU"/>
        </w:rPr>
        <w:t>Благоустройство территорий  –</w:t>
      </w:r>
      <w:r w:rsidRPr="00854D06">
        <w:rPr>
          <w:rFonts w:ascii="Times New Roman" w:hAnsi="Times New Roman"/>
          <w:color w:val="4A5562"/>
          <w:sz w:val="24"/>
          <w:szCs w:val="24"/>
        </w:rPr>
        <w:t xml:space="preserve"> </w:t>
      </w:r>
      <w:r w:rsidRPr="00854D06">
        <w:rPr>
          <w:rFonts w:ascii="Times New Roman" w:hAnsi="Times New Roman"/>
          <w:sz w:val="24"/>
          <w:szCs w:val="24"/>
        </w:rPr>
        <w:t>комплекс мероприятий, направленных на обеспечение и улучшение санитарного и эстетического состояния территории  поселения, повышения комфортности условий проживания для жителей сельского поселения, поддержание единого архитектурного облика населенных пунктов сельского поселения</w:t>
      </w:r>
      <w:r w:rsidRPr="00854D06">
        <w:rPr>
          <w:rFonts w:ascii="Times New Roman" w:eastAsia="Times New Roman" w:hAnsi="Times New Roman"/>
          <w:sz w:val="24"/>
          <w:szCs w:val="24"/>
          <w:lang w:eastAsia="ru-RU"/>
        </w:rPr>
        <w:t>. Объектами благоустройства, как правило, являются площади, парки, скверы, элементы декоративного и эстетического характера – малые архитектурные формы, памятники</w:t>
      </w:r>
      <w:r w:rsidRPr="00854D06">
        <w:rPr>
          <w:rFonts w:ascii="Times New Roman" w:eastAsia="Times New Roman" w:hAnsi="Times New Roman"/>
          <w:color w:val="333333"/>
          <w:sz w:val="24"/>
          <w:szCs w:val="24"/>
          <w:lang w:eastAsia="ru-RU"/>
        </w:rPr>
        <w:t>. </w:t>
      </w:r>
    </w:p>
    <w:p w:rsidR="007B7055" w:rsidRPr="00854D06" w:rsidRDefault="00F9502D" w:rsidP="00854D06">
      <w:pPr>
        <w:ind w:firstLine="708"/>
        <w:jc w:val="both"/>
        <w:rPr>
          <w:rFonts w:ascii="Times New Roman" w:hAnsi="Times New Roman"/>
          <w:sz w:val="24"/>
          <w:szCs w:val="24"/>
        </w:rPr>
      </w:pPr>
      <w:r w:rsidRPr="00854D06">
        <w:rPr>
          <w:rFonts w:ascii="Times New Roman" w:hAnsi="Times New Roman"/>
          <w:sz w:val="24"/>
          <w:szCs w:val="24"/>
        </w:rPr>
        <w:t xml:space="preserve">После проведения  публичных слушаний Решением Совета депутатов от 3 ноября 2017г. за № 30 приняты «Правила по благоустройству на территории МО «Сафроновское». </w:t>
      </w:r>
      <w:proofErr w:type="gramStart"/>
      <w:r w:rsidRPr="00854D06">
        <w:rPr>
          <w:rFonts w:ascii="Times New Roman" w:hAnsi="Times New Roman"/>
          <w:sz w:val="24"/>
          <w:szCs w:val="24"/>
        </w:rPr>
        <w:t xml:space="preserve">Правила благоустройства территории муниципального образования «Сафроновское» устанавливают единые и обязательные для исполнения требования </w:t>
      </w:r>
      <w:r w:rsidRPr="00854D06">
        <w:rPr>
          <w:rFonts w:ascii="Times New Roman" w:hAnsi="Times New Roman"/>
          <w:bCs/>
          <w:sz w:val="24"/>
          <w:szCs w:val="24"/>
        </w:rPr>
        <w:t>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roofErr w:type="gramEnd"/>
      <w:r w:rsidRPr="00854D06">
        <w:rPr>
          <w:rFonts w:ascii="Times New Roman" w:hAnsi="Times New Roman"/>
          <w:bCs/>
          <w:sz w:val="24"/>
          <w:szCs w:val="24"/>
        </w:rPr>
        <w:t xml:space="preserve">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Pr="00854D06">
        <w:rPr>
          <w:rFonts w:ascii="Times New Roman" w:hAnsi="Times New Roman"/>
          <w:b/>
          <w:bCs/>
          <w:sz w:val="24"/>
          <w:szCs w:val="24"/>
        </w:rPr>
        <w:t xml:space="preserve">. </w:t>
      </w:r>
      <w:r w:rsidRPr="00854D06">
        <w:rPr>
          <w:rFonts w:ascii="Times New Roman" w:hAnsi="Times New Roman"/>
          <w:bCs/>
          <w:sz w:val="24"/>
          <w:szCs w:val="24"/>
        </w:rPr>
        <w:t xml:space="preserve">Новые правила по благоустройству содержат такие понятия как городская среда,  капитальный ремонт, общественные пространства, проект благоустройства и </w:t>
      </w:r>
      <w:proofErr w:type="spellStart"/>
      <w:r w:rsidRPr="00854D06">
        <w:rPr>
          <w:rFonts w:ascii="Times New Roman" w:hAnsi="Times New Roman"/>
          <w:bCs/>
          <w:sz w:val="24"/>
          <w:szCs w:val="24"/>
        </w:rPr>
        <w:t>т</w:t>
      </w:r>
      <w:proofErr w:type="gramStart"/>
      <w:r w:rsidRPr="00854D06">
        <w:rPr>
          <w:rFonts w:ascii="Times New Roman" w:hAnsi="Times New Roman"/>
          <w:bCs/>
          <w:sz w:val="24"/>
          <w:szCs w:val="24"/>
        </w:rPr>
        <w:t>.д</w:t>
      </w:r>
      <w:proofErr w:type="spellEnd"/>
      <w:proofErr w:type="gramEnd"/>
      <w:r w:rsidRPr="00854D06">
        <w:rPr>
          <w:rFonts w:ascii="Times New Roman" w:hAnsi="Times New Roman"/>
          <w:bCs/>
          <w:sz w:val="24"/>
          <w:szCs w:val="24"/>
        </w:rPr>
        <w:t>, то есть данные правила благоустройства более усовершенствованные и разработаны  наряду  с современными программами , например такими как «Формирование комфортной городской среды</w:t>
      </w:r>
      <w:r w:rsidRPr="00854D06">
        <w:rPr>
          <w:rFonts w:ascii="Times New Roman" w:hAnsi="Times New Roman"/>
          <w:b/>
          <w:bCs/>
          <w:sz w:val="24"/>
          <w:szCs w:val="24"/>
        </w:rPr>
        <w:t xml:space="preserve">». </w:t>
      </w:r>
      <w:r w:rsidRPr="00854D06">
        <w:rPr>
          <w:rFonts w:ascii="Times New Roman" w:hAnsi="Times New Roman"/>
          <w:sz w:val="24"/>
          <w:szCs w:val="24"/>
        </w:rPr>
        <w:t xml:space="preserve">Ежегодно  Администрацией поселения   утверждаются следующие планы: проведение месячников по благоустройству, проведение субботников в каждом населенном пункте, проведение рейдов комиссией  по благоустройству. </w:t>
      </w:r>
    </w:p>
    <w:p w:rsidR="00F9502D" w:rsidRPr="00854D06" w:rsidRDefault="00F9502D" w:rsidP="00854D06">
      <w:pPr>
        <w:ind w:firstLine="708"/>
        <w:jc w:val="both"/>
        <w:rPr>
          <w:rFonts w:ascii="Times New Roman" w:hAnsi="Times New Roman"/>
          <w:sz w:val="24"/>
          <w:szCs w:val="24"/>
        </w:rPr>
      </w:pPr>
      <w:r w:rsidRPr="00854D06">
        <w:rPr>
          <w:rFonts w:ascii="Times New Roman" w:hAnsi="Times New Roman"/>
          <w:sz w:val="24"/>
          <w:szCs w:val="24"/>
        </w:rPr>
        <w:t xml:space="preserve">Основной  задачей  комиссии по благоустройству является контроль соблюдения правил благоустройства муниципального образования. </w:t>
      </w:r>
    </w:p>
    <w:p w:rsidR="00ED5470" w:rsidRPr="00854D06" w:rsidRDefault="00656CEA" w:rsidP="00854D06">
      <w:pPr>
        <w:ind w:firstLine="851"/>
        <w:jc w:val="both"/>
        <w:rPr>
          <w:rFonts w:ascii="Times New Roman" w:hAnsi="Times New Roman"/>
          <w:color w:val="000000"/>
          <w:sz w:val="24"/>
          <w:szCs w:val="24"/>
        </w:rPr>
      </w:pPr>
      <w:r w:rsidRPr="00854D06">
        <w:rPr>
          <w:rFonts w:ascii="Times New Roman" w:hAnsi="Times New Roman"/>
          <w:sz w:val="24"/>
          <w:szCs w:val="24"/>
        </w:rPr>
        <w:t>В рамках реализации  муниципальной программы «Формирование современной городской среды с 2018- 2024 года»</w:t>
      </w:r>
      <w:r w:rsidRPr="00854D06">
        <w:rPr>
          <w:rFonts w:ascii="Times New Roman" w:hAnsi="Times New Roman"/>
          <w:sz w:val="24"/>
          <w:szCs w:val="24"/>
          <w:shd w:val="clear" w:color="auto" w:fill="FFFFFF"/>
        </w:rPr>
        <w:t xml:space="preserve"> на 2018 год из федерального и областного бюджетов по программе «Формирование современной городской среды»  выделено 1590,230 тыс</w:t>
      </w:r>
      <w:proofErr w:type="gramStart"/>
      <w:r w:rsidRPr="00854D06">
        <w:rPr>
          <w:rFonts w:ascii="Times New Roman" w:hAnsi="Times New Roman"/>
          <w:sz w:val="24"/>
          <w:szCs w:val="24"/>
          <w:shd w:val="clear" w:color="auto" w:fill="FFFFFF"/>
        </w:rPr>
        <w:t>.р</w:t>
      </w:r>
      <w:proofErr w:type="gramEnd"/>
      <w:r w:rsidRPr="00854D06">
        <w:rPr>
          <w:rFonts w:ascii="Times New Roman" w:hAnsi="Times New Roman"/>
          <w:sz w:val="24"/>
          <w:szCs w:val="24"/>
          <w:shd w:val="clear" w:color="auto" w:fill="FFFFFF"/>
        </w:rPr>
        <w:t>уб., софинансирование муниципального образования составило 159,023 т. руб.</w:t>
      </w:r>
      <w:r w:rsidRPr="00854D06">
        <w:rPr>
          <w:rFonts w:ascii="Times New Roman" w:hAnsi="Times New Roman"/>
          <w:color w:val="000000"/>
          <w:sz w:val="24"/>
          <w:szCs w:val="24"/>
        </w:rPr>
        <w:t xml:space="preserve"> и </w:t>
      </w:r>
      <w:r w:rsidR="00ED5470" w:rsidRPr="00854D06">
        <w:rPr>
          <w:rFonts w:ascii="Times New Roman" w:hAnsi="Times New Roman"/>
          <w:color w:val="000000"/>
          <w:sz w:val="24"/>
          <w:szCs w:val="24"/>
        </w:rPr>
        <w:t xml:space="preserve"> проведены следующие мероприятия:</w:t>
      </w:r>
    </w:p>
    <w:p w:rsidR="001C1644" w:rsidRPr="00854D06" w:rsidRDefault="00656CEA" w:rsidP="00854D06">
      <w:pPr>
        <w:pStyle w:val="a4"/>
        <w:numPr>
          <w:ilvl w:val="0"/>
          <w:numId w:val="12"/>
        </w:numPr>
        <w:spacing w:after="0" w:afterAutospacing="0"/>
        <w:ind w:left="0" w:firstLine="851"/>
        <w:jc w:val="both"/>
        <w:rPr>
          <w:rFonts w:ascii="Times New Roman" w:hAnsi="Times New Roman"/>
          <w:sz w:val="24"/>
          <w:szCs w:val="24"/>
        </w:rPr>
      </w:pPr>
      <w:r w:rsidRPr="00854D06">
        <w:rPr>
          <w:rFonts w:ascii="Times New Roman" w:hAnsi="Times New Roman"/>
          <w:sz w:val="24"/>
          <w:szCs w:val="24"/>
        </w:rPr>
        <w:lastRenderedPageBreak/>
        <w:t xml:space="preserve">Модернизации сетей уличного освещения, на  общественной территории МО «Сафроновское» ул. Космонавтов на участках от пер. Сельский до ул. Трудовая, от ул. Трудовая до ул. Жданова, от ул. Жданова до ул. </w:t>
      </w:r>
      <w:proofErr w:type="spellStart"/>
      <w:r w:rsidRPr="00854D06">
        <w:rPr>
          <w:rFonts w:ascii="Times New Roman" w:hAnsi="Times New Roman"/>
          <w:sz w:val="24"/>
          <w:szCs w:val="24"/>
        </w:rPr>
        <w:t>Кишерская</w:t>
      </w:r>
      <w:proofErr w:type="spellEnd"/>
      <w:r w:rsidRPr="00854D06">
        <w:rPr>
          <w:rFonts w:ascii="Times New Roman" w:hAnsi="Times New Roman"/>
          <w:sz w:val="24"/>
          <w:szCs w:val="24"/>
        </w:rPr>
        <w:t xml:space="preserve">, </w:t>
      </w:r>
      <w:proofErr w:type="spellStart"/>
      <w:r w:rsidRPr="00854D06">
        <w:rPr>
          <w:rFonts w:ascii="Times New Roman" w:hAnsi="Times New Roman"/>
          <w:sz w:val="24"/>
          <w:szCs w:val="24"/>
        </w:rPr>
        <w:t>ул.Кр</w:t>
      </w:r>
      <w:proofErr w:type="gramStart"/>
      <w:r w:rsidRPr="00854D06">
        <w:rPr>
          <w:rFonts w:ascii="Times New Roman" w:hAnsi="Times New Roman"/>
          <w:sz w:val="24"/>
          <w:szCs w:val="24"/>
        </w:rPr>
        <w:t>.П</w:t>
      </w:r>
      <w:proofErr w:type="gramEnd"/>
      <w:r w:rsidRPr="00854D06">
        <w:rPr>
          <w:rFonts w:ascii="Times New Roman" w:hAnsi="Times New Roman"/>
          <w:sz w:val="24"/>
          <w:szCs w:val="24"/>
        </w:rPr>
        <w:t>артизан</w:t>
      </w:r>
      <w:proofErr w:type="spellEnd"/>
      <w:r w:rsidRPr="00854D06">
        <w:rPr>
          <w:rFonts w:ascii="Times New Roman" w:hAnsi="Times New Roman"/>
          <w:sz w:val="24"/>
          <w:szCs w:val="24"/>
        </w:rPr>
        <w:t xml:space="preserve"> от ул.Дубинина до ул.Урицкого; </w:t>
      </w:r>
      <w:proofErr w:type="spellStart"/>
      <w:r w:rsidRPr="00854D06">
        <w:rPr>
          <w:rFonts w:ascii="Times New Roman" w:hAnsi="Times New Roman"/>
          <w:sz w:val="24"/>
          <w:szCs w:val="24"/>
        </w:rPr>
        <w:t>ул.Кр.Партизан</w:t>
      </w:r>
      <w:proofErr w:type="spellEnd"/>
      <w:r w:rsidRPr="00854D06">
        <w:rPr>
          <w:rFonts w:ascii="Times New Roman" w:hAnsi="Times New Roman"/>
          <w:sz w:val="24"/>
          <w:szCs w:val="24"/>
        </w:rPr>
        <w:t xml:space="preserve"> от ул.Урицкого до ул.Маяковского; ул.Пионерская от </w:t>
      </w:r>
      <w:proofErr w:type="spellStart"/>
      <w:r w:rsidRPr="00854D06">
        <w:rPr>
          <w:rFonts w:ascii="Times New Roman" w:hAnsi="Times New Roman"/>
          <w:sz w:val="24"/>
          <w:szCs w:val="24"/>
        </w:rPr>
        <w:t>ул.Кр.Партизан</w:t>
      </w:r>
      <w:proofErr w:type="spellEnd"/>
      <w:r w:rsidRPr="00854D06">
        <w:rPr>
          <w:rFonts w:ascii="Times New Roman" w:hAnsi="Times New Roman"/>
          <w:sz w:val="24"/>
          <w:szCs w:val="24"/>
        </w:rPr>
        <w:t xml:space="preserve"> до ул.Трудовая; ул</w:t>
      </w:r>
      <w:proofErr w:type="gramStart"/>
      <w:r w:rsidRPr="00854D06">
        <w:rPr>
          <w:rFonts w:ascii="Times New Roman" w:hAnsi="Times New Roman"/>
          <w:sz w:val="24"/>
          <w:szCs w:val="24"/>
        </w:rPr>
        <w:t>.М</w:t>
      </w:r>
      <w:proofErr w:type="gramEnd"/>
      <w:r w:rsidRPr="00854D06">
        <w:rPr>
          <w:rFonts w:ascii="Times New Roman" w:hAnsi="Times New Roman"/>
          <w:sz w:val="24"/>
          <w:szCs w:val="24"/>
        </w:rPr>
        <w:t xml:space="preserve">аяковского от переулка Лесной до ул.Октябрьская; ул.Совхозная от </w:t>
      </w:r>
      <w:proofErr w:type="spellStart"/>
      <w:r w:rsidRPr="00854D06">
        <w:rPr>
          <w:rFonts w:ascii="Times New Roman" w:hAnsi="Times New Roman"/>
          <w:sz w:val="24"/>
          <w:szCs w:val="24"/>
        </w:rPr>
        <w:t>ул.Кр.Партизан</w:t>
      </w:r>
      <w:proofErr w:type="spellEnd"/>
      <w:r w:rsidRPr="00854D06">
        <w:rPr>
          <w:rFonts w:ascii="Times New Roman" w:hAnsi="Times New Roman"/>
          <w:sz w:val="24"/>
          <w:szCs w:val="24"/>
        </w:rPr>
        <w:t xml:space="preserve"> до </w:t>
      </w:r>
      <w:proofErr w:type="spellStart"/>
      <w:r w:rsidRPr="00854D06">
        <w:rPr>
          <w:rFonts w:ascii="Times New Roman" w:hAnsi="Times New Roman"/>
          <w:sz w:val="24"/>
          <w:szCs w:val="24"/>
        </w:rPr>
        <w:t>ул.Ив.Фиолетова</w:t>
      </w:r>
      <w:proofErr w:type="spellEnd"/>
      <w:r w:rsidRPr="00854D06">
        <w:rPr>
          <w:rFonts w:ascii="Times New Roman" w:hAnsi="Times New Roman"/>
          <w:sz w:val="24"/>
          <w:szCs w:val="24"/>
        </w:rPr>
        <w:t xml:space="preserve">; переулок Лесной от ул.Пионерская до ул.Совхозная; ул.Вычегодская от ул. </w:t>
      </w:r>
      <w:proofErr w:type="spellStart"/>
      <w:r w:rsidRPr="00854D06">
        <w:rPr>
          <w:rFonts w:ascii="Times New Roman" w:hAnsi="Times New Roman"/>
          <w:sz w:val="24"/>
          <w:szCs w:val="24"/>
        </w:rPr>
        <w:t>Кр.Партизан</w:t>
      </w:r>
      <w:proofErr w:type="spellEnd"/>
      <w:r w:rsidRPr="00854D06">
        <w:rPr>
          <w:rFonts w:ascii="Times New Roman" w:hAnsi="Times New Roman"/>
          <w:sz w:val="24"/>
          <w:szCs w:val="24"/>
        </w:rPr>
        <w:t xml:space="preserve"> до ул.Трудовая» на общую сумму 1405,6  т.р.</w:t>
      </w:r>
    </w:p>
    <w:p w:rsidR="001C1644" w:rsidRPr="00854D06" w:rsidRDefault="001C1644" w:rsidP="00854D06">
      <w:pPr>
        <w:pStyle w:val="a4"/>
        <w:numPr>
          <w:ilvl w:val="0"/>
          <w:numId w:val="12"/>
        </w:numPr>
        <w:spacing w:after="0" w:afterAutospacing="0"/>
        <w:ind w:left="0" w:firstLine="851"/>
        <w:jc w:val="both"/>
        <w:rPr>
          <w:rFonts w:ascii="Times New Roman" w:hAnsi="Times New Roman"/>
          <w:sz w:val="24"/>
          <w:szCs w:val="24"/>
        </w:rPr>
      </w:pPr>
      <w:r w:rsidRPr="00854D06">
        <w:rPr>
          <w:rFonts w:ascii="Times New Roman" w:hAnsi="Times New Roman"/>
          <w:color w:val="000000"/>
          <w:sz w:val="24"/>
          <w:szCs w:val="24"/>
          <w:lang w:eastAsia="ru-RU"/>
        </w:rPr>
        <w:t>Монтаж сети уличного освещения по ул. Красных Партизан от подстанции до ул. Ивана Фиолетова: по ул. Ивана Фиолетова от ул. Красных Партизан до ул. Юбилейная – 16 402,00 руб. Софинансирование  мероприятий данной подпрограммы сос</w:t>
      </w:r>
      <w:r w:rsidR="00B944AE" w:rsidRPr="00854D06">
        <w:rPr>
          <w:rFonts w:ascii="Times New Roman" w:hAnsi="Times New Roman"/>
          <w:color w:val="000000"/>
          <w:sz w:val="24"/>
          <w:szCs w:val="24"/>
          <w:lang w:eastAsia="ru-RU"/>
        </w:rPr>
        <w:t>тавляет 152 659,38 руб. Мероприятия  выполн</w:t>
      </w:r>
      <w:r w:rsidRPr="00854D06">
        <w:rPr>
          <w:rFonts w:ascii="Times New Roman" w:hAnsi="Times New Roman"/>
          <w:color w:val="000000"/>
          <w:sz w:val="24"/>
          <w:szCs w:val="24"/>
          <w:lang w:eastAsia="ru-RU"/>
        </w:rPr>
        <w:t>ены в полном объеме.</w:t>
      </w:r>
    </w:p>
    <w:p w:rsidR="00656CEA" w:rsidRPr="00854D06" w:rsidRDefault="00656CEA" w:rsidP="00854D06">
      <w:pPr>
        <w:pStyle w:val="a4"/>
        <w:numPr>
          <w:ilvl w:val="0"/>
          <w:numId w:val="12"/>
        </w:numPr>
        <w:spacing w:after="0" w:afterAutospacing="0"/>
        <w:ind w:left="0" w:firstLine="851"/>
        <w:contextualSpacing w:val="0"/>
        <w:jc w:val="both"/>
        <w:rPr>
          <w:rFonts w:ascii="Times New Roman" w:hAnsi="Times New Roman"/>
          <w:color w:val="000000"/>
          <w:sz w:val="24"/>
          <w:szCs w:val="24"/>
        </w:rPr>
      </w:pPr>
      <w:r w:rsidRPr="00854D06">
        <w:rPr>
          <w:rFonts w:ascii="Times New Roman" w:hAnsi="Times New Roman"/>
          <w:sz w:val="24"/>
          <w:szCs w:val="24"/>
        </w:rPr>
        <w:t xml:space="preserve">Мероприятия по уборке сухостойных и аварийных деревьев породы (тополь) по ул. Космонавтов  и по ул. Красных Партизан на сумму 99,532 т.р., </w:t>
      </w:r>
    </w:p>
    <w:p w:rsidR="00656CEA" w:rsidRPr="00854D06" w:rsidRDefault="00F71608" w:rsidP="00854D06">
      <w:pPr>
        <w:pStyle w:val="a4"/>
        <w:numPr>
          <w:ilvl w:val="0"/>
          <w:numId w:val="12"/>
        </w:numPr>
        <w:spacing w:after="0" w:afterAutospacing="0"/>
        <w:ind w:left="0" w:firstLine="851"/>
        <w:jc w:val="both"/>
        <w:rPr>
          <w:rFonts w:ascii="Times New Roman" w:hAnsi="Times New Roman"/>
          <w:sz w:val="24"/>
          <w:szCs w:val="24"/>
        </w:rPr>
      </w:pPr>
      <w:r w:rsidRPr="00854D06">
        <w:rPr>
          <w:rFonts w:ascii="Times New Roman" w:hAnsi="Times New Roman"/>
          <w:sz w:val="24"/>
          <w:szCs w:val="24"/>
        </w:rPr>
        <w:t xml:space="preserve"> </w:t>
      </w:r>
      <w:r w:rsidR="00656CEA" w:rsidRPr="00854D06">
        <w:rPr>
          <w:rFonts w:ascii="Times New Roman" w:hAnsi="Times New Roman"/>
          <w:sz w:val="24"/>
          <w:szCs w:val="24"/>
        </w:rPr>
        <w:t xml:space="preserve">Мероприятия по благоустройству дворовых территорий многоквартирных домов, расположенных по адресам ул. Трудовая ,18 и ул. Космонавтов,34 с. Яренск Ленского района Архангельской области </w:t>
      </w:r>
      <w:r w:rsidR="00F32D99" w:rsidRPr="00854D06">
        <w:rPr>
          <w:rFonts w:ascii="Times New Roman" w:hAnsi="Times New Roman"/>
          <w:sz w:val="24"/>
          <w:szCs w:val="24"/>
        </w:rPr>
        <w:t xml:space="preserve">на общую сумму </w:t>
      </w:r>
      <w:r w:rsidRPr="00854D06">
        <w:rPr>
          <w:rFonts w:ascii="Times New Roman" w:hAnsi="Times New Roman"/>
          <w:sz w:val="24"/>
          <w:szCs w:val="24"/>
        </w:rPr>
        <w:t xml:space="preserve">73,5 </w:t>
      </w:r>
      <w:r w:rsidR="00F32D99" w:rsidRPr="00854D06">
        <w:rPr>
          <w:rFonts w:ascii="Times New Roman" w:hAnsi="Times New Roman"/>
          <w:sz w:val="24"/>
          <w:szCs w:val="24"/>
        </w:rPr>
        <w:t>т</w:t>
      </w:r>
      <w:proofErr w:type="gramStart"/>
      <w:r w:rsidR="00F32D99" w:rsidRPr="00854D06">
        <w:rPr>
          <w:rFonts w:ascii="Times New Roman" w:hAnsi="Times New Roman"/>
          <w:sz w:val="24"/>
          <w:szCs w:val="24"/>
        </w:rPr>
        <w:t>.р</w:t>
      </w:r>
      <w:proofErr w:type="gramEnd"/>
      <w:r w:rsidR="00F32D99" w:rsidRPr="00854D06">
        <w:rPr>
          <w:rFonts w:ascii="Times New Roman" w:hAnsi="Times New Roman"/>
          <w:sz w:val="24"/>
          <w:szCs w:val="24"/>
        </w:rPr>
        <w:t>уб.</w:t>
      </w:r>
      <w:r w:rsidRPr="00854D06">
        <w:rPr>
          <w:rFonts w:ascii="Times New Roman" w:hAnsi="Times New Roman"/>
          <w:sz w:val="24"/>
          <w:szCs w:val="24"/>
        </w:rPr>
        <w:t>( в т.ч софинансирование собственников МКД в сумме 3,5 т.руб.)</w:t>
      </w:r>
    </w:p>
    <w:p w:rsidR="00656CEA" w:rsidRPr="00854D06" w:rsidRDefault="00656CEA"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-изготовление  из собственных материалов и установку оборудования на дворовой территории многоквартирных домов №18 по ул. </w:t>
      </w:r>
      <w:proofErr w:type="gramStart"/>
      <w:r w:rsidRPr="00854D06">
        <w:rPr>
          <w:rFonts w:ascii="Times New Roman" w:hAnsi="Times New Roman"/>
          <w:sz w:val="24"/>
          <w:szCs w:val="24"/>
        </w:rPr>
        <w:t>Трудовая</w:t>
      </w:r>
      <w:proofErr w:type="gramEnd"/>
      <w:r w:rsidRPr="00854D06">
        <w:rPr>
          <w:rFonts w:ascii="Times New Roman" w:hAnsi="Times New Roman"/>
          <w:sz w:val="24"/>
          <w:szCs w:val="24"/>
        </w:rPr>
        <w:t xml:space="preserve"> и № 34 по ул. Космонавтов с. Яренск Ленского района Архангельс</w:t>
      </w:r>
      <w:r w:rsidR="00F71608" w:rsidRPr="00854D06">
        <w:rPr>
          <w:rFonts w:ascii="Times New Roman" w:hAnsi="Times New Roman"/>
          <w:sz w:val="24"/>
          <w:szCs w:val="24"/>
        </w:rPr>
        <w:t xml:space="preserve">кой области, </w:t>
      </w:r>
      <w:r w:rsidRPr="00854D06">
        <w:rPr>
          <w:rFonts w:ascii="Times New Roman" w:hAnsi="Times New Roman"/>
          <w:sz w:val="24"/>
          <w:szCs w:val="24"/>
        </w:rPr>
        <w:t>а именно:</w:t>
      </w:r>
    </w:p>
    <w:p w:rsidR="00656CEA" w:rsidRPr="00854D06" w:rsidRDefault="00656CEA"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1. скамейка – диван кованная с деревянными элементами - 4 </w:t>
      </w:r>
      <w:proofErr w:type="spellStart"/>
      <w:proofErr w:type="gramStart"/>
      <w:r w:rsidRPr="00854D06">
        <w:rPr>
          <w:rFonts w:ascii="Times New Roman" w:hAnsi="Times New Roman"/>
          <w:sz w:val="24"/>
          <w:szCs w:val="24"/>
        </w:rPr>
        <w:t>шт</w:t>
      </w:r>
      <w:proofErr w:type="spellEnd"/>
      <w:proofErr w:type="gramEnd"/>
      <w:r w:rsidRPr="00854D06">
        <w:rPr>
          <w:rFonts w:ascii="Times New Roman" w:hAnsi="Times New Roman"/>
          <w:sz w:val="24"/>
          <w:szCs w:val="24"/>
        </w:rPr>
        <w:t>;.</w:t>
      </w:r>
    </w:p>
    <w:p w:rsidR="00656CEA" w:rsidRPr="00854D06" w:rsidRDefault="00656CEA"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2. стойка для сушки ковров – 1 </w:t>
      </w:r>
      <w:proofErr w:type="spellStart"/>
      <w:proofErr w:type="gramStart"/>
      <w:r w:rsidRPr="00854D06">
        <w:rPr>
          <w:rFonts w:ascii="Times New Roman" w:hAnsi="Times New Roman"/>
          <w:sz w:val="24"/>
          <w:szCs w:val="24"/>
        </w:rPr>
        <w:t>шт</w:t>
      </w:r>
      <w:proofErr w:type="spellEnd"/>
      <w:proofErr w:type="gramEnd"/>
      <w:r w:rsidRPr="00854D06">
        <w:rPr>
          <w:rFonts w:ascii="Times New Roman" w:hAnsi="Times New Roman"/>
          <w:sz w:val="24"/>
          <w:szCs w:val="24"/>
        </w:rPr>
        <w:t>;</w:t>
      </w:r>
    </w:p>
    <w:p w:rsidR="00656CEA" w:rsidRPr="00854D06" w:rsidRDefault="00656CEA"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3. стойка для сушки одежды и белья – 1 </w:t>
      </w:r>
      <w:proofErr w:type="spellStart"/>
      <w:proofErr w:type="gramStart"/>
      <w:r w:rsidRPr="00854D06">
        <w:rPr>
          <w:rFonts w:ascii="Times New Roman" w:hAnsi="Times New Roman"/>
          <w:sz w:val="24"/>
          <w:szCs w:val="24"/>
        </w:rPr>
        <w:t>шт</w:t>
      </w:r>
      <w:proofErr w:type="spellEnd"/>
      <w:proofErr w:type="gramEnd"/>
      <w:r w:rsidRPr="00854D06">
        <w:rPr>
          <w:rFonts w:ascii="Times New Roman" w:hAnsi="Times New Roman"/>
          <w:sz w:val="24"/>
          <w:szCs w:val="24"/>
        </w:rPr>
        <w:t>;</w:t>
      </w:r>
    </w:p>
    <w:p w:rsidR="00F71608" w:rsidRPr="00854D06" w:rsidRDefault="00F7160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4. </w:t>
      </w:r>
      <w:r w:rsidR="00656CEA" w:rsidRPr="00854D06">
        <w:rPr>
          <w:rFonts w:ascii="Times New Roman" w:hAnsi="Times New Roman"/>
          <w:sz w:val="24"/>
          <w:szCs w:val="24"/>
        </w:rPr>
        <w:t>поставка электрооборудования, для проведения работ по благоустройству дворовой территории,  проведение уличного освещения</w:t>
      </w:r>
    </w:p>
    <w:p w:rsidR="00F71608" w:rsidRPr="00854D06" w:rsidRDefault="00F7160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5. </w:t>
      </w:r>
      <w:r w:rsidR="00656CEA" w:rsidRPr="00854D06">
        <w:rPr>
          <w:rFonts w:ascii="Times New Roman" w:hAnsi="Times New Roman"/>
          <w:sz w:val="24"/>
          <w:szCs w:val="24"/>
        </w:rPr>
        <w:t xml:space="preserve">услуги по установке электрического оборудования </w:t>
      </w:r>
    </w:p>
    <w:p w:rsidR="00F32D99" w:rsidRPr="00854D06" w:rsidRDefault="00F7160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6. </w:t>
      </w:r>
      <w:r w:rsidR="00F32D99" w:rsidRPr="00854D06">
        <w:rPr>
          <w:rFonts w:ascii="Times New Roman" w:hAnsi="Times New Roman"/>
          <w:sz w:val="24"/>
          <w:szCs w:val="24"/>
        </w:rPr>
        <w:t>уборка сухостойных и аварийных деревьев породы (тополь)</w:t>
      </w:r>
    </w:p>
    <w:p w:rsidR="00AD58E6" w:rsidRDefault="00F71608" w:rsidP="00854D06">
      <w:pPr>
        <w:pStyle w:val="a4"/>
        <w:numPr>
          <w:ilvl w:val="0"/>
          <w:numId w:val="12"/>
        </w:numPr>
        <w:spacing w:after="0" w:afterAutospacing="0"/>
        <w:ind w:left="142" w:firstLine="851"/>
        <w:jc w:val="both"/>
        <w:rPr>
          <w:rFonts w:ascii="Times New Roman" w:hAnsi="Times New Roman"/>
          <w:sz w:val="24"/>
          <w:szCs w:val="24"/>
        </w:rPr>
      </w:pPr>
      <w:r w:rsidRPr="00854D06">
        <w:rPr>
          <w:rFonts w:ascii="Times New Roman" w:hAnsi="Times New Roman"/>
          <w:sz w:val="24"/>
          <w:szCs w:val="24"/>
        </w:rPr>
        <w:t>Мероприятия по закупке светодиодных светильников</w:t>
      </w:r>
      <w:r w:rsidR="00AD58E6" w:rsidRPr="00854D06">
        <w:rPr>
          <w:rFonts w:ascii="Times New Roman" w:hAnsi="Times New Roman"/>
          <w:sz w:val="24"/>
          <w:szCs w:val="24"/>
        </w:rPr>
        <w:t xml:space="preserve"> </w:t>
      </w:r>
      <w:r w:rsidRPr="00854D06">
        <w:rPr>
          <w:rFonts w:ascii="Times New Roman" w:hAnsi="Times New Roman"/>
          <w:sz w:val="24"/>
          <w:szCs w:val="24"/>
        </w:rPr>
        <w:t xml:space="preserve">и </w:t>
      </w:r>
      <w:r w:rsidR="00AD58E6" w:rsidRPr="00854D06">
        <w:rPr>
          <w:rFonts w:ascii="Times New Roman" w:hAnsi="Times New Roman"/>
          <w:sz w:val="24"/>
          <w:szCs w:val="24"/>
        </w:rPr>
        <w:t>электрооборудования, для проведения работ по благоустро</w:t>
      </w:r>
      <w:r w:rsidRPr="00854D06">
        <w:rPr>
          <w:rFonts w:ascii="Times New Roman" w:hAnsi="Times New Roman"/>
          <w:sz w:val="24"/>
          <w:szCs w:val="24"/>
        </w:rPr>
        <w:t xml:space="preserve">йству мест общего пользования в сумме </w:t>
      </w:r>
      <w:r w:rsidR="002A71E9" w:rsidRPr="00854D06">
        <w:rPr>
          <w:rFonts w:ascii="Times New Roman" w:hAnsi="Times New Roman"/>
          <w:sz w:val="24"/>
          <w:szCs w:val="24"/>
        </w:rPr>
        <w:t>176,1 т</w:t>
      </w:r>
      <w:proofErr w:type="gramStart"/>
      <w:r w:rsidR="002A71E9" w:rsidRPr="00854D06">
        <w:rPr>
          <w:rFonts w:ascii="Times New Roman" w:hAnsi="Times New Roman"/>
          <w:sz w:val="24"/>
          <w:szCs w:val="24"/>
        </w:rPr>
        <w:t>.р</w:t>
      </w:r>
      <w:proofErr w:type="gramEnd"/>
      <w:r w:rsidR="002A71E9" w:rsidRPr="00854D06">
        <w:rPr>
          <w:rFonts w:ascii="Times New Roman" w:hAnsi="Times New Roman"/>
          <w:sz w:val="24"/>
          <w:szCs w:val="24"/>
        </w:rPr>
        <w:t>уб.</w:t>
      </w:r>
    </w:p>
    <w:p w:rsidR="00FD215F" w:rsidRPr="00FD215F" w:rsidRDefault="00FD215F" w:rsidP="00FD215F">
      <w:pPr>
        <w:spacing w:after="0" w:afterAutospacing="0"/>
        <w:jc w:val="both"/>
        <w:rPr>
          <w:rFonts w:ascii="Times New Roman" w:hAnsi="Times New Roman"/>
          <w:sz w:val="24"/>
          <w:szCs w:val="24"/>
        </w:rPr>
      </w:pPr>
      <w:r w:rsidRPr="00FD215F">
        <w:rPr>
          <w:rFonts w:ascii="Times New Roman" w:hAnsi="Times New Roman"/>
          <w:sz w:val="24"/>
          <w:szCs w:val="24"/>
        </w:rPr>
        <w:t xml:space="preserve">  Результаты от проведения модернизации уличного освещения приведены в таблице.</w:t>
      </w:r>
      <w:r w:rsidRPr="00FD215F">
        <w:rPr>
          <w:rFonts w:ascii="Times New Roman" w:hAnsi="Times New Roman"/>
          <w:color w:val="000000"/>
          <w:sz w:val="24"/>
          <w:szCs w:val="24"/>
        </w:rPr>
        <w:t xml:space="preserve"> </w:t>
      </w:r>
    </w:p>
    <w:p w:rsidR="00FD215F" w:rsidRDefault="00FD215F" w:rsidP="00FD215F">
      <w:pPr>
        <w:pStyle w:val="a4"/>
        <w:spacing w:after="0" w:afterAutospacing="0"/>
        <w:ind w:left="993"/>
        <w:jc w:val="both"/>
        <w:rPr>
          <w:rFonts w:ascii="Times New Roman" w:hAnsi="Times New Roman"/>
          <w:sz w:val="24"/>
          <w:szCs w:val="24"/>
        </w:rPr>
      </w:pPr>
    </w:p>
    <w:p w:rsidR="00FD215F" w:rsidRPr="00FD215F" w:rsidRDefault="00FD215F" w:rsidP="00FD215F">
      <w:pPr>
        <w:pStyle w:val="a4"/>
        <w:spacing w:after="0" w:afterAutospacing="0"/>
        <w:ind w:left="1287"/>
        <w:jc w:val="right"/>
        <w:rPr>
          <w:rFonts w:ascii="Times New Roman" w:hAnsi="Times New Roman"/>
          <w:sz w:val="24"/>
          <w:szCs w:val="24"/>
        </w:rPr>
      </w:pPr>
      <w:r>
        <w:rPr>
          <w:rFonts w:ascii="Times New Roman" w:hAnsi="Times New Roman"/>
          <w:sz w:val="24"/>
          <w:szCs w:val="24"/>
        </w:rPr>
        <w:t>Таблица 5</w:t>
      </w:r>
    </w:p>
    <w:tbl>
      <w:tblPr>
        <w:tblStyle w:val="a5"/>
        <w:tblW w:w="0" w:type="auto"/>
        <w:tblLook w:val="04A0"/>
      </w:tblPr>
      <w:tblGrid>
        <w:gridCol w:w="3510"/>
        <w:gridCol w:w="3119"/>
        <w:gridCol w:w="2835"/>
      </w:tblGrid>
      <w:tr w:rsidR="00FD215F" w:rsidTr="00FD215F">
        <w:tc>
          <w:tcPr>
            <w:tcW w:w="3510" w:type="dxa"/>
          </w:tcPr>
          <w:p w:rsidR="00FD215F" w:rsidRDefault="00FD215F" w:rsidP="007149FC">
            <w:pPr>
              <w:spacing w:afterAutospacing="0"/>
              <w:jc w:val="center"/>
              <w:rPr>
                <w:sz w:val="24"/>
                <w:szCs w:val="24"/>
              </w:rPr>
            </w:pPr>
            <w:r>
              <w:rPr>
                <w:sz w:val="24"/>
                <w:szCs w:val="24"/>
              </w:rPr>
              <w:t>Наименование мероприятия</w:t>
            </w:r>
          </w:p>
        </w:tc>
        <w:tc>
          <w:tcPr>
            <w:tcW w:w="5954" w:type="dxa"/>
            <w:gridSpan w:val="2"/>
          </w:tcPr>
          <w:p w:rsidR="00FD215F" w:rsidRDefault="00FD215F" w:rsidP="007149FC">
            <w:pPr>
              <w:spacing w:afterAutospacing="0"/>
              <w:jc w:val="both"/>
              <w:rPr>
                <w:sz w:val="24"/>
                <w:szCs w:val="24"/>
              </w:rPr>
            </w:pPr>
            <w:r>
              <w:rPr>
                <w:sz w:val="24"/>
                <w:szCs w:val="24"/>
              </w:rPr>
              <w:t>С.Яренск ул</w:t>
            </w:r>
            <w:proofErr w:type="gramStart"/>
            <w:r>
              <w:rPr>
                <w:sz w:val="24"/>
                <w:szCs w:val="24"/>
              </w:rPr>
              <w:t>.К</w:t>
            </w:r>
            <w:proofErr w:type="gramEnd"/>
            <w:r>
              <w:rPr>
                <w:sz w:val="24"/>
                <w:szCs w:val="24"/>
              </w:rPr>
              <w:t xml:space="preserve">осмонавтов, ул. </w:t>
            </w:r>
            <w:proofErr w:type="spellStart"/>
            <w:r>
              <w:rPr>
                <w:sz w:val="24"/>
                <w:szCs w:val="24"/>
              </w:rPr>
              <w:t>Кр</w:t>
            </w:r>
            <w:proofErr w:type="spellEnd"/>
            <w:r>
              <w:rPr>
                <w:sz w:val="24"/>
                <w:szCs w:val="24"/>
              </w:rPr>
              <w:t>. Партизан, ул. Маяковского, Совхозная, Пионерская, пер</w:t>
            </w:r>
            <w:proofErr w:type="gramStart"/>
            <w:r>
              <w:rPr>
                <w:sz w:val="24"/>
                <w:szCs w:val="24"/>
              </w:rPr>
              <w:t>.Л</w:t>
            </w:r>
            <w:proofErr w:type="gramEnd"/>
            <w:r>
              <w:rPr>
                <w:sz w:val="24"/>
                <w:szCs w:val="24"/>
              </w:rPr>
              <w:t xml:space="preserve">есной, ул.Вычегодская </w:t>
            </w:r>
          </w:p>
        </w:tc>
      </w:tr>
      <w:tr w:rsidR="00FD215F" w:rsidTr="00FD215F">
        <w:tc>
          <w:tcPr>
            <w:tcW w:w="3510" w:type="dxa"/>
          </w:tcPr>
          <w:p w:rsidR="00FD215F" w:rsidRDefault="00FD215F" w:rsidP="007149FC">
            <w:pPr>
              <w:spacing w:afterAutospacing="0"/>
              <w:jc w:val="both"/>
              <w:rPr>
                <w:sz w:val="24"/>
                <w:szCs w:val="24"/>
              </w:rPr>
            </w:pPr>
            <w:r>
              <w:rPr>
                <w:sz w:val="24"/>
                <w:szCs w:val="24"/>
              </w:rPr>
              <w:t>Наименование светильника</w:t>
            </w:r>
          </w:p>
        </w:tc>
        <w:tc>
          <w:tcPr>
            <w:tcW w:w="3119" w:type="dxa"/>
          </w:tcPr>
          <w:p w:rsidR="00FD215F" w:rsidRDefault="00FD215F" w:rsidP="007149FC">
            <w:pPr>
              <w:spacing w:afterAutospacing="0"/>
              <w:jc w:val="center"/>
              <w:rPr>
                <w:sz w:val="24"/>
                <w:szCs w:val="24"/>
              </w:rPr>
            </w:pPr>
            <w:r>
              <w:rPr>
                <w:sz w:val="24"/>
                <w:szCs w:val="24"/>
              </w:rPr>
              <w:t>РКУ ДРЛ-250</w:t>
            </w:r>
          </w:p>
        </w:tc>
        <w:tc>
          <w:tcPr>
            <w:tcW w:w="2835" w:type="dxa"/>
          </w:tcPr>
          <w:p w:rsidR="00FD215F" w:rsidRPr="006F3D79" w:rsidRDefault="00FD215F" w:rsidP="007149FC">
            <w:pPr>
              <w:spacing w:afterAutospacing="0"/>
              <w:jc w:val="center"/>
              <w:rPr>
                <w:sz w:val="24"/>
                <w:szCs w:val="24"/>
                <w:lang w:val="en-US"/>
              </w:rPr>
            </w:pPr>
            <w:r>
              <w:rPr>
                <w:sz w:val="24"/>
                <w:szCs w:val="24"/>
              </w:rPr>
              <w:t>РКУ ДРЛ-250/</w:t>
            </w:r>
            <w:r>
              <w:rPr>
                <w:sz w:val="24"/>
                <w:szCs w:val="24"/>
                <w:lang w:val="en-US"/>
              </w:rPr>
              <w:t>Street-57</w:t>
            </w:r>
          </w:p>
        </w:tc>
      </w:tr>
      <w:tr w:rsidR="00FD215F" w:rsidTr="00FD215F">
        <w:tc>
          <w:tcPr>
            <w:tcW w:w="3510" w:type="dxa"/>
          </w:tcPr>
          <w:p w:rsidR="00FD215F" w:rsidRDefault="00FD215F" w:rsidP="007149FC">
            <w:pPr>
              <w:jc w:val="both"/>
              <w:rPr>
                <w:sz w:val="24"/>
                <w:szCs w:val="24"/>
              </w:rPr>
            </w:pPr>
            <w:r>
              <w:rPr>
                <w:sz w:val="24"/>
                <w:szCs w:val="24"/>
              </w:rPr>
              <w:t>Количество светильников</w:t>
            </w:r>
          </w:p>
        </w:tc>
        <w:tc>
          <w:tcPr>
            <w:tcW w:w="3119" w:type="dxa"/>
          </w:tcPr>
          <w:p w:rsidR="00FD215F" w:rsidRDefault="00FD215F" w:rsidP="007149FC">
            <w:pPr>
              <w:spacing w:afterAutospacing="0"/>
              <w:jc w:val="center"/>
              <w:rPr>
                <w:sz w:val="24"/>
                <w:szCs w:val="24"/>
              </w:rPr>
            </w:pPr>
            <w:r>
              <w:rPr>
                <w:sz w:val="24"/>
                <w:szCs w:val="24"/>
              </w:rPr>
              <w:t>40</w:t>
            </w:r>
          </w:p>
        </w:tc>
        <w:tc>
          <w:tcPr>
            <w:tcW w:w="2835" w:type="dxa"/>
          </w:tcPr>
          <w:p w:rsidR="00FD215F" w:rsidRDefault="00FD215F" w:rsidP="007149FC">
            <w:pPr>
              <w:spacing w:after="100"/>
              <w:jc w:val="center"/>
              <w:rPr>
                <w:sz w:val="24"/>
                <w:szCs w:val="24"/>
              </w:rPr>
            </w:pPr>
            <w:r>
              <w:rPr>
                <w:sz w:val="24"/>
                <w:szCs w:val="24"/>
              </w:rPr>
              <w:t>21/64</w:t>
            </w:r>
          </w:p>
        </w:tc>
      </w:tr>
      <w:tr w:rsidR="00FD215F" w:rsidTr="00FD215F">
        <w:tc>
          <w:tcPr>
            <w:tcW w:w="3510" w:type="dxa"/>
          </w:tcPr>
          <w:p w:rsidR="00FD215F" w:rsidRDefault="00FD215F" w:rsidP="007149FC">
            <w:pPr>
              <w:jc w:val="both"/>
              <w:rPr>
                <w:sz w:val="24"/>
                <w:szCs w:val="24"/>
              </w:rPr>
            </w:pPr>
            <w:r>
              <w:rPr>
                <w:sz w:val="24"/>
                <w:szCs w:val="24"/>
              </w:rPr>
              <w:t>Количество кВт</w:t>
            </w:r>
          </w:p>
        </w:tc>
        <w:tc>
          <w:tcPr>
            <w:tcW w:w="3119" w:type="dxa"/>
          </w:tcPr>
          <w:p w:rsidR="00FD215F" w:rsidRDefault="00D225A1" w:rsidP="007149FC">
            <w:pPr>
              <w:jc w:val="center"/>
              <w:rPr>
                <w:sz w:val="24"/>
                <w:szCs w:val="24"/>
              </w:rPr>
            </w:pPr>
            <w:r>
              <w:rPr>
                <w:sz w:val="24"/>
                <w:szCs w:val="24"/>
              </w:rPr>
              <w:t>15470</w:t>
            </w:r>
          </w:p>
        </w:tc>
        <w:tc>
          <w:tcPr>
            <w:tcW w:w="2835" w:type="dxa"/>
          </w:tcPr>
          <w:p w:rsidR="00FD215F" w:rsidRDefault="00D225A1" w:rsidP="007149FC">
            <w:pPr>
              <w:jc w:val="center"/>
              <w:rPr>
                <w:sz w:val="24"/>
                <w:szCs w:val="24"/>
              </w:rPr>
            </w:pPr>
            <w:r>
              <w:rPr>
                <w:sz w:val="24"/>
                <w:szCs w:val="24"/>
              </w:rPr>
              <w:t>11 112</w:t>
            </w:r>
          </w:p>
        </w:tc>
      </w:tr>
      <w:tr w:rsidR="00FD215F" w:rsidTr="00FD215F">
        <w:trPr>
          <w:trHeight w:val="1050"/>
        </w:trPr>
        <w:tc>
          <w:tcPr>
            <w:tcW w:w="3510" w:type="dxa"/>
          </w:tcPr>
          <w:p w:rsidR="00FD215F" w:rsidRDefault="00FD215F" w:rsidP="007149FC">
            <w:pPr>
              <w:jc w:val="both"/>
              <w:rPr>
                <w:sz w:val="24"/>
                <w:szCs w:val="24"/>
              </w:rPr>
            </w:pPr>
            <w:r>
              <w:rPr>
                <w:sz w:val="24"/>
                <w:szCs w:val="24"/>
              </w:rPr>
              <w:lastRenderedPageBreak/>
              <w:t>Стоимость потребленной электрической энергии</w:t>
            </w:r>
          </w:p>
        </w:tc>
        <w:tc>
          <w:tcPr>
            <w:tcW w:w="3119" w:type="dxa"/>
          </w:tcPr>
          <w:p w:rsidR="00FD215F" w:rsidRDefault="00D225A1" w:rsidP="007149FC">
            <w:pPr>
              <w:jc w:val="center"/>
              <w:rPr>
                <w:sz w:val="24"/>
                <w:szCs w:val="24"/>
              </w:rPr>
            </w:pPr>
            <w:r>
              <w:rPr>
                <w:sz w:val="24"/>
                <w:szCs w:val="24"/>
              </w:rPr>
              <w:t>124 688,20</w:t>
            </w:r>
          </w:p>
        </w:tc>
        <w:tc>
          <w:tcPr>
            <w:tcW w:w="2835" w:type="dxa"/>
          </w:tcPr>
          <w:p w:rsidR="00FD215F" w:rsidRDefault="00D225A1" w:rsidP="007149FC">
            <w:pPr>
              <w:jc w:val="center"/>
              <w:rPr>
                <w:sz w:val="24"/>
                <w:szCs w:val="24"/>
              </w:rPr>
            </w:pPr>
            <w:r>
              <w:rPr>
                <w:sz w:val="24"/>
                <w:szCs w:val="24"/>
              </w:rPr>
              <w:t>89 562,72</w:t>
            </w:r>
          </w:p>
        </w:tc>
      </w:tr>
      <w:tr w:rsidR="00FD215F" w:rsidTr="00FD215F">
        <w:tc>
          <w:tcPr>
            <w:tcW w:w="3510" w:type="dxa"/>
          </w:tcPr>
          <w:p w:rsidR="00FD215F" w:rsidRDefault="00FD215F" w:rsidP="007149FC">
            <w:pPr>
              <w:jc w:val="both"/>
              <w:rPr>
                <w:sz w:val="24"/>
                <w:szCs w:val="24"/>
              </w:rPr>
            </w:pPr>
            <w:r>
              <w:rPr>
                <w:sz w:val="24"/>
                <w:szCs w:val="24"/>
              </w:rPr>
              <w:t>Результат (+ экономия;               -  убыток)</w:t>
            </w:r>
          </w:p>
        </w:tc>
        <w:tc>
          <w:tcPr>
            <w:tcW w:w="5954" w:type="dxa"/>
            <w:gridSpan w:val="2"/>
          </w:tcPr>
          <w:p w:rsidR="00FD215F" w:rsidRDefault="00FD215F" w:rsidP="00D225A1">
            <w:pPr>
              <w:jc w:val="center"/>
              <w:rPr>
                <w:sz w:val="24"/>
                <w:szCs w:val="24"/>
              </w:rPr>
            </w:pPr>
            <w:r>
              <w:rPr>
                <w:sz w:val="24"/>
                <w:szCs w:val="24"/>
              </w:rPr>
              <w:t xml:space="preserve">+ </w:t>
            </w:r>
            <w:r w:rsidR="00D225A1">
              <w:rPr>
                <w:sz w:val="24"/>
                <w:szCs w:val="24"/>
              </w:rPr>
              <w:t>35 125,48</w:t>
            </w:r>
          </w:p>
        </w:tc>
      </w:tr>
    </w:tbl>
    <w:p w:rsidR="006F0FC6" w:rsidRPr="00854D06" w:rsidRDefault="006F0FC6" w:rsidP="00854D06">
      <w:pPr>
        <w:spacing w:after="0" w:afterAutospacing="0"/>
        <w:jc w:val="both"/>
        <w:rPr>
          <w:rFonts w:ascii="Times New Roman" w:hAnsi="Times New Roman"/>
          <w:sz w:val="24"/>
          <w:szCs w:val="24"/>
        </w:rPr>
      </w:pPr>
    </w:p>
    <w:p w:rsidR="005167E8" w:rsidRPr="00854D06" w:rsidRDefault="006F0FC6" w:rsidP="00854D06">
      <w:pPr>
        <w:spacing w:after="0" w:afterAutospacing="0"/>
        <w:jc w:val="both"/>
        <w:rPr>
          <w:rFonts w:ascii="Times New Roman" w:eastAsia="Times New Roman" w:hAnsi="Times New Roman"/>
          <w:color w:val="333333"/>
          <w:sz w:val="24"/>
          <w:szCs w:val="24"/>
          <w:lang w:eastAsia="ru-RU"/>
        </w:rPr>
      </w:pPr>
      <w:r w:rsidRPr="00854D06">
        <w:rPr>
          <w:rFonts w:ascii="Times New Roman" w:hAnsi="Times New Roman"/>
          <w:sz w:val="24"/>
          <w:szCs w:val="24"/>
        </w:rPr>
        <w:t xml:space="preserve">            В рамках реализации  муниципальной программы «Благоустройство территории муниципального образования «Сафроновское» з</w:t>
      </w:r>
      <w:r w:rsidR="00383EA0" w:rsidRPr="00854D06">
        <w:rPr>
          <w:rFonts w:ascii="Times New Roman" w:hAnsi="Times New Roman"/>
          <w:sz w:val="24"/>
          <w:szCs w:val="24"/>
        </w:rPr>
        <w:t xml:space="preserve">а счет </w:t>
      </w:r>
      <w:r w:rsidR="00AD662E" w:rsidRPr="00854D06">
        <w:rPr>
          <w:rFonts w:ascii="Times New Roman" w:hAnsi="Times New Roman"/>
          <w:sz w:val="24"/>
          <w:szCs w:val="24"/>
        </w:rPr>
        <w:t>средств местного бюджета в  2018</w:t>
      </w:r>
      <w:r w:rsidR="00383EA0" w:rsidRPr="00854D06">
        <w:rPr>
          <w:rFonts w:ascii="Times New Roman" w:hAnsi="Times New Roman"/>
          <w:sz w:val="24"/>
          <w:szCs w:val="24"/>
        </w:rPr>
        <w:t xml:space="preserve"> году</w:t>
      </w:r>
      <w:r w:rsidR="009E7305" w:rsidRPr="00854D06">
        <w:rPr>
          <w:rFonts w:ascii="Times New Roman" w:hAnsi="Times New Roman"/>
          <w:sz w:val="24"/>
          <w:szCs w:val="24"/>
        </w:rPr>
        <w:t xml:space="preserve">   проводились следующие мероприятия:</w:t>
      </w:r>
      <w:r w:rsidR="005167E8" w:rsidRPr="00854D06">
        <w:rPr>
          <w:rFonts w:ascii="Times New Roman" w:eastAsia="Times New Roman" w:hAnsi="Times New Roman"/>
          <w:color w:val="333333"/>
          <w:sz w:val="24"/>
          <w:szCs w:val="24"/>
          <w:lang w:eastAsia="ru-RU"/>
        </w:rPr>
        <w:t xml:space="preserve"> </w:t>
      </w:r>
    </w:p>
    <w:p w:rsidR="00AD662E" w:rsidRPr="00854D06" w:rsidRDefault="0061111E" w:rsidP="00854D06">
      <w:pPr>
        <w:spacing w:after="0" w:afterAutospacing="0"/>
        <w:jc w:val="both"/>
        <w:rPr>
          <w:rFonts w:ascii="Times New Roman" w:hAnsi="Times New Roman"/>
          <w:sz w:val="24"/>
          <w:szCs w:val="24"/>
        </w:rPr>
      </w:pPr>
      <w:r w:rsidRPr="00854D06">
        <w:rPr>
          <w:rFonts w:ascii="Times New Roman" w:hAnsi="Times New Roman"/>
          <w:sz w:val="24"/>
          <w:szCs w:val="24"/>
        </w:rPr>
        <w:t>-Санитарная очистка</w:t>
      </w:r>
      <w:r w:rsidR="00AD662E" w:rsidRPr="00854D06">
        <w:rPr>
          <w:rFonts w:ascii="Times New Roman" w:hAnsi="Times New Roman"/>
          <w:sz w:val="24"/>
          <w:szCs w:val="24"/>
        </w:rPr>
        <w:t xml:space="preserve">  территории населённых пунктов поселения в весеннее – осенний период ( очистка улиц, очистка берегов водных объектов, вывезено 58,5 куб. метров мусора) на сумму 78,35 т</w:t>
      </w:r>
      <w:proofErr w:type="gramStart"/>
      <w:r w:rsidR="00AD662E" w:rsidRPr="00854D06">
        <w:rPr>
          <w:rFonts w:ascii="Times New Roman" w:hAnsi="Times New Roman"/>
          <w:sz w:val="24"/>
          <w:szCs w:val="24"/>
        </w:rPr>
        <w:t>.р</w:t>
      </w:r>
      <w:proofErr w:type="gramEnd"/>
      <w:r w:rsidR="00AD662E" w:rsidRPr="00854D06">
        <w:rPr>
          <w:rFonts w:ascii="Times New Roman" w:hAnsi="Times New Roman"/>
          <w:sz w:val="24"/>
          <w:szCs w:val="24"/>
        </w:rPr>
        <w:t xml:space="preserve">уб. </w:t>
      </w:r>
    </w:p>
    <w:p w:rsidR="00AD662E" w:rsidRPr="00854D06" w:rsidRDefault="0061111E" w:rsidP="00854D06">
      <w:pPr>
        <w:spacing w:after="0" w:afterAutospacing="0"/>
        <w:jc w:val="both"/>
        <w:rPr>
          <w:rFonts w:ascii="Times New Roman" w:hAnsi="Times New Roman"/>
          <w:sz w:val="24"/>
          <w:szCs w:val="24"/>
        </w:rPr>
      </w:pPr>
      <w:r w:rsidRPr="00854D06">
        <w:rPr>
          <w:rFonts w:ascii="Times New Roman" w:hAnsi="Times New Roman"/>
          <w:sz w:val="24"/>
          <w:szCs w:val="24"/>
        </w:rPr>
        <w:t>- Скашивание</w:t>
      </w:r>
      <w:r w:rsidR="00AD662E" w:rsidRPr="00854D06">
        <w:rPr>
          <w:rFonts w:ascii="Times New Roman" w:hAnsi="Times New Roman"/>
          <w:sz w:val="24"/>
          <w:szCs w:val="24"/>
        </w:rPr>
        <w:t xml:space="preserve"> травы в летний период на территории</w:t>
      </w:r>
      <w:r w:rsidRPr="00854D06">
        <w:rPr>
          <w:rFonts w:ascii="Times New Roman" w:hAnsi="Times New Roman"/>
          <w:sz w:val="24"/>
          <w:szCs w:val="24"/>
        </w:rPr>
        <w:t xml:space="preserve"> парков </w:t>
      </w:r>
      <w:r w:rsidR="00AD662E" w:rsidRPr="00854D06">
        <w:rPr>
          <w:rFonts w:ascii="Times New Roman" w:hAnsi="Times New Roman"/>
          <w:sz w:val="24"/>
          <w:szCs w:val="24"/>
        </w:rPr>
        <w:t xml:space="preserve"> 195</w:t>
      </w:r>
      <w:r w:rsidRPr="00854D06">
        <w:rPr>
          <w:rFonts w:ascii="Times New Roman" w:hAnsi="Times New Roman"/>
          <w:sz w:val="24"/>
          <w:szCs w:val="24"/>
        </w:rPr>
        <w:t xml:space="preserve"> кв</w:t>
      </w:r>
      <w:proofErr w:type="gramStart"/>
      <w:r w:rsidRPr="00854D06">
        <w:rPr>
          <w:rFonts w:ascii="Times New Roman" w:hAnsi="Times New Roman"/>
          <w:sz w:val="24"/>
          <w:szCs w:val="24"/>
        </w:rPr>
        <w:t>.м</w:t>
      </w:r>
      <w:proofErr w:type="gramEnd"/>
      <w:r w:rsidRPr="00854D06">
        <w:rPr>
          <w:rFonts w:ascii="Times New Roman" w:hAnsi="Times New Roman"/>
          <w:sz w:val="24"/>
          <w:szCs w:val="24"/>
        </w:rPr>
        <w:t>етра</w:t>
      </w:r>
      <w:r w:rsidR="00AD662E" w:rsidRPr="00854D06">
        <w:rPr>
          <w:rFonts w:ascii="Times New Roman" w:hAnsi="Times New Roman"/>
          <w:sz w:val="24"/>
          <w:szCs w:val="24"/>
        </w:rPr>
        <w:t xml:space="preserve"> на сумму 14,7 т.руб.</w:t>
      </w:r>
    </w:p>
    <w:p w:rsidR="00AD662E" w:rsidRPr="00854D06" w:rsidRDefault="0061111E"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w:t>
      </w:r>
      <w:proofErr w:type="spellStart"/>
      <w:r w:rsidRPr="00854D06">
        <w:rPr>
          <w:rFonts w:ascii="Times New Roman" w:hAnsi="Times New Roman"/>
          <w:sz w:val="24"/>
          <w:szCs w:val="24"/>
        </w:rPr>
        <w:t>Аккарицидная</w:t>
      </w:r>
      <w:proofErr w:type="spellEnd"/>
      <w:r w:rsidRPr="00854D06">
        <w:rPr>
          <w:rFonts w:ascii="Times New Roman" w:hAnsi="Times New Roman"/>
          <w:sz w:val="24"/>
          <w:szCs w:val="24"/>
        </w:rPr>
        <w:t xml:space="preserve"> обработка мест общего пользования (парки, набережная реки </w:t>
      </w:r>
      <w:proofErr w:type="spellStart"/>
      <w:r w:rsidRPr="00854D06">
        <w:rPr>
          <w:rFonts w:ascii="Times New Roman" w:hAnsi="Times New Roman"/>
          <w:sz w:val="24"/>
          <w:szCs w:val="24"/>
        </w:rPr>
        <w:t>Кижмола</w:t>
      </w:r>
      <w:proofErr w:type="spellEnd"/>
      <w:r w:rsidRPr="00854D06">
        <w:rPr>
          <w:rFonts w:ascii="Times New Roman" w:hAnsi="Times New Roman"/>
          <w:sz w:val="24"/>
          <w:szCs w:val="24"/>
        </w:rPr>
        <w:t>)</w:t>
      </w:r>
      <w:r w:rsidR="00AD662E" w:rsidRPr="00854D06">
        <w:rPr>
          <w:rFonts w:ascii="Times New Roman" w:hAnsi="Times New Roman"/>
          <w:sz w:val="24"/>
          <w:szCs w:val="24"/>
        </w:rPr>
        <w:t xml:space="preserve">   на сумму 39,610 т</w:t>
      </w:r>
      <w:proofErr w:type="gramStart"/>
      <w:r w:rsidR="00AD662E" w:rsidRPr="00854D06">
        <w:rPr>
          <w:rFonts w:ascii="Times New Roman" w:hAnsi="Times New Roman"/>
          <w:sz w:val="24"/>
          <w:szCs w:val="24"/>
        </w:rPr>
        <w:t>.р</w:t>
      </w:r>
      <w:proofErr w:type="gramEnd"/>
      <w:r w:rsidR="00AD662E" w:rsidRPr="00854D06">
        <w:rPr>
          <w:rFonts w:ascii="Times New Roman" w:hAnsi="Times New Roman"/>
          <w:sz w:val="24"/>
          <w:szCs w:val="24"/>
        </w:rPr>
        <w:t>уб.</w:t>
      </w:r>
    </w:p>
    <w:p w:rsidR="00AD662E" w:rsidRPr="00854D06" w:rsidRDefault="0061111E" w:rsidP="00854D06">
      <w:pPr>
        <w:spacing w:after="0" w:afterAutospacing="0"/>
        <w:jc w:val="both"/>
        <w:rPr>
          <w:rFonts w:ascii="Times New Roman" w:hAnsi="Times New Roman"/>
          <w:sz w:val="24"/>
          <w:szCs w:val="24"/>
        </w:rPr>
      </w:pPr>
      <w:r w:rsidRPr="00854D06">
        <w:rPr>
          <w:rFonts w:ascii="Times New Roman" w:hAnsi="Times New Roman"/>
          <w:sz w:val="24"/>
          <w:szCs w:val="24"/>
        </w:rPr>
        <w:t>- П</w:t>
      </w:r>
      <w:r w:rsidR="00AD662E" w:rsidRPr="00854D06">
        <w:rPr>
          <w:rFonts w:ascii="Times New Roman" w:hAnsi="Times New Roman"/>
          <w:sz w:val="24"/>
          <w:szCs w:val="24"/>
        </w:rPr>
        <w:t>р</w:t>
      </w:r>
      <w:r w:rsidRPr="00854D06">
        <w:rPr>
          <w:rFonts w:ascii="Times New Roman" w:hAnsi="Times New Roman"/>
          <w:sz w:val="24"/>
          <w:szCs w:val="24"/>
        </w:rPr>
        <w:t>оведение</w:t>
      </w:r>
      <w:r w:rsidR="00AD662E" w:rsidRPr="00854D06">
        <w:rPr>
          <w:rFonts w:ascii="Times New Roman" w:hAnsi="Times New Roman"/>
          <w:sz w:val="24"/>
          <w:szCs w:val="24"/>
        </w:rPr>
        <w:t xml:space="preserve"> субботников  (Убрано 1,5 га.</w:t>
      </w:r>
      <w:proofErr w:type="gramStart"/>
      <w:r w:rsidR="00AD662E" w:rsidRPr="00854D06">
        <w:rPr>
          <w:rFonts w:ascii="Times New Roman" w:hAnsi="Times New Roman"/>
          <w:sz w:val="24"/>
          <w:szCs w:val="24"/>
        </w:rPr>
        <w:t xml:space="preserve"> ,</w:t>
      </w:r>
      <w:proofErr w:type="gramEnd"/>
      <w:r w:rsidR="00AD662E" w:rsidRPr="00854D06">
        <w:rPr>
          <w:rFonts w:ascii="Times New Roman" w:hAnsi="Times New Roman"/>
          <w:sz w:val="24"/>
          <w:szCs w:val="24"/>
        </w:rPr>
        <w:t xml:space="preserve"> вывезено 41 куб. метра мусора) на сумму 23,351 т.руб.</w:t>
      </w:r>
    </w:p>
    <w:p w:rsidR="00AD662E" w:rsidRPr="00854D06" w:rsidRDefault="00AD662E" w:rsidP="00854D06">
      <w:pPr>
        <w:spacing w:after="0" w:afterAutospacing="0"/>
        <w:jc w:val="both"/>
        <w:rPr>
          <w:rFonts w:ascii="Times New Roman" w:hAnsi="Times New Roman"/>
          <w:sz w:val="24"/>
          <w:szCs w:val="24"/>
        </w:rPr>
      </w:pPr>
      <w:proofErr w:type="gramStart"/>
      <w:r w:rsidRPr="00854D06">
        <w:rPr>
          <w:rFonts w:ascii="Times New Roman" w:hAnsi="Times New Roman"/>
          <w:sz w:val="24"/>
          <w:szCs w:val="24"/>
        </w:rPr>
        <w:t xml:space="preserve">- </w:t>
      </w:r>
      <w:r w:rsidR="0061111E" w:rsidRPr="00854D06">
        <w:rPr>
          <w:rFonts w:ascii="Times New Roman" w:hAnsi="Times New Roman"/>
          <w:sz w:val="24"/>
          <w:szCs w:val="24"/>
        </w:rPr>
        <w:t>Уборка</w:t>
      </w:r>
      <w:r w:rsidRPr="00854D06">
        <w:rPr>
          <w:rFonts w:ascii="Times New Roman" w:hAnsi="Times New Roman"/>
          <w:sz w:val="24"/>
          <w:szCs w:val="24"/>
        </w:rPr>
        <w:t xml:space="preserve">  сухостойных и ав</w:t>
      </w:r>
      <w:r w:rsidR="0061111E" w:rsidRPr="00854D06">
        <w:rPr>
          <w:rFonts w:ascii="Times New Roman" w:hAnsi="Times New Roman"/>
          <w:sz w:val="24"/>
          <w:szCs w:val="24"/>
        </w:rPr>
        <w:t xml:space="preserve">арийных деревьев в с. Яренск в количестве </w:t>
      </w:r>
      <w:r w:rsidRPr="00854D06">
        <w:rPr>
          <w:rFonts w:ascii="Times New Roman" w:hAnsi="Times New Roman"/>
          <w:sz w:val="24"/>
          <w:szCs w:val="24"/>
        </w:rPr>
        <w:t xml:space="preserve"> 6шт.   </w:t>
      </w:r>
      <w:proofErr w:type="gramEnd"/>
    </w:p>
    <w:p w:rsidR="00AD662E" w:rsidRPr="00854D06" w:rsidRDefault="00AD662E" w:rsidP="00854D06">
      <w:pPr>
        <w:spacing w:after="0" w:afterAutospacing="0"/>
        <w:jc w:val="both"/>
        <w:rPr>
          <w:rFonts w:ascii="Times New Roman" w:hAnsi="Times New Roman"/>
          <w:sz w:val="24"/>
          <w:szCs w:val="24"/>
        </w:rPr>
      </w:pPr>
      <w:r w:rsidRPr="00854D06">
        <w:rPr>
          <w:rFonts w:ascii="Times New Roman" w:hAnsi="Times New Roman"/>
          <w:sz w:val="24"/>
          <w:szCs w:val="24"/>
        </w:rPr>
        <w:t>-  Ежедневно осуществляется   уборка ярмарочной территории, парка им. Землячки, Преображенского парка и 2-х  памятников  с</w:t>
      </w:r>
      <w:proofErr w:type="gramStart"/>
      <w:r w:rsidRPr="00854D06">
        <w:rPr>
          <w:rFonts w:ascii="Times New Roman" w:hAnsi="Times New Roman"/>
          <w:sz w:val="24"/>
          <w:szCs w:val="24"/>
        </w:rPr>
        <w:t>.Я</w:t>
      </w:r>
      <w:proofErr w:type="gramEnd"/>
      <w:r w:rsidRPr="00854D06">
        <w:rPr>
          <w:rFonts w:ascii="Times New Roman" w:hAnsi="Times New Roman"/>
          <w:sz w:val="24"/>
          <w:szCs w:val="24"/>
        </w:rPr>
        <w:t>ренск, с начала года использованы денежные средства в сумме 172,445 т.руб</w:t>
      </w:r>
      <w:r w:rsidR="0061111E" w:rsidRPr="00854D06">
        <w:rPr>
          <w:rFonts w:ascii="Times New Roman" w:hAnsi="Times New Roman"/>
          <w:sz w:val="24"/>
          <w:szCs w:val="24"/>
        </w:rPr>
        <w:t xml:space="preserve">. </w:t>
      </w:r>
      <w:r w:rsidRPr="00854D06">
        <w:rPr>
          <w:rFonts w:ascii="Times New Roman" w:hAnsi="Times New Roman"/>
          <w:sz w:val="24"/>
          <w:szCs w:val="24"/>
        </w:rPr>
        <w:t>Всего собрано и вывезено 99,5 куб. метров мусора.</w:t>
      </w:r>
    </w:p>
    <w:p w:rsidR="00282537" w:rsidRPr="00854D06" w:rsidRDefault="00282537"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два раза  в неделю  осуществлялся  сбор  платы    за торговое место  на основании    постановления №  11 от 23.11.2012 года « Об утверждении   порядка  организации  ярмарок  по продаже  товаров   на территории МО  « Сафроновское» сумма сбора  за 2018 год составила  </w:t>
      </w:r>
      <w:r w:rsidR="00176159" w:rsidRPr="00854D06">
        <w:rPr>
          <w:rFonts w:ascii="Times New Roman" w:hAnsi="Times New Roman"/>
          <w:color w:val="000000"/>
          <w:sz w:val="24"/>
          <w:szCs w:val="24"/>
          <w:lang w:eastAsia="ru-RU"/>
        </w:rPr>
        <w:t>200,09</w:t>
      </w:r>
      <w:r w:rsidRPr="00854D06">
        <w:rPr>
          <w:rFonts w:ascii="Times New Roman" w:hAnsi="Times New Roman"/>
          <w:sz w:val="24"/>
          <w:szCs w:val="24"/>
        </w:rPr>
        <w:t xml:space="preserve"> тыс</w:t>
      </w:r>
      <w:proofErr w:type="gramStart"/>
      <w:r w:rsidRPr="00854D06">
        <w:rPr>
          <w:rFonts w:ascii="Times New Roman" w:hAnsi="Times New Roman"/>
          <w:sz w:val="24"/>
          <w:szCs w:val="24"/>
        </w:rPr>
        <w:t>.р</w:t>
      </w:r>
      <w:proofErr w:type="gramEnd"/>
      <w:r w:rsidRPr="00854D06">
        <w:rPr>
          <w:rFonts w:ascii="Times New Roman" w:hAnsi="Times New Roman"/>
          <w:sz w:val="24"/>
          <w:szCs w:val="24"/>
        </w:rPr>
        <w:t>ублей;</w:t>
      </w:r>
    </w:p>
    <w:p w:rsidR="00AD662E" w:rsidRPr="00854D06" w:rsidRDefault="00AD662E" w:rsidP="00854D06">
      <w:pPr>
        <w:spacing w:after="0" w:afterAutospacing="0"/>
        <w:jc w:val="both"/>
        <w:rPr>
          <w:rFonts w:ascii="Times New Roman" w:hAnsi="Times New Roman"/>
          <w:sz w:val="24"/>
          <w:szCs w:val="24"/>
        </w:rPr>
      </w:pPr>
      <w:r w:rsidRPr="00854D06">
        <w:rPr>
          <w:rFonts w:ascii="Times New Roman" w:hAnsi="Times New Roman"/>
          <w:sz w:val="24"/>
          <w:szCs w:val="24"/>
        </w:rPr>
        <w:t>Для выполнения работ по  благоустройству на территории МО «Сафроновское» по договорам привлекались   безработные граждане</w:t>
      </w:r>
      <w:r w:rsidR="0061111E" w:rsidRPr="00854D06">
        <w:rPr>
          <w:rFonts w:ascii="Times New Roman" w:hAnsi="Times New Roman"/>
          <w:sz w:val="24"/>
          <w:szCs w:val="24"/>
        </w:rPr>
        <w:t xml:space="preserve"> ( очистка  парков</w:t>
      </w:r>
      <w:proofErr w:type="gramStart"/>
      <w:r w:rsidR="0061111E" w:rsidRPr="00854D06">
        <w:rPr>
          <w:rFonts w:ascii="Times New Roman" w:hAnsi="Times New Roman"/>
          <w:sz w:val="24"/>
          <w:szCs w:val="24"/>
        </w:rPr>
        <w:t xml:space="preserve"> </w:t>
      </w:r>
      <w:r w:rsidRPr="00854D06">
        <w:rPr>
          <w:rFonts w:ascii="Times New Roman" w:hAnsi="Times New Roman"/>
          <w:sz w:val="24"/>
          <w:szCs w:val="24"/>
        </w:rPr>
        <w:t>,</w:t>
      </w:r>
      <w:proofErr w:type="gramEnd"/>
      <w:r w:rsidRPr="00854D06">
        <w:rPr>
          <w:rFonts w:ascii="Times New Roman" w:hAnsi="Times New Roman"/>
          <w:sz w:val="24"/>
          <w:szCs w:val="24"/>
        </w:rPr>
        <w:t xml:space="preserve"> канав  , улиц  от мусора) из Центра занятости, привлечено 26 граждан;  по решению суда на обязательных работах отработано 1134  часа 27 человек, со всеми рабочими  заключены   трудовые  договора на определенный срок, проведен  инструктаж по технике  безопасности,  выдавался инвентарь  для работы,   оформлялись  табеля   учета   рабочего времени  и    акты  выполненных работ.</w:t>
      </w:r>
    </w:p>
    <w:p w:rsidR="006F0FC6" w:rsidRPr="00854D06" w:rsidRDefault="006F0FC6" w:rsidP="00854D06">
      <w:pPr>
        <w:spacing w:after="0" w:afterAutospacing="0"/>
        <w:jc w:val="both"/>
        <w:rPr>
          <w:rFonts w:ascii="Times New Roman" w:hAnsi="Times New Roman"/>
          <w:sz w:val="24"/>
          <w:szCs w:val="24"/>
        </w:rPr>
      </w:pPr>
    </w:p>
    <w:p w:rsidR="006F0FC6" w:rsidRPr="00854D06" w:rsidRDefault="00B0261A" w:rsidP="00854D06">
      <w:pPr>
        <w:spacing w:after="0" w:afterAutospacing="0"/>
        <w:jc w:val="both"/>
        <w:rPr>
          <w:rFonts w:ascii="Times New Roman" w:hAnsi="Times New Roman"/>
          <w:sz w:val="24"/>
          <w:szCs w:val="24"/>
        </w:rPr>
      </w:pPr>
      <w:r w:rsidRPr="00854D06">
        <w:rPr>
          <w:rFonts w:ascii="Times New Roman" w:hAnsi="Times New Roman"/>
          <w:sz w:val="24"/>
          <w:szCs w:val="24"/>
        </w:rPr>
        <w:t>В течени</w:t>
      </w:r>
      <w:proofErr w:type="gramStart"/>
      <w:r w:rsidRPr="00854D06">
        <w:rPr>
          <w:rFonts w:ascii="Times New Roman" w:hAnsi="Times New Roman"/>
          <w:sz w:val="24"/>
          <w:szCs w:val="24"/>
        </w:rPr>
        <w:t>и</w:t>
      </w:r>
      <w:proofErr w:type="gramEnd"/>
      <w:r w:rsidRPr="00854D06">
        <w:rPr>
          <w:rFonts w:ascii="Times New Roman" w:hAnsi="Times New Roman"/>
          <w:sz w:val="24"/>
          <w:szCs w:val="24"/>
        </w:rPr>
        <w:t xml:space="preserve"> 2018</w:t>
      </w:r>
      <w:r w:rsidR="006F0FC6" w:rsidRPr="00854D06">
        <w:rPr>
          <w:rFonts w:ascii="Times New Roman" w:hAnsi="Times New Roman"/>
          <w:sz w:val="24"/>
          <w:szCs w:val="24"/>
        </w:rPr>
        <w:t xml:space="preserve"> года выдано 21 уведом</w:t>
      </w:r>
      <w:r w:rsidRPr="00854D06">
        <w:rPr>
          <w:rFonts w:ascii="Times New Roman" w:hAnsi="Times New Roman"/>
          <w:sz w:val="24"/>
          <w:szCs w:val="24"/>
        </w:rPr>
        <w:t>ление</w:t>
      </w:r>
      <w:r w:rsidR="006F0FC6" w:rsidRPr="00854D06">
        <w:rPr>
          <w:rFonts w:ascii="Times New Roman" w:hAnsi="Times New Roman"/>
          <w:sz w:val="24"/>
          <w:szCs w:val="24"/>
        </w:rPr>
        <w:t xml:space="preserve"> об устранении выявленных нарушений, а  исполнено  21</w:t>
      </w:r>
      <w:r w:rsidRPr="00854D06">
        <w:rPr>
          <w:rFonts w:ascii="Times New Roman" w:hAnsi="Times New Roman"/>
          <w:sz w:val="24"/>
          <w:szCs w:val="24"/>
        </w:rPr>
        <w:t xml:space="preserve"> уведомление</w:t>
      </w:r>
      <w:r w:rsidR="006F0FC6" w:rsidRPr="00854D06">
        <w:rPr>
          <w:rFonts w:ascii="Times New Roman" w:hAnsi="Times New Roman"/>
          <w:sz w:val="24"/>
          <w:szCs w:val="24"/>
        </w:rPr>
        <w:t>.</w:t>
      </w:r>
      <w:r w:rsidRPr="00854D06">
        <w:rPr>
          <w:rFonts w:ascii="Times New Roman" w:hAnsi="Times New Roman"/>
          <w:sz w:val="24"/>
          <w:szCs w:val="24"/>
        </w:rPr>
        <w:t xml:space="preserve"> С</w:t>
      </w:r>
      <w:r w:rsidR="006F0FC6" w:rsidRPr="00854D06">
        <w:rPr>
          <w:rFonts w:ascii="Times New Roman" w:hAnsi="Times New Roman"/>
          <w:sz w:val="24"/>
          <w:szCs w:val="24"/>
        </w:rPr>
        <w:t>пециал</w:t>
      </w:r>
      <w:r w:rsidRPr="00854D06">
        <w:rPr>
          <w:rFonts w:ascii="Times New Roman" w:hAnsi="Times New Roman"/>
          <w:sz w:val="24"/>
          <w:szCs w:val="24"/>
        </w:rPr>
        <w:t>истами  Администрации  проведено</w:t>
      </w:r>
      <w:r w:rsidR="006F0FC6" w:rsidRPr="00854D06">
        <w:rPr>
          <w:rFonts w:ascii="Times New Roman" w:hAnsi="Times New Roman"/>
          <w:sz w:val="24"/>
          <w:szCs w:val="24"/>
        </w:rPr>
        <w:t xml:space="preserve"> - </w:t>
      </w:r>
      <w:r w:rsidRPr="00854D06">
        <w:rPr>
          <w:rFonts w:ascii="Times New Roman" w:hAnsi="Times New Roman"/>
          <w:sz w:val="24"/>
          <w:szCs w:val="24"/>
        </w:rPr>
        <w:t>4 муниципальных  контроля</w:t>
      </w:r>
      <w:r w:rsidR="006F0FC6" w:rsidRPr="00854D06">
        <w:rPr>
          <w:rFonts w:ascii="Times New Roman" w:hAnsi="Times New Roman"/>
          <w:sz w:val="24"/>
          <w:szCs w:val="24"/>
        </w:rPr>
        <w:t xml:space="preserve">  за соблюдением правил благоустройства</w:t>
      </w:r>
      <w:r w:rsidRPr="00854D06">
        <w:rPr>
          <w:rFonts w:ascii="Times New Roman" w:hAnsi="Times New Roman"/>
          <w:sz w:val="24"/>
          <w:szCs w:val="24"/>
        </w:rPr>
        <w:t>, наложен штраф 3,0 т</w:t>
      </w:r>
      <w:proofErr w:type="gramStart"/>
      <w:r w:rsidRPr="00854D06">
        <w:rPr>
          <w:rFonts w:ascii="Times New Roman" w:hAnsi="Times New Roman"/>
          <w:sz w:val="24"/>
          <w:szCs w:val="24"/>
        </w:rPr>
        <w:t>.р</w:t>
      </w:r>
      <w:proofErr w:type="gramEnd"/>
      <w:r w:rsidRPr="00854D06">
        <w:rPr>
          <w:rFonts w:ascii="Times New Roman" w:hAnsi="Times New Roman"/>
          <w:sz w:val="24"/>
          <w:szCs w:val="24"/>
        </w:rPr>
        <w:t>уб.</w:t>
      </w:r>
      <w:r w:rsidR="006F0FC6" w:rsidRPr="00854D06">
        <w:rPr>
          <w:rFonts w:ascii="Times New Roman" w:hAnsi="Times New Roman"/>
          <w:sz w:val="24"/>
          <w:szCs w:val="24"/>
        </w:rPr>
        <w:t xml:space="preserve">. </w:t>
      </w:r>
    </w:p>
    <w:p w:rsidR="00AD662E" w:rsidRPr="00854D06" w:rsidRDefault="00AD662E" w:rsidP="00854D06">
      <w:pPr>
        <w:spacing w:after="0" w:afterAutospacing="0"/>
        <w:jc w:val="center"/>
        <w:rPr>
          <w:rFonts w:ascii="Times New Roman" w:hAnsi="Times New Roman"/>
          <w:i/>
          <w:sz w:val="24"/>
          <w:szCs w:val="24"/>
        </w:rPr>
      </w:pPr>
      <w:r w:rsidRPr="00854D06">
        <w:rPr>
          <w:rFonts w:ascii="Times New Roman" w:hAnsi="Times New Roman"/>
          <w:b/>
          <w:i/>
          <w:sz w:val="24"/>
          <w:szCs w:val="24"/>
        </w:rPr>
        <w:t>Административная комиссия</w:t>
      </w:r>
    </w:p>
    <w:p w:rsidR="00AD662E" w:rsidRPr="00854D06" w:rsidRDefault="00AD662E" w:rsidP="00854D06">
      <w:pPr>
        <w:spacing w:after="0" w:afterAutospacing="0"/>
        <w:jc w:val="both"/>
        <w:rPr>
          <w:rFonts w:ascii="Times New Roman" w:hAnsi="Times New Roman"/>
          <w:sz w:val="24"/>
          <w:szCs w:val="24"/>
        </w:rPr>
      </w:pPr>
    </w:p>
    <w:p w:rsidR="00B944AE" w:rsidRPr="00854D06" w:rsidRDefault="00762239" w:rsidP="00854D06">
      <w:pPr>
        <w:pStyle w:val="afc"/>
        <w:spacing w:line="276" w:lineRule="auto"/>
        <w:rPr>
          <w:rStyle w:val="afb"/>
          <w:rFonts w:ascii="Times New Roman" w:hAnsi="Times New Roman" w:cs="Times New Roman"/>
          <w:b w:val="0"/>
          <w:bCs/>
          <w:sz w:val="24"/>
          <w:szCs w:val="24"/>
        </w:rPr>
      </w:pPr>
      <w:r w:rsidRPr="00854D06">
        <w:rPr>
          <w:rFonts w:ascii="Times New Roman" w:hAnsi="Times New Roman"/>
          <w:sz w:val="24"/>
          <w:szCs w:val="24"/>
        </w:rPr>
        <w:t xml:space="preserve">       </w:t>
      </w:r>
      <w:r w:rsidR="008234A0" w:rsidRPr="00854D06">
        <w:rPr>
          <w:rFonts w:ascii="Times New Roman" w:hAnsi="Times New Roman"/>
          <w:sz w:val="24"/>
          <w:szCs w:val="24"/>
        </w:rPr>
        <w:t>В течени</w:t>
      </w:r>
      <w:proofErr w:type="gramStart"/>
      <w:r w:rsidR="008234A0" w:rsidRPr="00854D06">
        <w:rPr>
          <w:rFonts w:ascii="Times New Roman" w:hAnsi="Times New Roman"/>
          <w:sz w:val="24"/>
          <w:szCs w:val="24"/>
        </w:rPr>
        <w:t>и</w:t>
      </w:r>
      <w:proofErr w:type="gramEnd"/>
      <w:r w:rsidR="008234A0" w:rsidRPr="00854D06">
        <w:rPr>
          <w:rFonts w:ascii="Times New Roman" w:hAnsi="Times New Roman"/>
          <w:sz w:val="24"/>
          <w:szCs w:val="24"/>
        </w:rPr>
        <w:t xml:space="preserve"> всего 2018</w:t>
      </w:r>
      <w:r w:rsidR="00CB6524" w:rsidRPr="00854D06">
        <w:rPr>
          <w:rFonts w:ascii="Times New Roman" w:hAnsi="Times New Roman"/>
          <w:sz w:val="24"/>
          <w:szCs w:val="24"/>
        </w:rPr>
        <w:t xml:space="preserve"> года в МО «Сафроновское» работала Админист</w:t>
      </w:r>
      <w:r w:rsidRPr="00854D06">
        <w:rPr>
          <w:rFonts w:ascii="Times New Roman" w:hAnsi="Times New Roman"/>
          <w:sz w:val="24"/>
          <w:szCs w:val="24"/>
        </w:rPr>
        <w:t xml:space="preserve">ративная комиссия: </w:t>
      </w:r>
      <w:r w:rsidR="008234A0" w:rsidRPr="00854D06">
        <w:rPr>
          <w:rFonts w:ascii="Times New Roman" w:hAnsi="Times New Roman"/>
          <w:sz w:val="24"/>
          <w:szCs w:val="24"/>
        </w:rPr>
        <w:t>проведено 9</w:t>
      </w:r>
      <w:r w:rsidR="00EA6589" w:rsidRPr="00854D06">
        <w:rPr>
          <w:rFonts w:ascii="Times New Roman" w:hAnsi="Times New Roman"/>
          <w:sz w:val="24"/>
          <w:szCs w:val="24"/>
        </w:rPr>
        <w:t xml:space="preserve"> заседаний, </w:t>
      </w:r>
      <w:r w:rsidR="00AC6573" w:rsidRPr="00854D06">
        <w:rPr>
          <w:rFonts w:ascii="Times New Roman" w:hAnsi="Times New Roman"/>
          <w:sz w:val="24"/>
          <w:szCs w:val="24"/>
        </w:rPr>
        <w:t xml:space="preserve"> рассмотрено </w:t>
      </w:r>
      <w:r w:rsidR="008234A0" w:rsidRPr="00854D06">
        <w:rPr>
          <w:rFonts w:ascii="Times New Roman" w:hAnsi="Times New Roman"/>
          <w:sz w:val="24"/>
          <w:szCs w:val="24"/>
        </w:rPr>
        <w:t>9</w:t>
      </w:r>
      <w:r w:rsidR="00D50E12" w:rsidRPr="00854D06">
        <w:rPr>
          <w:rFonts w:ascii="Times New Roman" w:hAnsi="Times New Roman"/>
          <w:sz w:val="24"/>
          <w:szCs w:val="24"/>
        </w:rPr>
        <w:t xml:space="preserve"> протоколов</w:t>
      </w:r>
      <w:r w:rsidR="00CB6524" w:rsidRPr="00854D06">
        <w:rPr>
          <w:rFonts w:ascii="Times New Roman" w:hAnsi="Times New Roman"/>
          <w:sz w:val="24"/>
          <w:szCs w:val="24"/>
        </w:rPr>
        <w:t xml:space="preserve"> об административных правонарушениях</w:t>
      </w:r>
      <w:r w:rsidR="00E855B6" w:rsidRPr="00854D06">
        <w:rPr>
          <w:rFonts w:ascii="Times New Roman" w:hAnsi="Times New Roman"/>
          <w:sz w:val="24"/>
          <w:szCs w:val="24"/>
        </w:rPr>
        <w:t xml:space="preserve"> </w:t>
      </w:r>
      <w:r w:rsidR="00CB6524" w:rsidRPr="00854D06">
        <w:rPr>
          <w:rFonts w:ascii="Times New Roman" w:hAnsi="Times New Roman"/>
          <w:sz w:val="24"/>
          <w:szCs w:val="24"/>
        </w:rPr>
        <w:t>и оформлено</w:t>
      </w:r>
      <w:r w:rsidR="00AC6573" w:rsidRPr="00854D06">
        <w:rPr>
          <w:rFonts w:ascii="Times New Roman" w:hAnsi="Times New Roman"/>
          <w:sz w:val="24"/>
          <w:szCs w:val="24"/>
        </w:rPr>
        <w:t xml:space="preserve"> </w:t>
      </w:r>
      <w:r w:rsidR="008234A0" w:rsidRPr="00854D06">
        <w:rPr>
          <w:rFonts w:ascii="Times New Roman" w:hAnsi="Times New Roman"/>
          <w:sz w:val="24"/>
          <w:szCs w:val="24"/>
        </w:rPr>
        <w:t>9</w:t>
      </w:r>
      <w:r w:rsidR="00CA7CFD" w:rsidRPr="00854D06">
        <w:rPr>
          <w:rFonts w:ascii="Times New Roman" w:hAnsi="Times New Roman"/>
          <w:sz w:val="24"/>
          <w:szCs w:val="24"/>
        </w:rPr>
        <w:t xml:space="preserve"> дел в отношении правонарушителей, наложены штрафы на сумму  </w:t>
      </w:r>
      <w:r w:rsidR="00F9502D" w:rsidRPr="00854D06">
        <w:rPr>
          <w:rFonts w:ascii="Times New Roman" w:hAnsi="Times New Roman"/>
          <w:sz w:val="24"/>
          <w:szCs w:val="24"/>
        </w:rPr>
        <w:t>3,5</w:t>
      </w:r>
      <w:r w:rsidR="00D50E12" w:rsidRPr="00854D06">
        <w:rPr>
          <w:rFonts w:ascii="Times New Roman" w:hAnsi="Times New Roman"/>
          <w:sz w:val="24"/>
          <w:szCs w:val="24"/>
        </w:rPr>
        <w:t xml:space="preserve"> </w:t>
      </w:r>
      <w:r w:rsidR="00CA7CFD" w:rsidRPr="00854D06">
        <w:rPr>
          <w:rFonts w:ascii="Times New Roman" w:hAnsi="Times New Roman"/>
          <w:sz w:val="24"/>
          <w:szCs w:val="24"/>
        </w:rPr>
        <w:t xml:space="preserve"> тыс.руб., фактически получено </w:t>
      </w:r>
      <w:r w:rsidR="008234A0" w:rsidRPr="00854D06">
        <w:rPr>
          <w:rFonts w:ascii="Times New Roman" w:hAnsi="Times New Roman"/>
          <w:sz w:val="24"/>
          <w:szCs w:val="24"/>
        </w:rPr>
        <w:t xml:space="preserve"> за 2018</w:t>
      </w:r>
      <w:r w:rsidR="00D50E12" w:rsidRPr="00854D06">
        <w:rPr>
          <w:rFonts w:ascii="Times New Roman" w:hAnsi="Times New Roman"/>
          <w:sz w:val="24"/>
          <w:szCs w:val="24"/>
        </w:rPr>
        <w:t xml:space="preserve"> год </w:t>
      </w:r>
      <w:r w:rsidR="00CA7CFD" w:rsidRPr="00854D06">
        <w:rPr>
          <w:rFonts w:ascii="Times New Roman" w:hAnsi="Times New Roman"/>
          <w:sz w:val="24"/>
          <w:szCs w:val="24"/>
        </w:rPr>
        <w:t xml:space="preserve">– </w:t>
      </w:r>
      <w:r w:rsidR="008234A0" w:rsidRPr="00854D06">
        <w:rPr>
          <w:rFonts w:ascii="Times New Roman" w:hAnsi="Times New Roman"/>
          <w:sz w:val="24"/>
          <w:szCs w:val="24"/>
        </w:rPr>
        <w:t>3</w:t>
      </w:r>
      <w:r w:rsidR="00F9502D" w:rsidRPr="00854D06">
        <w:rPr>
          <w:rFonts w:ascii="Times New Roman" w:hAnsi="Times New Roman"/>
          <w:sz w:val="24"/>
          <w:szCs w:val="24"/>
        </w:rPr>
        <w:t>,0</w:t>
      </w:r>
      <w:r w:rsidR="00D50E12" w:rsidRPr="00854D06">
        <w:rPr>
          <w:rFonts w:ascii="Times New Roman" w:hAnsi="Times New Roman"/>
          <w:sz w:val="24"/>
          <w:szCs w:val="24"/>
        </w:rPr>
        <w:t xml:space="preserve"> </w:t>
      </w:r>
      <w:r w:rsidR="00CA7CFD" w:rsidRPr="00854D06">
        <w:rPr>
          <w:rFonts w:ascii="Times New Roman" w:hAnsi="Times New Roman"/>
          <w:sz w:val="24"/>
          <w:szCs w:val="24"/>
        </w:rPr>
        <w:t xml:space="preserve"> тыс.руб.</w:t>
      </w:r>
      <w:r w:rsidRPr="00854D06">
        <w:rPr>
          <w:rFonts w:ascii="Times New Roman" w:hAnsi="Times New Roman"/>
          <w:sz w:val="24"/>
          <w:szCs w:val="24"/>
        </w:rPr>
        <w:t xml:space="preserve">                                  </w:t>
      </w:r>
      <w:r w:rsidRPr="00854D06">
        <w:rPr>
          <w:rFonts w:ascii="Times New Roman" w:hAnsi="Times New Roman"/>
          <w:sz w:val="24"/>
          <w:szCs w:val="24"/>
        </w:rPr>
        <w:lastRenderedPageBreak/>
        <w:t xml:space="preserve">Вынесено </w:t>
      </w:r>
      <w:r w:rsidR="00B944AE" w:rsidRPr="00854D06">
        <w:rPr>
          <w:rFonts w:ascii="Times New Roman" w:hAnsi="Times New Roman"/>
          <w:sz w:val="24"/>
          <w:szCs w:val="24"/>
        </w:rPr>
        <w:t>22 определения</w:t>
      </w:r>
      <w:r w:rsidRPr="00854D06">
        <w:rPr>
          <w:rFonts w:ascii="Times New Roman" w:hAnsi="Times New Roman"/>
          <w:sz w:val="24"/>
          <w:szCs w:val="24"/>
        </w:rPr>
        <w:t xml:space="preserve"> об отказе в возбуждении</w:t>
      </w:r>
      <w:r w:rsidRPr="00854D06">
        <w:rPr>
          <w:rStyle w:val="a7"/>
          <w:rFonts w:ascii="Times New Roman" w:hAnsi="Times New Roman" w:cs="Times New Roman"/>
          <w:bCs/>
          <w:sz w:val="24"/>
          <w:szCs w:val="24"/>
        </w:rPr>
        <w:t xml:space="preserve"> </w:t>
      </w:r>
      <w:r w:rsidRPr="00854D06">
        <w:rPr>
          <w:rStyle w:val="afb"/>
          <w:rFonts w:ascii="Times New Roman" w:hAnsi="Times New Roman" w:cs="Times New Roman"/>
          <w:b w:val="0"/>
          <w:bCs/>
          <w:sz w:val="24"/>
          <w:szCs w:val="24"/>
        </w:rPr>
        <w:t>дела об административном правонарушени</w:t>
      </w:r>
      <w:r w:rsidR="00B944AE" w:rsidRPr="00854D06">
        <w:rPr>
          <w:rStyle w:val="afb"/>
          <w:rFonts w:ascii="Times New Roman" w:hAnsi="Times New Roman" w:cs="Times New Roman"/>
          <w:b w:val="0"/>
          <w:bCs/>
          <w:sz w:val="24"/>
          <w:szCs w:val="24"/>
        </w:rPr>
        <w:t>и.</w:t>
      </w:r>
    </w:p>
    <w:p w:rsidR="009E7305" w:rsidRPr="00854D06" w:rsidRDefault="00E56E99" w:rsidP="00854D06">
      <w:pPr>
        <w:pStyle w:val="afc"/>
        <w:spacing w:line="276" w:lineRule="auto"/>
        <w:rPr>
          <w:rFonts w:ascii="Times New Roman" w:hAnsi="Times New Roman" w:cs="Times New Roman"/>
          <w:bCs/>
          <w:color w:val="26282F"/>
          <w:sz w:val="24"/>
          <w:szCs w:val="24"/>
        </w:rPr>
      </w:pPr>
      <w:r w:rsidRPr="00854D06">
        <w:rPr>
          <w:rFonts w:ascii="Times New Roman" w:hAnsi="Times New Roman"/>
          <w:spacing w:val="-1"/>
          <w:sz w:val="24"/>
          <w:szCs w:val="24"/>
        </w:rPr>
        <w:t xml:space="preserve">                           </w:t>
      </w:r>
      <w:r w:rsidR="009E7305" w:rsidRPr="00854D06">
        <w:rPr>
          <w:rFonts w:ascii="Times New Roman" w:hAnsi="Times New Roman"/>
          <w:spacing w:val="-1"/>
          <w:sz w:val="24"/>
          <w:szCs w:val="24"/>
        </w:rPr>
        <w:t xml:space="preserve"> </w:t>
      </w:r>
    </w:p>
    <w:p w:rsidR="00921BDC" w:rsidRPr="00854D06" w:rsidRDefault="00921BDC" w:rsidP="00854D06">
      <w:pPr>
        <w:shd w:val="clear" w:color="auto" w:fill="FFFFFF"/>
        <w:tabs>
          <w:tab w:val="left" w:pos="475"/>
        </w:tabs>
        <w:jc w:val="center"/>
        <w:rPr>
          <w:rFonts w:ascii="Times New Roman" w:hAnsi="Times New Roman"/>
          <w:i/>
          <w:sz w:val="24"/>
          <w:szCs w:val="24"/>
          <w:lang w:eastAsia="ru-RU"/>
        </w:rPr>
      </w:pPr>
      <w:r w:rsidRPr="00854D06">
        <w:rPr>
          <w:rFonts w:ascii="Times New Roman" w:hAnsi="Times New Roman"/>
          <w:b/>
          <w:i/>
          <w:sz w:val="24"/>
          <w:szCs w:val="24"/>
        </w:rPr>
        <w:t>Первичный воинский учет.</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В МО «Сафроновское» по состоянию на 01.01.2019г. состоит на воинском учете 982 человека, в том числе</w:t>
      </w:r>
      <w:proofErr w:type="gramStart"/>
      <w:r w:rsidRPr="00854D06">
        <w:rPr>
          <w:rFonts w:ascii="Times New Roman" w:hAnsi="Times New Roman"/>
          <w:sz w:val="24"/>
          <w:szCs w:val="24"/>
        </w:rPr>
        <w:t xml:space="preserve"> :</w:t>
      </w:r>
      <w:proofErr w:type="gramEnd"/>
      <w:r w:rsidRPr="00854D06">
        <w:rPr>
          <w:rFonts w:ascii="Times New Roman" w:hAnsi="Times New Roman"/>
          <w:sz w:val="24"/>
          <w:szCs w:val="24"/>
        </w:rPr>
        <w:t xml:space="preserve"> </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ПСС (прапорщики</w:t>
      </w:r>
      <w:proofErr w:type="gramStart"/>
      <w:r w:rsidRPr="00854D06">
        <w:rPr>
          <w:rFonts w:ascii="Times New Roman" w:hAnsi="Times New Roman"/>
          <w:sz w:val="24"/>
          <w:szCs w:val="24"/>
        </w:rPr>
        <w:t xml:space="preserve"> ,</w:t>
      </w:r>
      <w:proofErr w:type="gramEnd"/>
      <w:r w:rsidRPr="00854D06">
        <w:rPr>
          <w:rFonts w:ascii="Times New Roman" w:hAnsi="Times New Roman"/>
          <w:sz w:val="24"/>
          <w:szCs w:val="24"/>
        </w:rPr>
        <w:t>сержанты, солдаты) -912,</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Офицеры запаса-38,</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ГПП (граждане подлежащие  призыву)- 32.</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В целях  организации  и обеспечения сбора, хранения и обработки сведений, содержащихся в документах первичного воинского учета  граждан, проживающих на территории МО “Сафроновское»:</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ведутся и хранятся документы первичного воинского  учета, вносятся  изменения  и в 2-х недельный срок  сообщаются в  военный комиссариат. За отчетный период внесено 170   изменений  в учетные карточки  ГПЗ, поставлено на воинский учет ГПЗ-34, снято с воинского учета  ГПЗ- 57 человек, офицеров-1 .</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Поставлено на воинский учет призывников, прибывших на территорию МО «Сафроновское»-7.</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Снято с воинского учета призывников, поступивших в учебные заведения, переданных в запас -29.</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В 2018  году поставлено на первичный воинский учет граждан 2001 года рождения 31 человек. Составлено  29 справок о составе семьи на граждан 2002 года рождения, подлежащих первоначальной постановке на воинский учет в 2019году.  В период весеннего и осеннего призыва оказывала помощь в работе призывных комиссий, организовано заполнение анкет для родителей призывников, подлежащих отправке  в РА. Осуществлялся контроль за прохождением мед</w:t>
      </w:r>
      <w:proofErr w:type="gramStart"/>
      <w:r w:rsidRPr="00854D06">
        <w:rPr>
          <w:rFonts w:ascii="Times New Roman" w:hAnsi="Times New Roman"/>
          <w:sz w:val="24"/>
          <w:szCs w:val="24"/>
        </w:rPr>
        <w:t>.</w:t>
      </w:r>
      <w:proofErr w:type="gramEnd"/>
      <w:r w:rsidRPr="00854D06">
        <w:rPr>
          <w:rFonts w:ascii="Times New Roman" w:hAnsi="Times New Roman"/>
          <w:sz w:val="24"/>
          <w:szCs w:val="24"/>
        </w:rPr>
        <w:t xml:space="preserve"> </w:t>
      </w:r>
      <w:proofErr w:type="gramStart"/>
      <w:r w:rsidRPr="00854D06">
        <w:rPr>
          <w:rFonts w:ascii="Times New Roman" w:hAnsi="Times New Roman"/>
          <w:sz w:val="24"/>
          <w:szCs w:val="24"/>
        </w:rPr>
        <w:t>о</w:t>
      </w:r>
      <w:proofErr w:type="gramEnd"/>
      <w:r w:rsidRPr="00854D06">
        <w:rPr>
          <w:rFonts w:ascii="Times New Roman" w:hAnsi="Times New Roman"/>
          <w:sz w:val="24"/>
          <w:szCs w:val="24"/>
        </w:rPr>
        <w:t>бследования призывников.</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В 2018 году призвано в РА 11 человек. </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Принимала участие  в работе комиссии ВК по первоначальной постановке на воинский учет  юношей 2001 года рождения. </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Проводились беседы с   ГПЗ  по набору на военную службу по контракту. </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Проводилась работа  с гражданами, изъявившими желание служить по контракту - оформление мед</w:t>
      </w:r>
      <w:proofErr w:type="gramStart"/>
      <w:r w:rsidRPr="00854D06">
        <w:rPr>
          <w:rFonts w:ascii="Times New Roman" w:hAnsi="Times New Roman"/>
          <w:sz w:val="24"/>
          <w:szCs w:val="24"/>
        </w:rPr>
        <w:t>.</w:t>
      </w:r>
      <w:proofErr w:type="gramEnd"/>
      <w:r w:rsidRPr="00854D06">
        <w:rPr>
          <w:rFonts w:ascii="Times New Roman" w:hAnsi="Times New Roman"/>
          <w:sz w:val="24"/>
          <w:szCs w:val="24"/>
        </w:rPr>
        <w:t xml:space="preserve"> </w:t>
      </w:r>
      <w:proofErr w:type="gramStart"/>
      <w:r w:rsidRPr="00854D06">
        <w:rPr>
          <w:rFonts w:ascii="Times New Roman" w:hAnsi="Times New Roman"/>
          <w:sz w:val="24"/>
          <w:szCs w:val="24"/>
        </w:rPr>
        <w:t>б</w:t>
      </w:r>
      <w:proofErr w:type="gramEnd"/>
      <w:r w:rsidRPr="00854D06">
        <w:rPr>
          <w:rFonts w:ascii="Times New Roman" w:hAnsi="Times New Roman"/>
          <w:sz w:val="24"/>
          <w:szCs w:val="24"/>
        </w:rPr>
        <w:t xml:space="preserve">ланков на мед комиссию, контроль за прохождением мед. комиссии. </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В 2018 года проведена сверка Учетных карточек с </w:t>
      </w:r>
      <w:proofErr w:type="spellStart"/>
      <w:r w:rsidRPr="00854D06">
        <w:rPr>
          <w:rFonts w:ascii="Times New Roman" w:hAnsi="Times New Roman"/>
          <w:sz w:val="24"/>
          <w:szCs w:val="24"/>
        </w:rPr>
        <w:t>похозяйственными</w:t>
      </w:r>
      <w:proofErr w:type="spellEnd"/>
      <w:r w:rsidRPr="00854D06">
        <w:rPr>
          <w:rFonts w:ascii="Times New Roman" w:hAnsi="Times New Roman"/>
          <w:sz w:val="24"/>
          <w:szCs w:val="24"/>
        </w:rPr>
        <w:t xml:space="preserve"> книгами, с карточками формы Т-2  предприятий и организаций. Проведена проверка  состояния воинского учета на 2 предприятиях:  ГБУЗ  «</w:t>
      </w:r>
      <w:proofErr w:type="spellStart"/>
      <w:r w:rsidRPr="00854D06">
        <w:rPr>
          <w:rFonts w:ascii="Times New Roman" w:hAnsi="Times New Roman"/>
          <w:sz w:val="24"/>
          <w:szCs w:val="24"/>
        </w:rPr>
        <w:t>Яренская</w:t>
      </w:r>
      <w:proofErr w:type="spellEnd"/>
      <w:r w:rsidRPr="00854D06">
        <w:rPr>
          <w:rFonts w:ascii="Times New Roman" w:hAnsi="Times New Roman"/>
          <w:sz w:val="24"/>
          <w:szCs w:val="24"/>
        </w:rPr>
        <w:t xml:space="preserve"> ЦРБ»,  МО  «Ленский муниципальный район».</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Проведена сверка Учетных карточек  поселения с Учетными карточками военкомата.</w:t>
      </w:r>
    </w:p>
    <w:p w:rsidR="00CF33E8" w:rsidRPr="00854D06" w:rsidRDefault="00CF33E8" w:rsidP="00854D06">
      <w:pPr>
        <w:spacing w:after="0" w:afterAutospacing="0"/>
        <w:jc w:val="both"/>
        <w:rPr>
          <w:rFonts w:ascii="Times New Roman" w:hAnsi="Times New Roman"/>
          <w:sz w:val="24"/>
          <w:szCs w:val="24"/>
        </w:rPr>
      </w:pPr>
      <w:r w:rsidRPr="00854D06">
        <w:rPr>
          <w:rFonts w:ascii="Times New Roman" w:hAnsi="Times New Roman"/>
          <w:sz w:val="24"/>
          <w:szCs w:val="24"/>
        </w:rPr>
        <w:t xml:space="preserve">                В ВК направлены списки, справки о составе семьи, копии документов граждан 2002 года рождения, подлежащих первоначальной постановке на воинский учет в 2019 году, а также списки юношей 2003, 2004 года рождения.</w:t>
      </w:r>
    </w:p>
    <w:p w:rsidR="00CF33E8" w:rsidRPr="00854D06" w:rsidRDefault="00CF33E8" w:rsidP="00854D06">
      <w:pPr>
        <w:spacing w:after="0" w:afterAutospacing="0"/>
        <w:jc w:val="both"/>
        <w:rPr>
          <w:rFonts w:ascii="Times New Roman" w:hAnsi="Times New Roman"/>
          <w:sz w:val="24"/>
          <w:szCs w:val="24"/>
        </w:rPr>
      </w:pPr>
    </w:p>
    <w:p w:rsidR="00BE6C98" w:rsidRPr="00854D06" w:rsidRDefault="00BE6C98" w:rsidP="00854D06">
      <w:pPr>
        <w:pStyle w:val="a3"/>
        <w:spacing w:after="0" w:afterAutospacing="0" w:line="276" w:lineRule="auto"/>
        <w:jc w:val="center"/>
        <w:rPr>
          <w:rFonts w:ascii="Times New Roman" w:hAnsi="Times New Roman"/>
          <w:b/>
          <w:i/>
          <w:sz w:val="24"/>
          <w:szCs w:val="24"/>
        </w:rPr>
      </w:pPr>
      <w:r w:rsidRPr="00854D06">
        <w:rPr>
          <w:rFonts w:ascii="Times New Roman" w:hAnsi="Times New Roman"/>
          <w:b/>
          <w:i/>
          <w:sz w:val="24"/>
          <w:szCs w:val="24"/>
        </w:rPr>
        <w:t>Информация о ведении делопроизводства, о работе с письмами и обращениями граждан.</w:t>
      </w:r>
    </w:p>
    <w:p w:rsidR="00BE6C98" w:rsidRPr="00854D06" w:rsidRDefault="00BE6C98" w:rsidP="00854D06">
      <w:pPr>
        <w:pStyle w:val="a3"/>
        <w:spacing w:after="0" w:afterAutospacing="0" w:line="276" w:lineRule="auto"/>
        <w:ind w:firstLine="709"/>
        <w:jc w:val="both"/>
        <w:rPr>
          <w:rFonts w:ascii="Times New Roman" w:hAnsi="Times New Roman"/>
          <w:sz w:val="24"/>
          <w:szCs w:val="24"/>
        </w:rPr>
      </w:pPr>
    </w:p>
    <w:p w:rsidR="00141AF2" w:rsidRPr="00854D06" w:rsidRDefault="00141AF2" w:rsidP="00854D06">
      <w:pPr>
        <w:pStyle w:val="a3"/>
        <w:spacing w:after="0" w:afterAutospacing="0" w:line="276" w:lineRule="auto"/>
        <w:ind w:firstLine="709"/>
        <w:jc w:val="both"/>
        <w:rPr>
          <w:rFonts w:ascii="Times New Roman" w:hAnsi="Times New Roman"/>
          <w:sz w:val="24"/>
          <w:szCs w:val="24"/>
        </w:rPr>
      </w:pPr>
      <w:r w:rsidRPr="00854D06">
        <w:rPr>
          <w:rFonts w:ascii="Times New Roman" w:hAnsi="Times New Roman"/>
          <w:sz w:val="24"/>
          <w:szCs w:val="24"/>
        </w:rPr>
        <w:lastRenderedPageBreak/>
        <w:t>Согласно списков по состоянию на 01 января 2018 года в</w:t>
      </w:r>
      <w:r w:rsidRPr="00854D06">
        <w:rPr>
          <w:rFonts w:ascii="Times New Roman" w:eastAsia="Times New Roman" w:hAnsi="Times New Roman"/>
          <w:bCs/>
          <w:color w:val="000000"/>
          <w:sz w:val="24"/>
          <w:szCs w:val="24"/>
          <w:lang w:eastAsia="ru-RU"/>
        </w:rPr>
        <w:t xml:space="preserve"> МО «Сафроновское» насчитывается хозяйств-2854, всего проживающих- 5797 в т</w:t>
      </w:r>
      <w:proofErr w:type="gramStart"/>
      <w:r w:rsidRPr="00854D06">
        <w:rPr>
          <w:rFonts w:ascii="Times New Roman" w:eastAsia="Times New Roman" w:hAnsi="Times New Roman"/>
          <w:bCs/>
          <w:color w:val="000000"/>
          <w:sz w:val="24"/>
          <w:szCs w:val="24"/>
          <w:lang w:eastAsia="ru-RU"/>
        </w:rPr>
        <w:t>.ч</w:t>
      </w:r>
      <w:proofErr w:type="gramEnd"/>
      <w:r w:rsidRPr="00854D06">
        <w:rPr>
          <w:rFonts w:ascii="Times New Roman" w:eastAsia="Times New Roman" w:hAnsi="Times New Roman"/>
          <w:bCs/>
          <w:color w:val="000000"/>
          <w:sz w:val="24"/>
          <w:szCs w:val="24"/>
          <w:lang w:eastAsia="ru-RU"/>
        </w:rPr>
        <w:t xml:space="preserve"> временно отсутствующих-778; по состоянию на 01 января 2019 года  насчитывается хозяйств-2867, всего проживающих- 5659, в т.ч временно отсутствующих-693.</w:t>
      </w:r>
    </w:p>
    <w:p w:rsidR="00141AF2" w:rsidRPr="00854D06" w:rsidRDefault="00141AF2" w:rsidP="00854D06">
      <w:pPr>
        <w:pStyle w:val="a3"/>
        <w:spacing w:after="0" w:afterAutospacing="0" w:line="276" w:lineRule="auto"/>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xml:space="preserve">За </w:t>
      </w:r>
      <w:r w:rsidRPr="00854D06">
        <w:rPr>
          <w:rFonts w:ascii="Times New Roman" w:eastAsia="Times New Roman" w:hAnsi="Times New Roman"/>
          <w:bCs/>
          <w:color w:val="000000"/>
          <w:sz w:val="24"/>
          <w:szCs w:val="24"/>
          <w:lang w:eastAsia="ru-RU"/>
        </w:rPr>
        <w:t>2018</w:t>
      </w:r>
      <w:r w:rsidRPr="00854D06">
        <w:rPr>
          <w:rFonts w:ascii="Times New Roman" w:eastAsia="Times New Roman" w:hAnsi="Times New Roman"/>
          <w:color w:val="000000"/>
          <w:sz w:val="24"/>
          <w:szCs w:val="24"/>
          <w:lang w:eastAsia="ru-RU"/>
        </w:rPr>
        <w:t> </w:t>
      </w:r>
      <w:r w:rsidRPr="00854D06">
        <w:rPr>
          <w:rFonts w:ascii="Times New Roman" w:eastAsia="Times New Roman" w:hAnsi="Times New Roman"/>
          <w:bCs/>
          <w:color w:val="000000"/>
          <w:sz w:val="24"/>
          <w:szCs w:val="24"/>
          <w:lang w:eastAsia="ru-RU"/>
        </w:rPr>
        <w:t>год обработано</w:t>
      </w:r>
      <w:r w:rsidRPr="00854D06">
        <w:rPr>
          <w:rFonts w:ascii="Times New Roman" w:eastAsia="Times New Roman" w:hAnsi="Times New Roman"/>
          <w:color w:val="000000"/>
          <w:sz w:val="24"/>
          <w:szCs w:val="24"/>
          <w:lang w:eastAsia="ru-RU"/>
        </w:rPr>
        <w:t xml:space="preserve"> всего 3070 документа. </w:t>
      </w:r>
      <w:r w:rsidRPr="00854D06">
        <w:rPr>
          <w:rFonts w:ascii="Times New Roman" w:eastAsia="Times New Roman" w:hAnsi="Times New Roman"/>
          <w:bCs/>
          <w:color w:val="000000"/>
          <w:sz w:val="24"/>
          <w:szCs w:val="24"/>
          <w:lang w:eastAsia="ru-RU"/>
        </w:rPr>
        <w:t>Входящих</w:t>
      </w:r>
      <w:r w:rsidRPr="00854D06">
        <w:rPr>
          <w:rFonts w:ascii="Times New Roman" w:eastAsia="Times New Roman" w:hAnsi="Times New Roman"/>
          <w:color w:val="000000"/>
          <w:sz w:val="24"/>
          <w:szCs w:val="24"/>
          <w:lang w:eastAsia="ru-RU"/>
        </w:rPr>
        <w:t> документов 1705, </w:t>
      </w:r>
      <w:r w:rsidRPr="00854D06">
        <w:rPr>
          <w:rFonts w:ascii="Times New Roman" w:eastAsia="Times New Roman" w:hAnsi="Times New Roman"/>
          <w:bCs/>
          <w:color w:val="000000"/>
          <w:sz w:val="24"/>
          <w:szCs w:val="24"/>
          <w:lang w:eastAsia="ru-RU"/>
        </w:rPr>
        <w:t>исходящих</w:t>
      </w:r>
      <w:r w:rsidRPr="00854D06">
        <w:rPr>
          <w:rFonts w:ascii="Times New Roman" w:eastAsia="Times New Roman" w:hAnsi="Times New Roman"/>
          <w:color w:val="000000"/>
          <w:sz w:val="24"/>
          <w:szCs w:val="24"/>
          <w:lang w:eastAsia="ru-RU"/>
        </w:rPr>
        <w:t>  документов </w:t>
      </w:r>
      <w:r w:rsidRPr="00854D06">
        <w:rPr>
          <w:rFonts w:ascii="Times New Roman" w:eastAsia="Times New Roman" w:hAnsi="Times New Roman"/>
          <w:bCs/>
          <w:color w:val="000000"/>
          <w:sz w:val="24"/>
          <w:szCs w:val="24"/>
          <w:lang w:eastAsia="ru-RU"/>
        </w:rPr>
        <w:t>1067 </w:t>
      </w:r>
      <w:r w:rsidRPr="00854D06">
        <w:rPr>
          <w:rFonts w:ascii="Times New Roman" w:eastAsia="Times New Roman" w:hAnsi="Times New Roman"/>
          <w:color w:val="000000"/>
          <w:sz w:val="24"/>
          <w:szCs w:val="24"/>
          <w:lang w:eastAsia="ru-RU"/>
        </w:rPr>
        <w:t>документов. Что касается </w:t>
      </w:r>
      <w:r w:rsidRPr="00854D06">
        <w:rPr>
          <w:rFonts w:ascii="Times New Roman" w:eastAsia="Times New Roman" w:hAnsi="Times New Roman"/>
          <w:bCs/>
          <w:color w:val="000000"/>
          <w:sz w:val="24"/>
          <w:szCs w:val="24"/>
          <w:lang w:eastAsia="ru-RU"/>
        </w:rPr>
        <w:t>проблем</w:t>
      </w:r>
      <w:r w:rsidRPr="00854D06">
        <w:rPr>
          <w:rFonts w:ascii="Times New Roman" w:eastAsia="Times New Roman" w:hAnsi="Times New Roman"/>
          <w:color w:val="000000"/>
          <w:sz w:val="24"/>
          <w:szCs w:val="24"/>
          <w:lang w:eastAsia="ru-RU"/>
        </w:rPr>
        <w:t>, обозначенных заявителями в обращениях, то в первую очередь это:</w:t>
      </w:r>
    </w:p>
    <w:p w:rsidR="00141AF2" w:rsidRPr="00854D06" w:rsidRDefault="00141AF2" w:rsidP="00854D06">
      <w:pPr>
        <w:pStyle w:val="a3"/>
        <w:spacing w:after="0" w:afterAutospacing="0" w:line="276" w:lineRule="auto"/>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xml:space="preserve">             - По жилищным вопросам (получение муниципального жилья, расселение, обмен, и т.д.) –41;</w:t>
      </w:r>
    </w:p>
    <w:p w:rsidR="00141AF2" w:rsidRPr="00854D06" w:rsidRDefault="00141AF2" w:rsidP="00854D06">
      <w:pPr>
        <w:pStyle w:val="a3"/>
        <w:spacing w:after="0" w:afterAutospacing="0" w:line="276" w:lineRule="auto"/>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xml:space="preserve">             - По вопросам ремонта муниципального жилищного фонда – нет;</w:t>
      </w:r>
    </w:p>
    <w:p w:rsidR="00141AF2" w:rsidRPr="00854D06" w:rsidRDefault="00141AF2" w:rsidP="00854D06">
      <w:pPr>
        <w:pStyle w:val="a3"/>
        <w:spacing w:after="0" w:afterAutospacing="0" w:line="276" w:lineRule="auto"/>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xml:space="preserve">             - По вопросам благоустройства (уборка снега, расчистка дорог, очистка канав, уборка мусора, спиливание деревьев, отлов собак и т.д.) – 19;</w:t>
      </w:r>
    </w:p>
    <w:p w:rsidR="00141AF2" w:rsidRPr="00854D06" w:rsidRDefault="00141AF2" w:rsidP="00854D06">
      <w:pPr>
        <w:pStyle w:val="a3"/>
        <w:tabs>
          <w:tab w:val="left" w:pos="810"/>
        </w:tabs>
        <w:spacing w:after="0" w:afterAutospacing="0" w:line="276" w:lineRule="auto"/>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xml:space="preserve">             - По вопросам газификации – нет;</w:t>
      </w:r>
    </w:p>
    <w:p w:rsidR="00141AF2" w:rsidRPr="00854D06" w:rsidRDefault="00141AF2" w:rsidP="00854D06">
      <w:pPr>
        <w:pStyle w:val="a3"/>
        <w:tabs>
          <w:tab w:val="left" w:pos="810"/>
        </w:tabs>
        <w:spacing w:after="0" w:afterAutospacing="0" w:line="276" w:lineRule="auto"/>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xml:space="preserve">             - По вопросам ЖКХ (канализации, водоснабжение, отопление) – нет;</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 - По вопросам уличного освещения – 5;</w:t>
      </w:r>
    </w:p>
    <w:p w:rsidR="00141AF2" w:rsidRPr="00854D06" w:rsidRDefault="00141AF2" w:rsidP="00854D06">
      <w:pPr>
        <w:pStyle w:val="a3"/>
        <w:spacing w:after="0" w:afterAutospacing="0" w:line="276" w:lineRule="auto"/>
        <w:ind w:firstLine="709"/>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xml:space="preserve"> - По земельным вопросам (выделение участков, жалобы на соседей о нарушении границ земельных участков и т.п.) – 94;</w:t>
      </w:r>
    </w:p>
    <w:p w:rsidR="00141AF2" w:rsidRPr="00854D06" w:rsidRDefault="00141AF2" w:rsidP="00854D06">
      <w:pPr>
        <w:pStyle w:val="a3"/>
        <w:spacing w:after="0" w:afterAutospacing="0" w:line="276" w:lineRule="auto"/>
        <w:ind w:firstLine="709"/>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Жалобы на действия управляющих компаний – нет;</w:t>
      </w:r>
    </w:p>
    <w:p w:rsidR="00141AF2" w:rsidRPr="00854D06" w:rsidRDefault="00141AF2" w:rsidP="00854D06">
      <w:pPr>
        <w:pStyle w:val="a3"/>
        <w:spacing w:after="0" w:afterAutospacing="0" w:line="276" w:lineRule="auto"/>
        <w:ind w:firstLine="709"/>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По вопросам возмещения гражданам за ремонт сантехники, электросчетчиков, находящихся в муниципальном жилом фонде – нет;</w:t>
      </w:r>
    </w:p>
    <w:p w:rsidR="00141AF2" w:rsidRPr="00854D06" w:rsidRDefault="00141AF2" w:rsidP="00854D06">
      <w:pPr>
        <w:pStyle w:val="a3"/>
        <w:spacing w:after="0" w:afterAutospacing="0" w:line="276" w:lineRule="auto"/>
        <w:ind w:firstLine="709"/>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По вопросам выдачи справок населению – 5;</w:t>
      </w:r>
    </w:p>
    <w:p w:rsidR="00141AF2" w:rsidRPr="00854D06" w:rsidRDefault="00141AF2" w:rsidP="00854D06">
      <w:pPr>
        <w:pStyle w:val="a3"/>
        <w:spacing w:after="0" w:afterAutospacing="0" w:line="276" w:lineRule="auto"/>
        <w:ind w:firstLine="709"/>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По вопросам трудоустройства – 2;</w:t>
      </w:r>
    </w:p>
    <w:p w:rsidR="00141AF2" w:rsidRPr="00854D06" w:rsidRDefault="00141AF2" w:rsidP="00854D06">
      <w:pPr>
        <w:pStyle w:val="a3"/>
        <w:spacing w:after="0" w:afterAutospacing="0" w:line="276" w:lineRule="auto"/>
        <w:ind w:firstLine="709"/>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По вопросам нарушения правопорядка – 6;</w:t>
      </w:r>
    </w:p>
    <w:p w:rsidR="00141AF2" w:rsidRPr="00854D06" w:rsidRDefault="00141AF2" w:rsidP="00854D06">
      <w:pPr>
        <w:pStyle w:val="a3"/>
        <w:spacing w:after="0" w:afterAutospacing="0" w:line="276" w:lineRule="auto"/>
        <w:ind w:firstLine="709"/>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По вопросам организации транспортного обслуживания населения – нет;</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color w:val="000000"/>
          <w:sz w:val="24"/>
          <w:szCs w:val="24"/>
          <w:lang w:eastAsia="ru-RU"/>
        </w:rPr>
        <w:t>- Прочие вопросы –13; </w:t>
      </w:r>
      <w:r w:rsidRPr="00854D06">
        <w:rPr>
          <w:rFonts w:ascii="Times New Roman" w:eastAsia="Times New Roman" w:hAnsi="Times New Roman"/>
          <w:bCs/>
          <w:color w:val="000000"/>
          <w:sz w:val="24"/>
          <w:szCs w:val="24"/>
          <w:lang w:eastAsia="ru-RU"/>
        </w:rPr>
        <w:t xml:space="preserve"> </w:t>
      </w:r>
    </w:p>
    <w:p w:rsidR="00141AF2" w:rsidRPr="00854D06" w:rsidRDefault="00141AF2" w:rsidP="00854D06">
      <w:pPr>
        <w:pStyle w:val="a3"/>
        <w:spacing w:after="0" w:afterAutospacing="0" w:line="276" w:lineRule="auto"/>
        <w:ind w:firstLine="709"/>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w:t>
      </w:r>
      <w:r w:rsidRPr="00854D06">
        <w:rPr>
          <w:rFonts w:ascii="Times New Roman" w:eastAsia="Times New Roman" w:hAnsi="Times New Roman"/>
          <w:bCs/>
          <w:color w:val="000000"/>
          <w:sz w:val="24"/>
          <w:szCs w:val="24"/>
          <w:lang w:eastAsia="ru-RU"/>
        </w:rPr>
        <w:t>выдача характеристик (</w:t>
      </w:r>
      <w:proofErr w:type="spellStart"/>
      <w:r w:rsidRPr="00854D06">
        <w:rPr>
          <w:rFonts w:ascii="Times New Roman" w:eastAsia="Times New Roman" w:hAnsi="Times New Roman"/>
          <w:bCs/>
          <w:color w:val="000000"/>
          <w:sz w:val="24"/>
          <w:szCs w:val="24"/>
          <w:lang w:eastAsia="ru-RU"/>
        </w:rPr>
        <w:t>Вилегодский</w:t>
      </w:r>
      <w:proofErr w:type="spellEnd"/>
      <w:r w:rsidRPr="00854D06">
        <w:rPr>
          <w:rFonts w:ascii="Times New Roman" w:eastAsia="Times New Roman" w:hAnsi="Times New Roman"/>
          <w:bCs/>
          <w:color w:val="000000"/>
          <w:sz w:val="24"/>
          <w:szCs w:val="24"/>
          <w:lang w:eastAsia="ru-RU"/>
        </w:rPr>
        <w:t xml:space="preserve"> районный суд, прокуратуру, отдел социальной защиты населения, судебным приставам, детский дом и другие) -   72;</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color w:val="000000"/>
          <w:sz w:val="24"/>
          <w:szCs w:val="24"/>
          <w:lang w:eastAsia="ru-RU"/>
        </w:rPr>
        <w:t> - </w:t>
      </w:r>
      <w:proofErr w:type="gramStart"/>
      <w:r w:rsidRPr="00854D06">
        <w:rPr>
          <w:rFonts w:ascii="Times New Roman" w:eastAsia="Times New Roman" w:hAnsi="Times New Roman"/>
          <w:bCs/>
          <w:color w:val="000000"/>
          <w:sz w:val="24"/>
          <w:szCs w:val="24"/>
          <w:lang w:eastAsia="ru-RU"/>
        </w:rPr>
        <w:t>связанные</w:t>
      </w:r>
      <w:proofErr w:type="gramEnd"/>
      <w:r w:rsidRPr="00854D06">
        <w:rPr>
          <w:rFonts w:ascii="Times New Roman" w:eastAsia="Times New Roman" w:hAnsi="Times New Roman"/>
          <w:bCs/>
          <w:color w:val="000000"/>
          <w:sz w:val="24"/>
          <w:szCs w:val="24"/>
          <w:lang w:eastAsia="ru-RU"/>
        </w:rPr>
        <w:t xml:space="preserve"> с нотариальными действиями –  41;</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  выдача справок о составе семьи -3098;</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 переписка с организациями -1705;</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 xml:space="preserve">- выдача справок из </w:t>
      </w:r>
      <w:proofErr w:type="spellStart"/>
      <w:r w:rsidRPr="00854D06">
        <w:rPr>
          <w:rFonts w:ascii="Times New Roman" w:eastAsia="Times New Roman" w:hAnsi="Times New Roman"/>
          <w:bCs/>
          <w:color w:val="000000"/>
          <w:sz w:val="24"/>
          <w:szCs w:val="24"/>
          <w:lang w:eastAsia="ru-RU"/>
        </w:rPr>
        <w:t>похозяйственных</w:t>
      </w:r>
      <w:proofErr w:type="spellEnd"/>
      <w:r w:rsidRPr="00854D06">
        <w:rPr>
          <w:rFonts w:ascii="Times New Roman" w:eastAsia="Times New Roman" w:hAnsi="Times New Roman"/>
          <w:bCs/>
          <w:color w:val="000000"/>
          <w:sz w:val="24"/>
          <w:szCs w:val="24"/>
          <w:lang w:eastAsia="ru-RU"/>
        </w:rPr>
        <w:t xml:space="preserve"> книг о принадлежности земельных участков, реконструкция жилых домов, выдача разрешений на списание ветхих жилых строений, обследование жилых домов, присвоение адреса жилым домам, жалобы на соседей, собак, дороги, освещение, - 319;</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 переписка с организациями и учреждениями с областями РФ и районами Архангельской области- 1067;</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 ведется  регистрация и работа с Постановлениями и Распоряжениями, Решениями Совета депутатов Архангельской области, МО «Ленский муниципальный район» -81;</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  выдано справок по домашним животным – 1;</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  выдано справок по регистрации приезжающих -35;</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  прием, увольнение -111;</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  по личному составу</w:t>
      </w:r>
      <w:r w:rsidR="008234A0" w:rsidRPr="00854D06">
        <w:rPr>
          <w:rFonts w:ascii="Times New Roman" w:eastAsia="Times New Roman" w:hAnsi="Times New Roman"/>
          <w:bCs/>
          <w:color w:val="000000"/>
          <w:sz w:val="24"/>
          <w:szCs w:val="24"/>
          <w:lang w:eastAsia="ru-RU"/>
        </w:rPr>
        <w:t xml:space="preserve"> </w:t>
      </w:r>
      <w:r w:rsidRPr="00854D06">
        <w:rPr>
          <w:rFonts w:ascii="Times New Roman" w:eastAsia="Times New Roman" w:hAnsi="Times New Roman"/>
          <w:bCs/>
          <w:color w:val="000000"/>
          <w:sz w:val="24"/>
          <w:szCs w:val="24"/>
          <w:lang w:eastAsia="ru-RU"/>
        </w:rPr>
        <w:t>(отпуска, командировки) -  69;</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 xml:space="preserve">В 2018 году проводился Общероссийский общественный День приема населения (12 декабря 2018г.) поступило обращений - </w:t>
      </w:r>
      <w:r w:rsidR="00F84A67">
        <w:rPr>
          <w:rFonts w:ascii="Times New Roman" w:eastAsia="Times New Roman" w:hAnsi="Times New Roman"/>
          <w:bCs/>
          <w:color w:val="000000"/>
          <w:sz w:val="24"/>
          <w:szCs w:val="24"/>
          <w:lang w:eastAsia="ru-RU"/>
        </w:rPr>
        <w:t>1</w:t>
      </w:r>
      <w:r w:rsidRPr="00854D06">
        <w:rPr>
          <w:rFonts w:ascii="Times New Roman" w:eastAsia="Times New Roman" w:hAnsi="Times New Roman"/>
          <w:bCs/>
          <w:color w:val="FF0000"/>
          <w:sz w:val="24"/>
          <w:szCs w:val="24"/>
          <w:lang w:eastAsia="ru-RU"/>
        </w:rPr>
        <w:t>;</w:t>
      </w:r>
    </w:p>
    <w:p w:rsidR="00141AF2" w:rsidRPr="00854D06" w:rsidRDefault="00141AF2" w:rsidP="00854D06">
      <w:pPr>
        <w:pStyle w:val="a3"/>
        <w:spacing w:after="0" w:afterAutospacing="0" w:line="276" w:lineRule="auto"/>
        <w:ind w:firstLine="709"/>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lastRenderedPageBreak/>
        <w:t>Жители обращаются к главе муниципального образования  с теми же проблемами, что и в Правительство, министерства области.</w:t>
      </w:r>
    </w:p>
    <w:p w:rsidR="00141AF2" w:rsidRPr="00854D06" w:rsidRDefault="008234A0" w:rsidP="00854D06">
      <w:pPr>
        <w:pStyle w:val="a3"/>
        <w:spacing w:after="0" w:afterAutospacing="0" w:line="276" w:lineRule="auto"/>
        <w:ind w:firstLine="709"/>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Специалисты МО «</w:t>
      </w:r>
      <w:r w:rsidR="00141AF2" w:rsidRPr="00854D06">
        <w:rPr>
          <w:rFonts w:ascii="Times New Roman" w:eastAsia="Times New Roman" w:hAnsi="Times New Roman"/>
          <w:color w:val="000000"/>
          <w:sz w:val="24"/>
          <w:szCs w:val="24"/>
          <w:lang w:eastAsia="ru-RU"/>
        </w:rPr>
        <w:t xml:space="preserve">Сафроновское» ведут  учет  обращений граждан на все уровни власти и осуществляют постоянный </w:t>
      </w:r>
      <w:proofErr w:type="gramStart"/>
      <w:r w:rsidR="00141AF2" w:rsidRPr="00854D06">
        <w:rPr>
          <w:rFonts w:ascii="Times New Roman" w:eastAsia="Times New Roman" w:hAnsi="Times New Roman"/>
          <w:color w:val="000000"/>
          <w:sz w:val="24"/>
          <w:szCs w:val="24"/>
          <w:lang w:eastAsia="ru-RU"/>
        </w:rPr>
        <w:t>контроль за</w:t>
      </w:r>
      <w:proofErr w:type="gramEnd"/>
      <w:r w:rsidR="00141AF2" w:rsidRPr="00854D06">
        <w:rPr>
          <w:rFonts w:ascii="Times New Roman" w:eastAsia="Times New Roman" w:hAnsi="Times New Roman"/>
          <w:color w:val="000000"/>
          <w:sz w:val="24"/>
          <w:szCs w:val="24"/>
          <w:lang w:eastAsia="ru-RU"/>
        </w:rPr>
        <w:t xml:space="preserve"> своевременным направлением ответов, нарушений сроков нет.</w:t>
      </w:r>
    </w:p>
    <w:p w:rsidR="00141AF2" w:rsidRPr="00854D06" w:rsidRDefault="00141AF2" w:rsidP="00854D06">
      <w:pPr>
        <w:pStyle w:val="a3"/>
        <w:spacing w:after="0" w:afterAutospacing="0" w:line="276" w:lineRule="auto"/>
        <w:ind w:firstLine="709"/>
        <w:jc w:val="both"/>
        <w:rPr>
          <w:rFonts w:ascii="Times New Roman" w:eastAsia="Times New Roman" w:hAnsi="Times New Roman"/>
          <w:color w:val="000000"/>
          <w:sz w:val="24"/>
          <w:szCs w:val="24"/>
          <w:lang w:eastAsia="ru-RU"/>
        </w:rPr>
      </w:pPr>
      <w:r w:rsidRPr="00854D06">
        <w:rPr>
          <w:rFonts w:ascii="Times New Roman" w:eastAsia="Times New Roman" w:hAnsi="Times New Roman"/>
          <w:color w:val="000000"/>
          <w:sz w:val="24"/>
          <w:szCs w:val="24"/>
          <w:lang w:eastAsia="ru-RU"/>
        </w:rPr>
        <w:t xml:space="preserve">В </w:t>
      </w:r>
      <w:r w:rsidRPr="00854D06">
        <w:rPr>
          <w:rFonts w:ascii="Times New Roman" w:eastAsia="Times New Roman" w:hAnsi="Times New Roman"/>
          <w:bCs/>
          <w:color w:val="000000"/>
          <w:sz w:val="24"/>
          <w:szCs w:val="24"/>
          <w:lang w:eastAsia="ru-RU"/>
        </w:rPr>
        <w:t xml:space="preserve"> 2018 году было принято</w:t>
      </w:r>
      <w:r w:rsidRPr="00854D06">
        <w:rPr>
          <w:rFonts w:ascii="Times New Roman" w:eastAsia="Times New Roman" w:hAnsi="Times New Roman"/>
          <w:color w:val="000000"/>
          <w:sz w:val="24"/>
          <w:szCs w:val="24"/>
          <w:lang w:eastAsia="ru-RU"/>
        </w:rPr>
        <w:t xml:space="preserve"> 86 -  постановлений главы и администрации по основной деятельности,  193 – распоряжений главы и администрации по основной деятельности</w:t>
      </w:r>
      <w:proofErr w:type="gramStart"/>
      <w:r w:rsidRPr="00854D06">
        <w:rPr>
          <w:rFonts w:ascii="Times New Roman" w:eastAsia="Times New Roman" w:hAnsi="Times New Roman"/>
          <w:color w:val="000000"/>
          <w:sz w:val="24"/>
          <w:szCs w:val="24"/>
          <w:lang w:eastAsia="ru-RU"/>
        </w:rPr>
        <w:t xml:space="preserve"> .</w:t>
      </w:r>
      <w:proofErr w:type="gramEnd"/>
    </w:p>
    <w:p w:rsidR="00BE6C98"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r w:rsidRPr="00854D06">
        <w:rPr>
          <w:rFonts w:ascii="Times New Roman" w:eastAsia="Times New Roman" w:hAnsi="Times New Roman"/>
          <w:bCs/>
          <w:color w:val="000000"/>
          <w:sz w:val="24"/>
          <w:szCs w:val="24"/>
          <w:lang w:eastAsia="ru-RU"/>
        </w:rPr>
        <w:t>В течени</w:t>
      </w:r>
      <w:proofErr w:type="gramStart"/>
      <w:r w:rsidRPr="00854D06">
        <w:rPr>
          <w:rFonts w:ascii="Times New Roman" w:eastAsia="Times New Roman" w:hAnsi="Times New Roman"/>
          <w:bCs/>
          <w:color w:val="000000"/>
          <w:sz w:val="24"/>
          <w:szCs w:val="24"/>
          <w:lang w:eastAsia="ru-RU"/>
        </w:rPr>
        <w:t>и</w:t>
      </w:r>
      <w:proofErr w:type="gramEnd"/>
      <w:r w:rsidRPr="00854D06">
        <w:rPr>
          <w:rFonts w:ascii="Times New Roman" w:eastAsia="Times New Roman" w:hAnsi="Times New Roman"/>
          <w:bCs/>
          <w:color w:val="000000"/>
          <w:sz w:val="24"/>
          <w:szCs w:val="24"/>
          <w:lang w:eastAsia="ru-RU"/>
        </w:rPr>
        <w:t xml:space="preserve"> 2018 года велась кадровая работа со специалистами муниципального образования  и временными работниками - по заполнению личных дел, оформление приказов по приему и увольнению, приказов на отпуска, оформление трудовых договоров. заседание противопожарной комиссии при администрации МО «Сафроновское»; общественных слушаний по исполнению бюджета за 2018 и утверждение бюджета на 2019 года.</w:t>
      </w:r>
    </w:p>
    <w:p w:rsidR="00141AF2" w:rsidRPr="00854D06" w:rsidRDefault="00141AF2" w:rsidP="00854D06">
      <w:pPr>
        <w:pStyle w:val="a3"/>
        <w:spacing w:after="0" w:afterAutospacing="0" w:line="276" w:lineRule="auto"/>
        <w:ind w:firstLine="709"/>
        <w:jc w:val="both"/>
        <w:rPr>
          <w:rFonts w:ascii="Times New Roman" w:eastAsia="Times New Roman" w:hAnsi="Times New Roman"/>
          <w:bCs/>
          <w:color w:val="000000"/>
          <w:sz w:val="24"/>
          <w:szCs w:val="24"/>
          <w:lang w:eastAsia="ru-RU"/>
        </w:rPr>
      </w:pPr>
    </w:p>
    <w:p w:rsidR="00854D06" w:rsidRDefault="00854D06" w:rsidP="00854D06">
      <w:pPr>
        <w:pStyle w:val="ConsPlusNormal"/>
        <w:spacing w:after="0" w:afterAutospacing="0" w:line="276" w:lineRule="auto"/>
        <w:ind w:firstLine="0"/>
        <w:jc w:val="both"/>
        <w:outlineLvl w:val="0"/>
        <w:rPr>
          <w:rFonts w:ascii="Times New Roman" w:hAnsi="Times New Roman"/>
          <w:b/>
          <w:i/>
          <w:sz w:val="24"/>
          <w:szCs w:val="24"/>
          <w:highlight w:val="yellow"/>
        </w:rPr>
      </w:pPr>
    </w:p>
    <w:p w:rsidR="00995DDC" w:rsidRDefault="00995DDC" w:rsidP="00854D06">
      <w:pPr>
        <w:pStyle w:val="ConsPlusNormal"/>
        <w:spacing w:after="0" w:afterAutospacing="0" w:line="276" w:lineRule="auto"/>
        <w:ind w:firstLine="0"/>
        <w:jc w:val="center"/>
        <w:outlineLvl w:val="0"/>
        <w:rPr>
          <w:rFonts w:ascii="Times New Roman" w:hAnsi="Times New Roman"/>
          <w:b/>
          <w:i/>
          <w:sz w:val="24"/>
          <w:szCs w:val="24"/>
        </w:rPr>
      </w:pPr>
      <w:r w:rsidRPr="00A41400">
        <w:rPr>
          <w:rFonts w:ascii="Times New Roman" w:hAnsi="Times New Roman"/>
          <w:b/>
          <w:i/>
          <w:sz w:val="24"/>
          <w:szCs w:val="24"/>
        </w:rPr>
        <w:t>Юри</w:t>
      </w:r>
      <w:r w:rsidRPr="00854D06">
        <w:rPr>
          <w:rFonts w:ascii="Times New Roman" w:hAnsi="Times New Roman"/>
          <w:b/>
          <w:i/>
          <w:sz w:val="24"/>
          <w:szCs w:val="24"/>
        </w:rPr>
        <w:t>дическая  практика  администрации МО «Сафроновское»</w:t>
      </w:r>
    </w:p>
    <w:p w:rsidR="00A41400" w:rsidRPr="00854D06" w:rsidRDefault="00A41400" w:rsidP="00854D06">
      <w:pPr>
        <w:pStyle w:val="ConsPlusNormal"/>
        <w:spacing w:after="0" w:afterAutospacing="0" w:line="276" w:lineRule="auto"/>
        <w:ind w:firstLine="0"/>
        <w:jc w:val="center"/>
        <w:outlineLvl w:val="0"/>
        <w:rPr>
          <w:rFonts w:ascii="Times New Roman" w:hAnsi="Times New Roman"/>
          <w:b/>
          <w:i/>
          <w:sz w:val="24"/>
          <w:szCs w:val="24"/>
        </w:rPr>
      </w:pPr>
    </w:p>
    <w:p w:rsidR="00A41400" w:rsidRPr="00A41400" w:rsidRDefault="00A41400" w:rsidP="00A41400">
      <w:pPr>
        <w:pStyle w:val="ConsPlusNormal"/>
        <w:spacing w:after="0" w:afterAutospacing="0"/>
        <w:ind w:firstLine="540"/>
        <w:jc w:val="both"/>
        <w:rPr>
          <w:rFonts w:ascii="Times New Roman" w:hAnsi="Times New Roman"/>
          <w:sz w:val="24"/>
          <w:szCs w:val="24"/>
        </w:rPr>
      </w:pPr>
      <w:r w:rsidRPr="00A41400">
        <w:rPr>
          <w:rFonts w:ascii="Times New Roman" w:hAnsi="Times New Roman"/>
          <w:sz w:val="24"/>
          <w:szCs w:val="24"/>
        </w:rPr>
        <w:t>Администрацией  МО «Сафроновское за период 2018 года проведена следующая работа в сфере юридической практики:</w:t>
      </w:r>
    </w:p>
    <w:p w:rsidR="00A41400" w:rsidRPr="00A41400" w:rsidRDefault="00A41400" w:rsidP="00A41400">
      <w:pPr>
        <w:pStyle w:val="ConsPlusNormal"/>
        <w:spacing w:after="0" w:afterAutospacing="0"/>
        <w:ind w:firstLine="0"/>
        <w:jc w:val="both"/>
        <w:rPr>
          <w:rFonts w:ascii="Times New Roman" w:hAnsi="Times New Roman"/>
          <w:sz w:val="24"/>
          <w:szCs w:val="24"/>
        </w:rPr>
      </w:pPr>
      <w:r w:rsidRPr="00A41400">
        <w:rPr>
          <w:rFonts w:ascii="Times New Roman" w:hAnsi="Times New Roman"/>
          <w:sz w:val="24"/>
          <w:szCs w:val="24"/>
        </w:rPr>
        <w:t>- принято активное участие в деятельности административной комиссии администрации МО «Сафроновское»;</w:t>
      </w:r>
    </w:p>
    <w:p w:rsidR="00A41400" w:rsidRPr="00A41400" w:rsidRDefault="00A41400" w:rsidP="00A41400">
      <w:pPr>
        <w:spacing w:after="0" w:afterAutospacing="0" w:line="240" w:lineRule="auto"/>
        <w:jc w:val="both"/>
        <w:rPr>
          <w:rFonts w:ascii="Times New Roman" w:hAnsi="Times New Roman"/>
          <w:sz w:val="24"/>
          <w:szCs w:val="24"/>
        </w:rPr>
      </w:pPr>
      <w:r w:rsidRPr="00A41400">
        <w:rPr>
          <w:rFonts w:ascii="Times New Roman" w:hAnsi="Times New Roman"/>
          <w:sz w:val="24"/>
          <w:szCs w:val="24"/>
        </w:rPr>
        <w:t>-  осуществлялась подготовка ответов на обращения, запросы физических и юридических лиц, их правовая экспертиза;</w:t>
      </w:r>
    </w:p>
    <w:p w:rsidR="00A41400" w:rsidRPr="00A41400" w:rsidRDefault="00A41400" w:rsidP="00A41400">
      <w:pPr>
        <w:spacing w:after="0" w:afterAutospacing="0" w:line="240" w:lineRule="auto"/>
        <w:jc w:val="both"/>
        <w:rPr>
          <w:rFonts w:ascii="Times New Roman" w:hAnsi="Times New Roman"/>
          <w:sz w:val="24"/>
          <w:szCs w:val="24"/>
        </w:rPr>
      </w:pPr>
      <w:r w:rsidRPr="00A41400">
        <w:rPr>
          <w:rFonts w:ascii="Times New Roman" w:hAnsi="Times New Roman"/>
          <w:sz w:val="24"/>
          <w:szCs w:val="24"/>
        </w:rPr>
        <w:t>-  производилась р</w:t>
      </w:r>
      <w:r w:rsidRPr="00A41400">
        <w:rPr>
          <w:rFonts w:ascii="Times New Roman" w:hAnsi="Times New Roman"/>
          <w:spacing w:val="-1"/>
          <w:sz w:val="24"/>
          <w:szCs w:val="24"/>
        </w:rPr>
        <w:t>азработка и изготовление п</w:t>
      </w:r>
      <w:r w:rsidRPr="00A41400">
        <w:rPr>
          <w:rFonts w:ascii="Times New Roman" w:hAnsi="Times New Roman"/>
          <w:sz w:val="24"/>
          <w:szCs w:val="24"/>
        </w:rPr>
        <w:t xml:space="preserve">роектов муниципальных нормативно-правовых актов </w:t>
      </w:r>
      <w:r w:rsidRPr="00A41400">
        <w:rPr>
          <w:rFonts w:ascii="Times New Roman" w:hAnsi="Times New Roman"/>
          <w:spacing w:val="-2"/>
          <w:sz w:val="24"/>
          <w:szCs w:val="24"/>
        </w:rPr>
        <w:t xml:space="preserve">Главы МО «Сафроновское», администрации МО «Сафроновское», с последующей экспертизой на предмет соответствия их действующему законодательству. По итогам 2018 года специалистами </w:t>
      </w:r>
      <w:r w:rsidRPr="00A41400">
        <w:rPr>
          <w:rFonts w:ascii="Times New Roman" w:hAnsi="Times New Roman"/>
          <w:sz w:val="24"/>
          <w:szCs w:val="24"/>
        </w:rPr>
        <w:t>Администрации: принято 74 постановления Администрации и 3 постановления Главы МО «Сафроновское»; вынесено 171 распоряжение Главы МО «Сафроновское»,  18 распоряжений Администрации МО «Сафроновское».</w:t>
      </w:r>
    </w:p>
    <w:p w:rsidR="00A41400" w:rsidRPr="00A41400" w:rsidRDefault="00A41400" w:rsidP="00A41400">
      <w:pPr>
        <w:widowControl w:val="0"/>
        <w:shd w:val="clear" w:color="auto" w:fill="FFFFFF"/>
        <w:tabs>
          <w:tab w:val="left" w:pos="1262"/>
        </w:tabs>
        <w:autoSpaceDE w:val="0"/>
        <w:autoSpaceDN w:val="0"/>
        <w:adjustRightInd w:val="0"/>
        <w:spacing w:after="0" w:afterAutospacing="0" w:line="240" w:lineRule="auto"/>
        <w:jc w:val="both"/>
        <w:rPr>
          <w:rStyle w:val="postbody1"/>
          <w:rFonts w:ascii="Times New Roman" w:hAnsi="Times New Roman"/>
          <w:sz w:val="24"/>
          <w:szCs w:val="24"/>
        </w:rPr>
      </w:pPr>
      <w:r w:rsidRPr="00A41400">
        <w:rPr>
          <w:rFonts w:ascii="Times New Roman" w:hAnsi="Times New Roman"/>
          <w:sz w:val="24"/>
          <w:szCs w:val="24"/>
        </w:rPr>
        <w:t>- составлялись проекты соглашений, договоров, муниципальных контрактов, применяемых при реализации муниципальных полномочий, в течение 2018 года было заключено 64 договора/контракта;</w:t>
      </w:r>
      <w:r w:rsidRPr="00A41400">
        <w:rPr>
          <w:rStyle w:val="postbody1"/>
          <w:rFonts w:ascii="Times New Roman" w:hAnsi="Times New Roman"/>
          <w:sz w:val="24"/>
          <w:szCs w:val="24"/>
        </w:rPr>
        <w:t xml:space="preserve"> </w:t>
      </w:r>
    </w:p>
    <w:p w:rsidR="00A41400" w:rsidRPr="00A41400" w:rsidRDefault="00A41400" w:rsidP="00A41400">
      <w:pPr>
        <w:shd w:val="clear" w:color="auto" w:fill="FFFFFF"/>
        <w:spacing w:after="0" w:afterAutospacing="0" w:line="240" w:lineRule="auto"/>
        <w:jc w:val="both"/>
        <w:rPr>
          <w:rFonts w:ascii="Times New Roman" w:hAnsi="Times New Roman"/>
          <w:spacing w:val="-8"/>
          <w:sz w:val="24"/>
          <w:szCs w:val="24"/>
        </w:rPr>
      </w:pPr>
      <w:r w:rsidRPr="00A41400">
        <w:rPr>
          <w:rFonts w:ascii="Times New Roman" w:hAnsi="Times New Roman"/>
          <w:sz w:val="24"/>
          <w:szCs w:val="24"/>
        </w:rPr>
        <w:t xml:space="preserve">- в судебной практике регулярно проводилась </w:t>
      </w:r>
      <w:proofErr w:type="spellStart"/>
      <w:r w:rsidRPr="00A41400">
        <w:rPr>
          <w:rFonts w:ascii="Times New Roman" w:hAnsi="Times New Roman"/>
          <w:sz w:val="24"/>
          <w:szCs w:val="24"/>
        </w:rPr>
        <w:t>претензионно-исковая</w:t>
      </w:r>
      <w:proofErr w:type="spellEnd"/>
      <w:r w:rsidRPr="00A41400">
        <w:rPr>
          <w:rFonts w:ascii="Times New Roman" w:hAnsi="Times New Roman"/>
          <w:sz w:val="24"/>
          <w:szCs w:val="24"/>
        </w:rPr>
        <w:t xml:space="preserve"> работа, по искам, претензиям, жалобам, предъявляемых к Администрации, были своевременно подготовлены и направлены в адрес получателей </w:t>
      </w:r>
      <w:r w:rsidRPr="00A41400">
        <w:rPr>
          <w:rFonts w:ascii="Times New Roman" w:hAnsi="Times New Roman"/>
          <w:spacing w:val="-2"/>
          <w:sz w:val="24"/>
          <w:szCs w:val="24"/>
        </w:rPr>
        <w:t>возражения, отзывы и</w:t>
      </w:r>
      <w:r w:rsidRPr="00A41400">
        <w:rPr>
          <w:rFonts w:ascii="Times New Roman" w:hAnsi="Times New Roman"/>
          <w:sz w:val="24"/>
          <w:szCs w:val="24"/>
        </w:rPr>
        <w:t xml:space="preserve"> иные необходимые материалы;</w:t>
      </w:r>
    </w:p>
    <w:p w:rsidR="00A41400" w:rsidRPr="00A41400" w:rsidRDefault="00A41400" w:rsidP="00A41400">
      <w:pPr>
        <w:shd w:val="clear" w:color="auto" w:fill="FFFFFF"/>
        <w:spacing w:after="0" w:afterAutospacing="0" w:line="240" w:lineRule="auto"/>
        <w:jc w:val="both"/>
        <w:rPr>
          <w:rFonts w:ascii="Times New Roman" w:hAnsi="Times New Roman"/>
          <w:sz w:val="24"/>
          <w:szCs w:val="24"/>
        </w:rPr>
      </w:pPr>
      <w:r w:rsidRPr="00A41400">
        <w:rPr>
          <w:rFonts w:ascii="Times New Roman" w:hAnsi="Times New Roman"/>
          <w:sz w:val="24"/>
          <w:szCs w:val="24"/>
        </w:rPr>
        <w:t>- в ходе судебных разбиратель</w:t>
      </w:r>
      <w:proofErr w:type="gramStart"/>
      <w:r w:rsidRPr="00A41400">
        <w:rPr>
          <w:rFonts w:ascii="Times New Roman" w:hAnsi="Times New Roman"/>
          <w:sz w:val="24"/>
          <w:szCs w:val="24"/>
        </w:rPr>
        <w:t>ств пр</w:t>
      </w:r>
      <w:proofErr w:type="gramEnd"/>
      <w:r w:rsidRPr="00A41400">
        <w:rPr>
          <w:rFonts w:ascii="Times New Roman" w:hAnsi="Times New Roman"/>
          <w:sz w:val="24"/>
          <w:szCs w:val="24"/>
        </w:rPr>
        <w:t>инято непосредственное участие в 4 заседаниях;</w:t>
      </w:r>
    </w:p>
    <w:p w:rsidR="00A41400" w:rsidRPr="00A41400" w:rsidRDefault="00A41400" w:rsidP="00A41400">
      <w:pPr>
        <w:shd w:val="clear" w:color="auto" w:fill="FFFFFF"/>
        <w:spacing w:after="0" w:afterAutospacing="0" w:line="240" w:lineRule="auto"/>
        <w:jc w:val="both"/>
        <w:rPr>
          <w:rFonts w:ascii="Times New Roman" w:hAnsi="Times New Roman"/>
          <w:sz w:val="24"/>
          <w:szCs w:val="24"/>
        </w:rPr>
      </w:pPr>
      <w:r w:rsidRPr="00A41400">
        <w:rPr>
          <w:rFonts w:ascii="Times New Roman" w:hAnsi="Times New Roman"/>
          <w:spacing w:val="-8"/>
          <w:sz w:val="24"/>
          <w:szCs w:val="24"/>
        </w:rPr>
        <w:t>- о</w:t>
      </w:r>
      <w:r w:rsidRPr="00A41400">
        <w:rPr>
          <w:rFonts w:ascii="Times New Roman" w:hAnsi="Times New Roman"/>
          <w:sz w:val="24"/>
          <w:szCs w:val="24"/>
        </w:rPr>
        <w:t>беспечено частичное исполнение вступивших в силу решений судов,  о чем направлялось соответствующее уведомление в контролирующие органы об исполнении решений;</w:t>
      </w:r>
      <w:r w:rsidRPr="00A41400">
        <w:rPr>
          <w:rFonts w:ascii="Times New Roman" w:hAnsi="Times New Roman"/>
          <w:color w:val="000000"/>
          <w:sz w:val="24"/>
          <w:szCs w:val="24"/>
        </w:rPr>
        <w:t xml:space="preserve"> </w:t>
      </w:r>
    </w:p>
    <w:p w:rsidR="00A41400" w:rsidRPr="00A41400" w:rsidRDefault="00A41400" w:rsidP="00A41400">
      <w:pPr>
        <w:pStyle w:val="a3"/>
        <w:spacing w:after="0" w:afterAutospacing="0"/>
        <w:jc w:val="both"/>
        <w:rPr>
          <w:rFonts w:ascii="Times New Roman" w:eastAsia="Times New Roman" w:hAnsi="Times New Roman"/>
          <w:bCs/>
          <w:color w:val="000000"/>
          <w:sz w:val="24"/>
          <w:szCs w:val="24"/>
          <w:lang w:eastAsia="ru-RU"/>
        </w:rPr>
      </w:pPr>
      <w:r w:rsidRPr="00A41400">
        <w:rPr>
          <w:rFonts w:ascii="Times New Roman" w:eastAsia="Times New Roman" w:hAnsi="Times New Roman"/>
          <w:bCs/>
          <w:color w:val="000000"/>
          <w:sz w:val="24"/>
          <w:szCs w:val="24"/>
          <w:lang w:eastAsia="ru-RU"/>
        </w:rPr>
        <w:t>- в 2018 году</w:t>
      </w:r>
      <w:r w:rsidRPr="00A41400">
        <w:rPr>
          <w:rFonts w:ascii="Times New Roman" w:eastAsia="Times New Roman" w:hAnsi="Times New Roman"/>
          <w:color w:val="000000"/>
          <w:sz w:val="24"/>
          <w:szCs w:val="24"/>
          <w:lang w:eastAsia="ru-RU"/>
        </w:rPr>
        <w:t xml:space="preserve"> неоднократно поступали из Прокуратуры требования, представления, запросы, предложения, на которые </w:t>
      </w:r>
      <w:r w:rsidRPr="00A41400">
        <w:rPr>
          <w:rFonts w:ascii="Times New Roman" w:eastAsia="Times New Roman" w:hAnsi="Times New Roman"/>
          <w:bCs/>
          <w:color w:val="000000"/>
          <w:sz w:val="24"/>
          <w:szCs w:val="24"/>
          <w:lang w:eastAsia="ru-RU"/>
        </w:rPr>
        <w:t xml:space="preserve">ответы даны в установленные сроки;     </w:t>
      </w:r>
    </w:p>
    <w:p w:rsidR="00A41400" w:rsidRPr="00A41400" w:rsidRDefault="00A41400" w:rsidP="00A41400">
      <w:pPr>
        <w:pStyle w:val="a3"/>
        <w:spacing w:after="0" w:afterAutospacing="0"/>
        <w:jc w:val="both"/>
        <w:rPr>
          <w:rFonts w:ascii="Times New Roman" w:eastAsia="Times New Roman" w:hAnsi="Times New Roman"/>
          <w:bCs/>
          <w:color w:val="000000"/>
          <w:sz w:val="24"/>
          <w:szCs w:val="24"/>
          <w:lang w:eastAsia="ru-RU"/>
        </w:rPr>
      </w:pPr>
      <w:r w:rsidRPr="00A41400">
        <w:rPr>
          <w:rFonts w:ascii="Times New Roman" w:eastAsia="Times New Roman" w:hAnsi="Times New Roman"/>
          <w:bCs/>
          <w:color w:val="000000"/>
          <w:sz w:val="24"/>
          <w:szCs w:val="24"/>
          <w:lang w:eastAsia="ru-RU"/>
        </w:rPr>
        <w:t xml:space="preserve">- проводилась работа по взысканию дебиторской задолженности, как с юридических лиц, так и физических лиц. Получено 3 </w:t>
      </w:r>
      <w:proofErr w:type="gramStart"/>
      <w:r w:rsidRPr="00A41400">
        <w:rPr>
          <w:rFonts w:ascii="Times New Roman" w:eastAsia="Times New Roman" w:hAnsi="Times New Roman"/>
          <w:bCs/>
          <w:color w:val="000000"/>
          <w:sz w:val="24"/>
          <w:szCs w:val="24"/>
          <w:lang w:eastAsia="ru-RU"/>
        </w:rPr>
        <w:t>судебных</w:t>
      </w:r>
      <w:proofErr w:type="gramEnd"/>
      <w:r w:rsidRPr="00A41400">
        <w:rPr>
          <w:rFonts w:ascii="Times New Roman" w:eastAsia="Times New Roman" w:hAnsi="Times New Roman"/>
          <w:bCs/>
          <w:color w:val="000000"/>
          <w:sz w:val="24"/>
          <w:szCs w:val="24"/>
          <w:lang w:eastAsia="ru-RU"/>
        </w:rPr>
        <w:t xml:space="preserve"> приказа о взыскании задолженности на </w:t>
      </w:r>
      <w:proofErr w:type="spellStart"/>
      <w:r w:rsidRPr="00A41400">
        <w:rPr>
          <w:rFonts w:ascii="Times New Roman" w:eastAsia="Times New Roman" w:hAnsi="Times New Roman"/>
          <w:bCs/>
          <w:color w:val="000000"/>
          <w:sz w:val="24"/>
          <w:szCs w:val="24"/>
          <w:lang w:eastAsia="ru-RU"/>
        </w:rPr>
        <w:t>найм</w:t>
      </w:r>
      <w:proofErr w:type="spellEnd"/>
      <w:r w:rsidRPr="00A41400">
        <w:rPr>
          <w:rFonts w:ascii="Times New Roman" w:eastAsia="Times New Roman" w:hAnsi="Times New Roman"/>
          <w:bCs/>
          <w:color w:val="000000"/>
          <w:sz w:val="24"/>
          <w:szCs w:val="24"/>
          <w:lang w:eastAsia="ru-RU"/>
        </w:rPr>
        <w:t xml:space="preserve"> жилых помещении. Проведена проверка наличие неисполненных исполнительных документов, которые были направлены для принудительного исполнения </w:t>
      </w:r>
      <w:proofErr w:type="gramStart"/>
      <w:r w:rsidRPr="00A41400">
        <w:rPr>
          <w:rFonts w:ascii="Times New Roman" w:eastAsia="Times New Roman" w:hAnsi="Times New Roman"/>
          <w:bCs/>
          <w:color w:val="000000"/>
          <w:sz w:val="24"/>
          <w:szCs w:val="24"/>
          <w:lang w:eastAsia="ru-RU"/>
        </w:rPr>
        <w:t>в</w:t>
      </w:r>
      <w:proofErr w:type="gramEnd"/>
      <w:r w:rsidRPr="00A41400">
        <w:rPr>
          <w:rFonts w:ascii="Times New Roman" w:eastAsia="Times New Roman" w:hAnsi="Times New Roman"/>
          <w:bCs/>
          <w:color w:val="000000"/>
          <w:sz w:val="24"/>
          <w:szCs w:val="24"/>
          <w:lang w:eastAsia="ru-RU"/>
        </w:rPr>
        <w:t xml:space="preserve"> ОСП по</w:t>
      </w:r>
      <w:r>
        <w:rPr>
          <w:rFonts w:ascii="Times New Roman" w:eastAsia="Times New Roman" w:hAnsi="Times New Roman"/>
          <w:bCs/>
          <w:color w:val="000000"/>
          <w:sz w:val="24"/>
          <w:szCs w:val="24"/>
          <w:lang w:eastAsia="ru-RU"/>
        </w:rPr>
        <w:t xml:space="preserve"> Ленскому району.</w:t>
      </w:r>
    </w:p>
    <w:p w:rsidR="00B25DF6" w:rsidRPr="00A41400" w:rsidRDefault="00B25DF6" w:rsidP="00854D06">
      <w:pPr>
        <w:pStyle w:val="ConsPlusNormal"/>
        <w:spacing w:after="0" w:afterAutospacing="0" w:line="276" w:lineRule="auto"/>
        <w:ind w:firstLine="0"/>
        <w:jc w:val="both"/>
        <w:rPr>
          <w:rFonts w:ascii="Times New Roman" w:hAnsi="Times New Roman"/>
          <w:b/>
          <w:sz w:val="24"/>
          <w:szCs w:val="24"/>
        </w:rPr>
      </w:pPr>
    </w:p>
    <w:p w:rsidR="00CD3924" w:rsidRPr="00A41400" w:rsidRDefault="00865E20" w:rsidP="00A41400">
      <w:pPr>
        <w:pStyle w:val="ConsPlusNormal"/>
        <w:spacing w:line="276" w:lineRule="auto"/>
        <w:ind w:firstLine="0"/>
        <w:jc w:val="center"/>
        <w:rPr>
          <w:rFonts w:ascii="Times New Roman" w:eastAsia="Calibri" w:hAnsi="Times New Roman"/>
          <w:snapToGrid/>
          <w:sz w:val="24"/>
          <w:szCs w:val="24"/>
          <w:lang w:eastAsia="en-US"/>
        </w:rPr>
      </w:pPr>
      <w:r w:rsidRPr="00854D06">
        <w:rPr>
          <w:rFonts w:ascii="Times New Roman" w:hAnsi="Times New Roman"/>
          <w:b/>
          <w:sz w:val="24"/>
          <w:szCs w:val="24"/>
        </w:rPr>
        <w:t>Муниципальные услуги, муниципальная служба.</w:t>
      </w:r>
    </w:p>
    <w:p w:rsidR="00B27044" w:rsidRPr="00854D06" w:rsidRDefault="00783B6C" w:rsidP="00854D06">
      <w:pPr>
        <w:autoSpaceDE w:val="0"/>
        <w:autoSpaceDN w:val="0"/>
        <w:adjustRightInd w:val="0"/>
        <w:spacing w:after="0" w:afterAutospacing="0"/>
        <w:ind w:firstLine="709"/>
        <w:jc w:val="both"/>
        <w:rPr>
          <w:rFonts w:ascii="Times New Roman" w:hAnsi="Times New Roman"/>
          <w:sz w:val="24"/>
          <w:szCs w:val="24"/>
        </w:rPr>
      </w:pPr>
      <w:proofErr w:type="gramStart"/>
      <w:r w:rsidRPr="00854D06">
        <w:rPr>
          <w:rFonts w:ascii="Times New Roman" w:hAnsi="Times New Roman"/>
          <w:sz w:val="24"/>
          <w:szCs w:val="24"/>
        </w:rPr>
        <w:t>С 2012</w:t>
      </w:r>
      <w:r w:rsidR="00EF44E0" w:rsidRPr="00854D06">
        <w:rPr>
          <w:rFonts w:ascii="Times New Roman" w:hAnsi="Times New Roman"/>
          <w:sz w:val="24"/>
          <w:szCs w:val="24"/>
        </w:rPr>
        <w:t xml:space="preserve"> года</w:t>
      </w:r>
      <w:r w:rsidR="00B27044" w:rsidRPr="00854D06">
        <w:rPr>
          <w:rFonts w:ascii="Times New Roman" w:hAnsi="Times New Roman"/>
          <w:sz w:val="24"/>
          <w:szCs w:val="24"/>
        </w:rPr>
        <w:t xml:space="preserve"> начался переход на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региональных порталов государственных и муниципальных услуг, а также осуществление электронного взаимодействия между государственными органами, органами местного самоуправления, организациями и заявителями.</w:t>
      </w:r>
      <w:proofErr w:type="gramEnd"/>
    </w:p>
    <w:p w:rsidR="00783B6C" w:rsidRPr="00854D06" w:rsidRDefault="00783B6C" w:rsidP="00854D06">
      <w:pPr>
        <w:autoSpaceDE w:val="0"/>
        <w:autoSpaceDN w:val="0"/>
        <w:adjustRightInd w:val="0"/>
        <w:spacing w:after="0" w:afterAutospacing="0"/>
        <w:ind w:firstLine="709"/>
        <w:jc w:val="both"/>
        <w:rPr>
          <w:rFonts w:ascii="Times New Roman" w:hAnsi="Times New Roman"/>
          <w:sz w:val="24"/>
          <w:szCs w:val="24"/>
        </w:rPr>
      </w:pPr>
      <w:proofErr w:type="gramStart"/>
      <w:r w:rsidRPr="00854D06">
        <w:rPr>
          <w:rFonts w:ascii="Times New Roman" w:hAnsi="Times New Roman"/>
          <w:sz w:val="24"/>
          <w:szCs w:val="24"/>
        </w:rPr>
        <w:t xml:space="preserve">В связи с внесением </w:t>
      </w:r>
      <w:r w:rsidRPr="00854D06">
        <w:rPr>
          <w:rFonts w:ascii="Times New Roman" w:hAnsi="Times New Roman"/>
          <w:color w:val="000000"/>
          <w:sz w:val="24"/>
          <w:szCs w:val="24"/>
        </w:rPr>
        <w:t>изменений в часть 1  статьи 15  Федерального закона  от 06 октября 2003 года № 131-ФЗ и в соответствии с пунктом 9 ст.5.4 областного закона от 23 сентября 2004 года № 259-внеоч-ОЗ «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Pr="00854D06">
        <w:rPr>
          <w:rFonts w:ascii="Times New Roman" w:hAnsi="Times New Roman"/>
          <w:sz w:val="24"/>
          <w:szCs w:val="24"/>
        </w:rPr>
        <w:t xml:space="preserve"> с 01 января 2016 года решение вопросов местного значения  с муниципального</w:t>
      </w:r>
      <w:proofErr w:type="gramEnd"/>
      <w:r w:rsidRPr="00854D06">
        <w:rPr>
          <w:rFonts w:ascii="Times New Roman" w:hAnsi="Times New Roman"/>
          <w:sz w:val="24"/>
          <w:szCs w:val="24"/>
        </w:rPr>
        <w:t xml:space="preserve"> образования поселения переданы на уровень муниципального района.</w:t>
      </w:r>
    </w:p>
    <w:p w:rsidR="00B27044" w:rsidRPr="00854D06" w:rsidRDefault="00EF44E0" w:rsidP="00854D06">
      <w:pPr>
        <w:spacing w:after="0" w:afterAutospacing="0"/>
        <w:ind w:firstLine="709"/>
        <w:jc w:val="both"/>
        <w:rPr>
          <w:rFonts w:ascii="Times New Roman" w:hAnsi="Times New Roman"/>
          <w:sz w:val="24"/>
          <w:szCs w:val="24"/>
        </w:rPr>
      </w:pPr>
      <w:r w:rsidRPr="00854D06">
        <w:rPr>
          <w:rFonts w:ascii="Times New Roman" w:hAnsi="Times New Roman"/>
          <w:sz w:val="24"/>
          <w:szCs w:val="24"/>
        </w:rPr>
        <w:t>С</w:t>
      </w:r>
      <w:r w:rsidR="00783B6C" w:rsidRPr="00854D06">
        <w:rPr>
          <w:rFonts w:ascii="Times New Roman" w:hAnsi="Times New Roman"/>
          <w:sz w:val="24"/>
          <w:szCs w:val="24"/>
        </w:rPr>
        <w:t xml:space="preserve"> 01 января 2016 года с</w:t>
      </w:r>
      <w:r w:rsidRPr="00854D06">
        <w:rPr>
          <w:rFonts w:ascii="Times New Roman" w:hAnsi="Times New Roman"/>
          <w:sz w:val="24"/>
          <w:szCs w:val="24"/>
        </w:rPr>
        <w:t>пециалистами</w:t>
      </w:r>
      <w:r w:rsidR="00B27044" w:rsidRPr="00854D06">
        <w:rPr>
          <w:rFonts w:ascii="Times New Roman" w:hAnsi="Times New Roman"/>
          <w:sz w:val="24"/>
          <w:szCs w:val="24"/>
        </w:rPr>
        <w:t xml:space="preserve"> администрации муниципального образования </w:t>
      </w:r>
      <w:r w:rsidRPr="00854D06">
        <w:rPr>
          <w:rFonts w:ascii="Times New Roman" w:hAnsi="Times New Roman"/>
          <w:sz w:val="24"/>
          <w:szCs w:val="24"/>
        </w:rPr>
        <w:t>«Сафроновское</w:t>
      </w:r>
      <w:r w:rsidR="00B27044" w:rsidRPr="00854D06">
        <w:rPr>
          <w:rFonts w:ascii="Times New Roman" w:hAnsi="Times New Roman"/>
          <w:sz w:val="24"/>
          <w:szCs w:val="24"/>
        </w:rPr>
        <w:t xml:space="preserve">» предоставляется </w:t>
      </w:r>
      <w:r w:rsidR="007F3B23" w:rsidRPr="00854D06">
        <w:rPr>
          <w:rFonts w:ascii="Times New Roman" w:hAnsi="Times New Roman"/>
          <w:sz w:val="24"/>
          <w:szCs w:val="24"/>
        </w:rPr>
        <w:t>8</w:t>
      </w:r>
      <w:r w:rsidR="00B27044" w:rsidRPr="00854D06">
        <w:rPr>
          <w:rFonts w:ascii="Times New Roman" w:hAnsi="Times New Roman"/>
          <w:sz w:val="24"/>
          <w:szCs w:val="24"/>
        </w:rPr>
        <w:t xml:space="preserve"> муниципальных услуг</w:t>
      </w:r>
      <w:r w:rsidR="006B677A" w:rsidRPr="00854D06">
        <w:rPr>
          <w:rFonts w:ascii="Times New Roman" w:hAnsi="Times New Roman"/>
          <w:sz w:val="24"/>
          <w:szCs w:val="24"/>
        </w:rPr>
        <w:t xml:space="preserve"> и 2 муниципальные функции</w:t>
      </w:r>
      <w:r w:rsidR="007F3B23" w:rsidRPr="00854D06">
        <w:rPr>
          <w:rFonts w:ascii="Times New Roman" w:hAnsi="Times New Roman"/>
          <w:sz w:val="24"/>
          <w:szCs w:val="24"/>
        </w:rPr>
        <w:t xml:space="preserve"> ( муниципальный контроль по правилам  благоустройства и </w:t>
      </w:r>
      <w:r w:rsidR="004B47FA" w:rsidRPr="00854D06">
        <w:rPr>
          <w:rStyle w:val="afa"/>
          <w:rFonts w:ascii="Times New Roman" w:hAnsi="Times New Roman"/>
          <w:b w:val="0"/>
          <w:color w:val="3C3C3C"/>
          <w:sz w:val="24"/>
          <w:szCs w:val="24"/>
        </w:rPr>
        <w:t>муниципальный контроль</w:t>
      </w:r>
      <w:r w:rsidR="007F3B23" w:rsidRPr="00854D06">
        <w:rPr>
          <w:rStyle w:val="afa"/>
          <w:rFonts w:ascii="Times New Roman" w:hAnsi="Times New Roman"/>
          <w:b w:val="0"/>
          <w:color w:val="3C3C3C"/>
          <w:sz w:val="24"/>
          <w:szCs w:val="24"/>
        </w:rPr>
        <w:t xml:space="preserve"> в области торговой деятельности</w:t>
      </w:r>
      <w:r w:rsidR="007F3B23" w:rsidRPr="00854D06">
        <w:rPr>
          <w:rFonts w:ascii="Times New Roman" w:hAnsi="Times New Roman"/>
          <w:sz w:val="24"/>
          <w:szCs w:val="24"/>
        </w:rPr>
        <w:t xml:space="preserve"> )</w:t>
      </w:r>
      <w:proofErr w:type="gramStart"/>
      <w:r w:rsidR="007F3B23" w:rsidRPr="00854D06">
        <w:rPr>
          <w:rFonts w:ascii="Times New Roman" w:hAnsi="Times New Roman"/>
          <w:sz w:val="24"/>
          <w:szCs w:val="24"/>
        </w:rPr>
        <w:t xml:space="preserve"> </w:t>
      </w:r>
      <w:r w:rsidR="00B27044" w:rsidRPr="00854D06">
        <w:rPr>
          <w:rFonts w:ascii="Times New Roman" w:hAnsi="Times New Roman"/>
          <w:sz w:val="24"/>
          <w:szCs w:val="24"/>
        </w:rPr>
        <w:t>.</w:t>
      </w:r>
      <w:proofErr w:type="gramEnd"/>
    </w:p>
    <w:p w:rsidR="00B27044" w:rsidRPr="00854D06" w:rsidRDefault="00B27044" w:rsidP="00854D06">
      <w:pPr>
        <w:spacing w:after="0" w:afterAutospacing="0"/>
        <w:ind w:firstLine="709"/>
        <w:jc w:val="both"/>
        <w:rPr>
          <w:rFonts w:ascii="Times New Roman" w:hAnsi="Times New Roman"/>
          <w:sz w:val="24"/>
          <w:szCs w:val="24"/>
        </w:rPr>
      </w:pPr>
      <w:r w:rsidRPr="00854D06">
        <w:rPr>
          <w:rFonts w:ascii="Times New Roman" w:hAnsi="Times New Roman"/>
          <w:sz w:val="24"/>
          <w:szCs w:val="24"/>
        </w:rPr>
        <w:t>Перечень данных услуг размещен на сайте администрации муниципального образования «</w:t>
      </w:r>
      <w:r w:rsidR="00EF44E0" w:rsidRPr="00854D06">
        <w:rPr>
          <w:rFonts w:ascii="Times New Roman" w:hAnsi="Times New Roman"/>
          <w:sz w:val="24"/>
          <w:szCs w:val="24"/>
        </w:rPr>
        <w:t>Сафроновское</w:t>
      </w:r>
      <w:r w:rsidRPr="00854D06">
        <w:rPr>
          <w:rFonts w:ascii="Times New Roman" w:hAnsi="Times New Roman"/>
          <w:sz w:val="24"/>
          <w:szCs w:val="24"/>
        </w:rPr>
        <w:t>»</w:t>
      </w:r>
      <w:r w:rsidR="007F3B23" w:rsidRPr="00854D06">
        <w:rPr>
          <w:rFonts w:ascii="Times New Roman" w:hAnsi="Times New Roman"/>
          <w:sz w:val="24"/>
          <w:szCs w:val="24"/>
        </w:rPr>
        <w:t xml:space="preserve"> </w:t>
      </w:r>
    </w:p>
    <w:p w:rsidR="00B27044" w:rsidRPr="00854D06" w:rsidRDefault="00E9328D" w:rsidP="00854D06">
      <w:pPr>
        <w:spacing w:after="0" w:afterAutospacing="0"/>
        <w:ind w:firstLine="709"/>
        <w:jc w:val="both"/>
        <w:rPr>
          <w:rFonts w:ascii="Times New Roman" w:hAnsi="Times New Roman"/>
          <w:sz w:val="24"/>
          <w:szCs w:val="24"/>
        </w:rPr>
      </w:pPr>
      <w:r w:rsidRPr="00854D06">
        <w:rPr>
          <w:rFonts w:ascii="Times New Roman" w:hAnsi="Times New Roman"/>
          <w:sz w:val="24"/>
          <w:szCs w:val="24"/>
        </w:rPr>
        <w:t>В</w:t>
      </w:r>
      <w:r w:rsidR="00B27044" w:rsidRPr="00854D06">
        <w:rPr>
          <w:rFonts w:ascii="Times New Roman" w:hAnsi="Times New Roman"/>
          <w:sz w:val="24"/>
          <w:szCs w:val="24"/>
        </w:rPr>
        <w:t xml:space="preserve">се услуги были внесены в общий реестр предоставляемых услуг на территории Архангельской области. </w:t>
      </w:r>
    </w:p>
    <w:p w:rsidR="00820C34" w:rsidRPr="00854D06" w:rsidRDefault="00E606CE" w:rsidP="00854D06">
      <w:pPr>
        <w:spacing w:after="0" w:afterAutospacing="0"/>
        <w:ind w:firstLine="709"/>
        <w:jc w:val="both"/>
        <w:rPr>
          <w:rFonts w:ascii="Times New Roman" w:hAnsi="Times New Roman"/>
          <w:sz w:val="24"/>
          <w:szCs w:val="24"/>
        </w:rPr>
      </w:pPr>
      <w:r w:rsidRPr="00854D06">
        <w:rPr>
          <w:rFonts w:ascii="Times New Roman" w:hAnsi="Times New Roman"/>
          <w:sz w:val="24"/>
          <w:szCs w:val="24"/>
        </w:rPr>
        <w:t>Всего в администрации численность муниц</w:t>
      </w:r>
      <w:r w:rsidR="00EF44E0" w:rsidRPr="00854D06">
        <w:rPr>
          <w:rFonts w:ascii="Times New Roman" w:hAnsi="Times New Roman"/>
          <w:sz w:val="24"/>
          <w:szCs w:val="24"/>
        </w:rPr>
        <w:t xml:space="preserve">ипальных служащих </w:t>
      </w:r>
      <w:r w:rsidR="00282537" w:rsidRPr="00854D06">
        <w:rPr>
          <w:rFonts w:ascii="Times New Roman" w:hAnsi="Times New Roman"/>
          <w:sz w:val="24"/>
          <w:szCs w:val="24"/>
        </w:rPr>
        <w:t>по состоянию на 01.01.2019</w:t>
      </w:r>
      <w:r w:rsidR="00990DBD" w:rsidRPr="00854D06">
        <w:rPr>
          <w:rFonts w:ascii="Times New Roman" w:hAnsi="Times New Roman"/>
          <w:sz w:val="24"/>
          <w:szCs w:val="24"/>
        </w:rPr>
        <w:t xml:space="preserve"> </w:t>
      </w:r>
      <w:r w:rsidR="00EC0DF5" w:rsidRPr="00854D06">
        <w:rPr>
          <w:rFonts w:ascii="Times New Roman" w:hAnsi="Times New Roman"/>
          <w:sz w:val="24"/>
          <w:szCs w:val="24"/>
        </w:rPr>
        <w:t>года составляет</w:t>
      </w:r>
      <w:r w:rsidR="00990DBD" w:rsidRPr="00854D06">
        <w:rPr>
          <w:rFonts w:ascii="Times New Roman" w:hAnsi="Times New Roman"/>
          <w:sz w:val="24"/>
          <w:szCs w:val="24"/>
        </w:rPr>
        <w:t xml:space="preserve">  6</w:t>
      </w:r>
      <w:r w:rsidR="00EF44E0" w:rsidRPr="00854D06">
        <w:rPr>
          <w:rFonts w:ascii="Times New Roman" w:hAnsi="Times New Roman"/>
          <w:sz w:val="24"/>
          <w:szCs w:val="24"/>
        </w:rPr>
        <w:t xml:space="preserve"> </w:t>
      </w:r>
      <w:r w:rsidR="003F2C68" w:rsidRPr="00854D06">
        <w:rPr>
          <w:rFonts w:ascii="Times New Roman" w:hAnsi="Times New Roman"/>
          <w:sz w:val="24"/>
          <w:szCs w:val="24"/>
        </w:rPr>
        <w:t>специалистов</w:t>
      </w:r>
      <w:r w:rsidR="00990DBD" w:rsidRPr="00854D06">
        <w:rPr>
          <w:rFonts w:ascii="Times New Roman" w:hAnsi="Times New Roman"/>
          <w:sz w:val="24"/>
          <w:szCs w:val="24"/>
        </w:rPr>
        <w:t>. Из них 2</w:t>
      </w:r>
      <w:r w:rsidR="00EF44E0" w:rsidRPr="00854D06">
        <w:rPr>
          <w:rFonts w:ascii="Times New Roman" w:hAnsi="Times New Roman"/>
          <w:sz w:val="24"/>
          <w:szCs w:val="24"/>
        </w:rPr>
        <w:t xml:space="preserve"> </w:t>
      </w:r>
      <w:r w:rsidRPr="00854D06">
        <w:rPr>
          <w:rFonts w:ascii="Times New Roman" w:hAnsi="Times New Roman"/>
          <w:sz w:val="24"/>
          <w:szCs w:val="24"/>
        </w:rPr>
        <w:t xml:space="preserve"> </w:t>
      </w:r>
      <w:r w:rsidR="003F2C68" w:rsidRPr="00854D06">
        <w:rPr>
          <w:rFonts w:ascii="Times New Roman" w:hAnsi="Times New Roman"/>
          <w:sz w:val="24"/>
          <w:szCs w:val="24"/>
        </w:rPr>
        <w:t>сотрудника</w:t>
      </w:r>
      <w:r w:rsidRPr="00854D06">
        <w:rPr>
          <w:rFonts w:ascii="Times New Roman" w:hAnsi="Times New Roman"/>
          <w:sz w:val="24"/>
          <w:szCs w:val="24"/>
        </w:rPr>
        <w:t xml:space="preserve"> имеют высшее образование,</w:t>
      </w:r>
      <w:r w:rsidR="00E9328D" w:rsidRPr="00854D06">
        <w:rPr>
          <w:rFonts w:ascii="Times New Roman" w:hAnsi="Times New Roman"/>
          <w:sz w:val="24"/>
          <w:szCs w:val="24"/>
        </w:rPr>
        <w:t xml:space="preserve"> в т.ч</w:t>
      </w:r>
      <w:r w:rsidR="00113C75" w:rsidRPr="00854D06">
        <w:rPr>
          <w:rFonts w:ascii="Times New Roman" w:hAnsi="Times New Roman"/>
          <w:sz w:val="24"/>
          <w:szCs w:val="24"/>
        </w:rPr>
        <w:t>.</w:t>
      </w:r>
      <w:r w:rsidRPr="00854D06">
        <w:rPr>
          <w:rFonts w:ascii="Times New Roman" w:hAnsi="Times New Roman"/>
          <w:sz w:val="24"/>
          <w:szCs w:val="24"/>
        </w:rPr>
        <w:t xml:space="preserve"> </w:t>
      </w:r>
      <w:r w:rsidR="006D45E6" w:rsidRPr="00854D06">
        <w:rPr>
          <w:rFonts w:ascii="Times New Roman" w:hAnsi="Times New Roman"/>
          <w:sz w:val="24"/>
          <w:szCs w:val="24"/>
        </w:rPr>
        <w:t>1</w:t>
      </w:r>
      <w:r w:rsidRPr="00854D06">
        <w:rPr>
          <w:rFonts w:ascii="Times New Roman" w:hAnsi="Times New Roman"/>
          <w:sz w:val="24"/>
          <w:szCs w:val="24"/>
        </w:rPr>
        <w:t xml:space="preserve"> </w:t>
      </w:r>
      <w:r w:rsidR="00113C75" w:rsidRPr="00854D06">
        <w:rPr>
          <w:rFonts w:ascii="Times New Roman" w:hAnsi="Times New Roman"/>
          <w:sz w:val="24"/>
          <w:szCs w:val="24"/>
        </w:rPr>
        <w:t xml:space="preserve"> –</w:t>
      </w:r>
      <w:r w:rsidRPr="00854D06">
        <w:rPr>
          <w:rFonts w:ascii="Times New Roman" w:hAnsi="Times New Roman"/>
          <w:sz w:val="24"/>
          <w:szCs w:val="24"/>
        </w:rPr>
        <w:t xml:space="preserve"> </w:t>
      </w:r>
      <w:r w:rsidR="00282537" w:rsidRPr="00854D06">
        <w:rPr>
          <w:rFonts w:ascii="Times New Roman" w:hAnsi="Times New Roman"/>
          <w:sz w:val="24"/>
          <w:szCs w:val="24"/>
        </w:rPr>
        <w:t>юридическое</w:t>
      </w:r>
      <w:r w:rsidR="003F2C68" w:rsidRPr="00854D06">
        <w:rPr>
          <w:rFonts w:ascii="Times New Roman" w:hAnsi="Times New Roman"/>
          <w:sz w:val="24"/>
          <w:szCs w:val="24"/>
        </w:rPr>
        <w:t xml:space="preserve">, </w:t>
      </w:r>
      <w:r w:rsidRPr="00854D06">
        <w:rPr>
          <w:rFonts w:ascii="Times New Roman" w:hAnsi="Times New Roman"/>
          <w:sz w:val="24"/>
          <w:szCs w:val="24"/>
        </w:rPr>
        <w:t>государственн</w:t>
      </w:r>
      <w:r w:rsidR="007C01DE" w:rsidRPr="00854D06">
        <w:rPr>
          <w:rFonts w:ascii="Times New Roman" w:hAnsi="Times New Roman"/>
          <w:sz w:val="24"/>
          <w:szCs w:val="24"/>
        </w:rPr>
        <w:t>ое и муниципальное управление,  1</w:t>
      </w:r>
      <w:r w:rsidR="00113C75" w:rsidRPr="00854D06">
        <w:rPr>
          <w:rFonts w:ascii="Times New Roman" w:hAnsi="Times New Roman"/>
          <w:sz w:val="24"/>
          <w:szCs w:val="24"/>
        </w:rPr>
        <w:t xml:space="preserve"> – </w:t>
      </w:r>
      <w:r w:rsidR="00EF44E0" w:rsidRPr="00854D06">
        <w:rPr>
          <w:rFonts w:ascii="Times New Roman" w:hAnsi="Times New Roman"/>
          <w:sz w:val="24"/>
          <w:szCs w:val="24"/>
        </w:rPr>
        <w:t>финансово-экономическое</w:t>
      </w:r>
      <w:r w:rsidR="003F2C68" w:rsidRPr="00854D06">
        <w:rPr>
          <w:rFonts w:ascii="Times New Roman" w:hAnsi="Times New Roman"/>
          <w:sz w:val="24"/>
          <w:szCs w:val="24"/>
        </w:rPr>
        <w:t>, остальные специалисты – средн</w:t>
      </w:r>
      <w:proofErr w:type="gramStart"/>
      <w:r w:rsidR="003F2C68" w:rsidRPr="00854D06">
        <w:rPr>
          <w:rFonts w:ascii="Times New Roman" w:hAnsi="Times New Roman"/>
          <w:sz w:val="24"/>
          <w:szCs w:val="24"/>
        </w:rPr>
        <w:t>е-</w:t>
      </w:r>
      <w:proofErr w:type="gramEnd"/>
      <w:r w:rsidR="003F2C68" w:rsidRPr="00854D06">
        <w:rPr>
          <w:rFonts w:ascii="Times New Roman" w:hAnsi="Times New Roman"/>
          <w:sz w:val="24"/>
          <w:szCs w:val="24"/>
        </w:rPr>
        <w:t xml:space="preserve"> специальное образование</w:t>
      </w:r>
      <w:r w:rsidR="00EF44E0" w:rsidRPr="00854D06">
        <w:rPr>
          <w:rFonts w:ascii="Times New Roman" w:hAnsi="Times New Roman"/>
          <w:sz w:val="24"/>
          <w:szCs w:val="24"/>
        </w:rPr>
        <w:t>.</w:t>
      </w:r>
      <w:r w:rsidR="00E9328D" w:rsidRPr="00854D06">
        <w:rPr>
          <w:rFonts w:ascii="Times New Roman" w:hAnsi="Times New Roman"/>
          <w:sz w:val="24"/>
          <w:szCs w:val="24"/>
        </w:rPr>
        <w:t xml:space="preserve"> </w:t>
      </w:r>
    </w:p>
    <w:p w:rsidR="003F2C68" w:rsidRPr="00854D06" w:rsidRDefault="003F2C68" w:rsidP="00854D06">
      <w:pPr>
        <w:spacing w:after="0" w:afterAutospacing="0"/>
        <w:ind w:firstLine="709"/>
        <w:jc w:val="both"/>
        <w:rPr>
          <w:rFonts w:ascii="Times New Roman" w:hAnsi="Times New Roman"/>
          <w:sz w:val="24"/>
          <w:szCs w:val="24"/>
        </w:rPr>
      </w:pPr>
    </w:p>
    <w:p w:rsidR="00E9328D" w:rsidRPr="00854D06" w:rsidRDefault="00820C34" w:rsidP="00854D06">
      <w:pPr>
        <w:spacing w:after="0" w:afterAutospacing="0"/>
        <w:jc w:val="center"/>
        <w:rPr>
          <w:rFonts w:ascii="Times New Roman" w:hAnsi="Times New Roman"/>
          <w:b/>
          <w:sz w:val="24"/>
          <w:szCs w:val="24"/>
        </w:rPr>
      </w:pPr>
      <w:r w:rsidRPr="00854D06">
        <w:rPr>
          <w:rFonts w:ascii="Times New Roman" w:hAnsi="Times New Roman"/>
          <w:b/>
          <w:sz w:val="24"/>
          <w:szCs w:val="24"/>
        </w:rPr>
        <w:t>Заключительное слово</w:t>
      </w:r>
    </w:p>
    <w:p w:rsidR="00D972B9" w:rsidRPr="00854D06" w:rsidRDefault="00D972B9" w:rsidP="00854D06">
      <w:pPr>
        <w:spacing w:after="0" w:afterAutospacing="0"/>
        <w:jc w:val="both"/>
        <w:rPr>
          <w:rFonts w:ascii="Times New Roman" w:hAnsi="Times New Roman"/>
          <w:b/>
          <w:i/>
          <w:sz w:val="24"/>
          <w:szCs w:val="24"/>
        </w:rPr>
      </w:pPr>
    </w:p>
    <w:p w:rsidR="008234A0" w:rsidRPr="00854D06" w:rsidRDefault="008234A0" w:rsidP="00854D06">
      <w:pPr>
        <w:pStyle w:val="aa"/>
        <w:widowControl w:val="0"/>
        <w:spacing w:afterAutospacing="0" w:line="276" w:lineRule="auto"/>
        <w:ind w:firstLine="709"/>
        <w:jc w:val="both"/>
        <w:rPr>
          <w:sz w:val="24"/>
          <w:szCs w:val="24"/>
        </w:rPr>
      </w:pPr>
      <w:r w:rsidRPr="00854D06">
        <w:rPr>
          <w:sz w:val="24"/>
          <w:szCs w:val="24"/>
        </w:rPr>
        <w:t xml:space="preserve">Подводя итог работы, можно сделать вывод о выполнении поставленных задач  в пределах </w:t>
      </w:r>
      <w:r w:rsidR="00E7028F" w:rsidRPr="00854D06">
        <w:rPr>
          <w:sz w:val="24"/>
          <w:szCs w:val="24"/>
        </w:rPr>
        <w:t>принятого бюджета на  2018 год</w:t>
      </w:r>
      <w:proofErr w:type="gramStart"/>
      <w:r w:rsidR="00E7028F" w:rsidRPr="00854D06">
        <w:rPr>
          <w:sz w:val="24"/>
          <w:szCs w:val="24"/>
        </w:rPr>
        <w:t xml:space="preserve"> </w:t>
      </w:r>
      <w:r w:rsidRPr="00854D06">
        <w:rPr>
          <w:sz w:val="24"/>
          <w:szCs w:val="24"/>
        </w:rPr>
        <w:t>.</w:t>
      </w:r>
      <w:proofErr w:type="gramEnd"/>
    </w:p>
    <w:p w:rsidR="003013D3" w:rsidRPr="00854D06" w:rsidRDefault="00E7028F" w:rsidP="00854D06">
      <w:pPr>
        <w:pStyle w:val="aa"/>
        <w:widowControl w:val="0"/>
        <w:spacing w:afterAutospacing="0" w:line="276" w:lineRule="auto"/>
        <w:ind w:firstLine="709"/>
        <w:jc w:val="both"/>
        <w:rPr>
          <w:sz w:val="24"/>
          <w:szCs w:val="24"/>
        </w:rPr>
      </w:pPr>
      <w:r w:rsidRPr="00854D06">
        <w:rPr>
          <w:sz w:val="24"/>
          <w:szCs w:val="24"/>
        </w:rPr>
        <w:t>В заключении</w:t>
      </w:r>
      <w:r w:rsidR="003013D3" w:rsidRPr="00854D06">
        <w:rPr>
          <w:sz w:val="24"/>
          <w:szCs w:val="24"/>
        </w:rPr>
        <w:t xml:space="preserve"> ставлю приоритетные  задачи, по вы</w:t>
      </w:r>
      <w:r w:rsidR="00990DBD" w:rsidRPr="00854D06">
        <w:rPr>
          <w:sz w:val="24"/>
          <w:szCs w:val="24"/>
        </w:rPr>
        <w:t>полнени</w:t>
      </w:r>
      <w:r w:rsidR="005D12C6" w:rsidRPr="00854D06">
        <w:rPr>
          <w:sz w:val="24"/>
          <w:szCs w:val="24"/>
        </w:rPr>
        <w:t>ю которых работаем в 2019</w:t>
      </w:r>
      <w:r w:rsidR="00C65E90" w:rsidRPr="00854D06">
        <w:rPr>
          <w:sz w:val="24"/>
          <w:szCs w:val="24"/>
        </w:rPr>
        <w:t xml:space="preserve"> </w:t>
      </w:r>
      <w:r w:rsidR="003013D3" w:rsidRPr="00854D06">
        <w:rPr>
          <w:sz w:val="24"/>
          <w:szCs w:val="24"/>
        </w:rPr>
        <w:t>году, это:</w:t>
      </w:r>
    </w:p>
    <w:p w:rsidR="007C01DE" w:rsidRPr="00854D06" w:rsidRDefault="00E7028F" w:rsidP="00854D06">
      <w:pPr>
        <w:pStyle w:val="aa"/>
        <w:widowControl w:val="0"/>
        <w:spacing w:after="120" w:afterAutospacing="0" w:line="276" w:lineRule="auto"/>
        <w:ind w:firstLine="0"/>
        <w:jc w:val="both"/>
        <w:rPr>
          <w:sz w:val="24"/>
          <w:szCs w:val="24"/>
        </w:rPr>
      </w:pPr>
      <w:r w:rsidRPr="00854D06">
        <w:rPr>
          <w:sz w:val="24"/>
          <w:szCs w:val="24"/>
        </w:rPr>
        <w:t>- Продолжить у</w:t>
      </w:r>
      <w:r w:rsidR="00A92758" w:rsidRPr="00854D06">
        <w:rPr>
          <w:sz w:val="24"/>
          <w:szCs w:val="24"/>
        </w:rPr>
        <w:t>частие в</w:t>
      </w:r>
      <w:r w:rsidRPr="00854D06">
        <w:rPr>
          <w:sz w:val="24"/>
          <w:szCs w:val="24"/>
        </w:rPr>
        <w:t xml:space="preserve"> реализации программы «Формирование современ</w:t>
      </w:r>
      <w:r w:rsidR="00A92758" w:rsidRPr="00854D06">
        <w:rPr>
          <w:sz w:val="24"/>
          <w:szCs w:val="24"/>
        </w:rPr>
        <w:t>ной городской среды</w:t>
      </w:r>
      <w:r w:rsidR="005D12C6" w:rsidRPr="00854D06">
        <w:rPr>
          <w:sz w:val="24"/>
          <w:szCs w:val="24"/>
        </w:rPr>
        <w:t xml:space="preserve"> на 2018-2024</w:t>
      </w:r>
      <w:r w:rsidR="009B24F1" w:rsidRPr="00854D06">
        <w:rPr>
          <w:sz w:val="24"/>
          <w:szCs w:val="24"/>
        </w:rPr>
        <w:t xml:space="preserve"> годы</w:t>
      </w:r>
      <w:r w:rsidR="00A92758" w:rsidRPr="00854D06">
        <w:rPr>
          <w:sz w:val="24"/>
          <w:szCs w:val="24"/>
        </w:rPr>
        <w:t>» в с</w:t>
      </w:r>
      <w:proofErr w:type="gramStart"/>
      <w:r w:rsidR="00A92758" w:rsidRPr="00854D06">
        <w:rPr>
          <w:sz w:val="24"/>
          <w:szCs w:val="24"/>
        </w:rPr>
        <w:t>.Я</w:t>
      </w:r>
      <w:proofErr w:type="gramEnd"/>
      <w:r w:rsidR="00A92758" w:rsidRPr="00854D06">
        <w:rPr>
          <w:sz w:val="24"/>
          <w:szCs w:val="24"/>
        </w:rPr>
        <w:t xml:space="preserve">ренск </w:t>
      </w:r>
      <w:r w:rsidR="007C01DE" w:rsidRPr="00854D06">
        <w:rPr>
          <w:sz w:val="24"/>
          <w:szCs w:val="24"/>
        </w:rPr>
        <w:t>МО «Сафроновское»</w:t>
      </w:r>
      <w:r w:rsidR="004E7278" w:rsidRPr="00854D06">
        <w:rPr>
          <w:sz w:val="24"/>
          <w:szCs w:val="24"/>
        </w:rPr>
        <w:t xml:space="preserve"> </w:t>
      </w:r>
      <w:r w:rsidR="00A92758" w:rsidRPr="00854D06">
        <w:rPr>
          <w:sz w:val="24"/>
          <w:szCs w:val="24"/>
        </w:rPr>
        <w:t>(информирование населения, проведе</w:t>
      </w:r>
      <w:r w:rsidRPr="00854D06">
        <w:rPr>
          <w:sz w:val="24"/>
          <w:szCs w:val="24"/>
        </w:rPr>
        <w:t>ние актуализации инвентаризации, проведение мероприятий по благоустройству дворовых и мест общего пользования</w:t>
      </w:r>
      <w:r w:rsidR="004E7278" w:rsidRPr="00854D06">
        <w:rPr>
          <w:sz w:val="24"/>
          <w:szCs w:val="24"/>
        </w:rPr>
        <w:t>);</w:t>
      </w:r>
    </w:p>
    <w:p w:rsidR="004E7278" w:rsidRPr="00854D06" w:rsidRDefault="004E7278" w:rsidP="00854D06">
      <w:pPr>
        <w:pStyle w:val="aa"/>
        <w:widowControl w:val="0"/>
        <w:spacing w:after="120" w:afterAutospacing="0" w:line="276" w:lineRule="auto"/>
        <w:ind w:firstLine="0"/>
        <w:jc w:val="both"/>
        <w:rPr>
          <w:sz w:val="24"/>
          <w:szCs w:val="24"/>
        </w:rPr>
      </w:pPr>
      <w:r w:rsidRPr="00854D06">
        <w:rPr>
          <w:sz w:val="24"/>
          <w:szCs w:val="24"/>
        </w:rPr>
        <w:t xml:space="preserve">- </w:t>
      </w:r>
      <w:r w:rsidR="00E7028F" w:rsidRPr="00854D06">
        <w:rPr>
          <w:sz w:val="24"/>
          <w:szCs w:val="24"/>
        </w:rPr>
        <w:t>Продолжить поддержку</w:t>
      </w:r>
      <w:r w:rsidRPr="00854D06">
        <w:rPr>
          <w:sz w:val="24"/>
          <w:szCs w:val="24"/>
        </w:rPr>
        <w:t xml:space="preserve"> инициатив</w:t>
      </w:r>
      <w:r w:rsidR="00E7028F" w:rsidRPr="00854D06">
        <w:rPr>
          <w:sz w:val="24"/>
          <w:szCs w:val="24"/>
        </w:rPr>
        <w:t xml:space="preserve">ных групп населения при участии </w:t>
      </w:r>
      <w:r w:rsidRPr="00854D06">
        <w:rPr>
          <w:sz w:val="24"/>
          <w:szCs w:val="24"/>
        </w:rPr>
        <w:t xml:space="preserve"> </w:t>
      </w:r>
      <w:proofErr w:type="spellStart"/>
      <w:r w:rsidRPr="00854D06">
        <w:rPr>
          <w:sz w:val="24"/>
          <w:szCs w:val="24"/>
        </w:rPr>
        <w:t>ТОСов</w:t>
      </w:r>
      <w:proofErr w:type="spellEnd"/>
      <w:r w:rsidRPr="00854D06">
        <w:rPr>
          <w:sz w:val="24"/>
          <w:szCs w:val="24"/>
        </w:rPr>
        <w:t xml:space="preserve"> в конкурсах</w:t>
      </w:r>
      <w:r w:rsidR="00E7028F" w:rsidRPr="00854D06">
        <w:rPr>
          <w:sz w:val="24"/>
          <w:szCs w:val="24"/>
        </w:rPr>
        <w:t xml:space="preserve"> и грантовую поддержку местных инициатив граждан, проживающих в сельской местности</w:t>
      </w:r>
      <w:r w:rsidRPr="00854D06">
        <w:rPr>
          <w:sz w:val="24"/>
          <w:szCs w:val="24"/>
        </w:rPr>
        <w:t>;</w:t>
      </w:r>
    </w:p>
    <w:p w:rsidR="003013D3" w:rsidRPr="00854D06" w:rsidRDefault="004E7278" w:rsidP="00854D06">
      <w:pPr>
        <w:pStyle w:val="aa"/>
        <w:widowControl w:val="0"/>
        <w:spacing w:after="120" w:afterAutospacing="0" w:line="276" w:lineRule="auto"/>
        <w:ind w:firstLine="0"/>
        <w:jc w:val="both"/>
        <w:rPr>
          <w:sz w:val="24"/>
          <w:szCs w:val="24"/>
        </w:rPr>
      </w:pPr>
      <w:r w:rsidRPr="00854D06">
        <w:rPr>
          <w:sz w:val="24"/>
          <w:szCs w:val="24"/>
        </w:rPr>
        <w:t>- У</w:t>
      </w:r>
      <w:r w:rsidR="003013D3" w:rsidRPr="00854D06">
        <w:rPr>
          <w:sz w:val="24"/>
          <w:szCs w:val="24"/>
        </w:rPr>
        <w:t>крепление доходной базы бюджета за счет увеличения собственных доходов и привлеченных источников,</w:t>
      </w:r>
      <w:r w:rsidR="00990DBD" w:rsidRPr="00854D06">
        <w:rPr>
          <w:sz w:val="24"/>
          <w:szCs w:val="24"/>
        </w:rPr>
        <w:t xml:space="preserve"> </w:t>
      </w:r>
      <w:r w:rsidR="00995DDC" w:rsidRPr="00854D06">
        <w:rPr>
          <w:sz w:val="24"/>
          <w:szCs w:val="24"/>
        </w:rPr>
        <w:t>увеличение  земельного налога</w:t>
      </w:r>
      <w:proofErr w:type="gramStart"/>
      <w:r w:rsidR="003013D3" w:rsidRPr="00854D06">
        <w:rPr>
          <w:sz w:val="24"/>
          <w:szCs w:val="24"/>
        </w:rPr>
        <w:t xml:space="preserve"> </w:t>
      </w:r>
      <w:r w:rsidR="00995DDC" w:rsidRPr="00854D06">
        <w:rPr>
          <w:sz w:val="24"/>
          <w:szCs w:val="24"/>
        </w:rPr>
        <w:t>,</w:t>
      </w:r>
      <w:proofErr w:type="gramEnd"/>
      <w:r w:rsidR="003013D3" w:rsidRPr="00854D06">
        <w:rPr>
          <w:sz w:val="24"/>
          <w:szCs w:val="24"/>
        </w:rPr>
        <w:t xml:space="preserve">обеспечение режима экономии </w:t>
      </w:r>
      <w:r w:rsidR="003013D3" w:rsidRPr="00854D06">
        <w:rPr>
          <w:sz w:val="24"/>
          <w:szCs w:val="24"/>
        </w:rPr>
        <w:lastRenderedPageBreak/>
        <w:t>бюджетных средств, продолжение работы по оптимизации бюджетных расходов;</w:t>
      </w:r>
    </w:p>
    <w:p w:rsidR="003013D3" w:rsidRPr="00854D06" w:rsidRDefault="004E7278" w:rsidP="00854D06">
      <w:pPr>
        <w:pStyle w:val="aa"/>
        <w:widowControl w:val="0"/>
        <w:spacing w:after="120" w:afterAutospacing="0" w:line="276" w:lineRule="auto"/>
        <w:ind w:firstLine="0"/>
        <w:jc w:val="both"/>
        <w:rPr>
          <w:sz w:val="24"/>
          <w:szCs w:val="24"/>
        </w:rPr>
      </w:pPr>
      <w:proofErr w:type="gramStart"/>
      <w:r w:rsidRPr="00854D06">
        <w:rPr>
          <w:sz w:val="24"/>
          <w:szCs w:val="24"/>
        </w:rPr>
        <w:t>- П</w:t>
      </w:r>
      <w:r w:rsidR="003013D3" w:rsidRPr="00854D06">
        <w:rPr>
          <w:sz w:val="24"/>
          <w:szCs w:val="24"/>
        </w:rPr>
        <w:t>овышение ответственности главных распорядителей и бюджетополучателей за нецелевое и  неэффективное использования бюджетных средств;</w:t>
      </w:r>
      <w:proofErr w:type="gramEnd"/>
    </w:p>
    <w:p w:rsidR="003013D3" w:rsidRPr="00854D06" w:rsidRDefault="004E7278" w:rsidP="00854D06">
      <w:pPr>
        <w:pStyle w:val="aa"/>
        <w:widowControl w:val="0"/>
        <w:spacing w:after="120" w:afterAutospacing="0" w:line="276" w:lineRule="auto"/>
        <w:ind w:firstLine="0"/>
        <w:jc w:val="both"/>
        <w:rPr>
          <w:sz w:val="24"/>
          <w:szCs w:val="24"/>
        </w:rPr>
      </w:pPr>
      <w:r w:rsidRPr="00854D06">
        <w:rPr>
          <w:sz w:val="24"/>
          <w:szCs w:val="24"/>
        </w:rPr>
        <w:t>- П</w:t>
      </w:r>
      <w:r w:rsidR="003013D3" w:rsidRPr="00854D06">
        <w:rPr>
          <w:sz w:val="24"/>
          <w:szCs w:val="24"/>
        </w:rPr>
        <w:t>ропаганда здорового образа жизни, развитие ф</w:t>
      </w:r>
      <w:r w:rsidR="00FD5DAA" w:rsidRPr="00854D06">
        <w:rPr>
          <w:sz w:val="24"/>
          <w:szCs w:val="24"/>
        </w:rPr>
        <w:t>изической культуры и спорта</w:t>
      </w:r>
    </w:p>
    <w:p w:rsidR="00E7028F" w:rsidRPr="00854D06" w:rsidRDefault="0027106E" w:rsidP="00854D06">
      <w:pPr>
        <w:pStyle w:val="aa"/>
        <w:widowControl w:val="0"/>
        <w:spacing w:after="120" w:afterAutospacing="0" w:line="276" w:lineRule="auto"/>
        <w:ind w:firstLine="0"/>
        <w:jc w:val="both"/>
        <w:rPr>
          <w:sz w:val="24"/>
          <w:szCs w:val="24"/>
        </w:rPr>
      </w:pPr>
      <w:r w:rsidRPr="00854D06">
        <w:rPr>
          <w:sz w:val="24"/>
          <w:szCs w:val="24"/>
        </w:rPr>
        <w:t xml:space="preserve">- </w:t>
      </w:r>
      <w:r w:rsidR="004E7278" w:rsidRPr="00854D06">
        <w:rPr>
          <w:sz w:val="24"/>
          <w:szCs w:val="24"/>
        </w:rPr>
        <w:t>П</w:t>
      </w:r>
      <w:r w:rsidR="00FD5DAA" w:rsidRPr="00854D06">
        <w:rPr>
          <w:sz w:val="24"/>
          <w:szCs w:val="24"/>
        </w:rPr>
        <w:t>родолжение работы по проведению</w:t>
      </w:r>
      <w:r w:rsidRPr="00854D06">
        <w:rPr>
          <w:sz w:val="24"/>
          <w:szCs w:val="24"/>
        </w:rPr>
        <w:t xml:space="preserve"> рейдов по благоустройству</w:t>
      </w:r>
      <w:r w:rsidR="00FD5DAA" w:rsidRPr="00854D06">
        <w:rPr>
          <w:sz w:val="24"/>
          <w:szCs w:val="24"/>
        </w:rPr>
        <w:t xml:space="preserve"> </w:t>
      </w:r>
      <w:r w:rsidRPr="00854D06">
        <w:rPr>
          <w:sz w:val="24"/>
          <w:szCs w:val="24"/>
        </w:rPr>
        <w:t xml:space="preserve">МКД и частного сектора;                       </w:t>
      </w:r>
      <w:r w:rsidR="00820C34" w:rsidRPr="00854D06">
        <w:rPr>
          <w:sz w:val="24"/>
          <w:szCs w:val="24"/>
        </w:rPr>
        <w:t xml:space="preserve">                         </w:t>
      </w:r>
      <w:r w:rsidR="00FD5DAA" w:rsidRPr="00854D06">
        <w:rPr>
          <w:sz w:val="24"/>
          <w:szCs w:val="24"/>
        </w:rPr>
        <w:t xml:space="preserve">                                                                                                     </w:t>
      </w:r>
      <w:r w:rsidR="006004BD" w:rsidRPr="00854D06">
        <w:rPr>
          <w:sz w:val="24"/>
          <w:szCs w:val="24"/>
        </w:rPr>
        <w:t xml:space="preserve"> </w:t>
      </w:r>
      <w:r w:rsidRPr="00854D06">
        <w:rPr>
          <w:sz w:val="24"/>
          <w:szCs w:val="24"/>
        </w:rPr>
        <w:t xml:space="preserve">                                                                                                                           </w:t>
      </w:r>
      <w:r w:rsidR="004E7278" w:rsidRPr="00854D06">
        <w:rPr>
          <w:sz w:val="24"/>
          <w:szCs w:val="24"/>
        </w:rPr>
        <w:t>-</w:t>
      </w:r>
      <w:r w:rsidR="00E7028F" w:rsidRPr="00854D06">
        <w:rPr>
          <w:sz w:val="24"/>
          <w:szCs w:val="24"/>
        </w:rPr>
        <w:t xml:space="preserve"> Продолжить замену</w:t>
      </w:r>
      <w:r w:rsidR="00FD5DAA" w:rsidRPr="00854D06">
        <w:rPr>
          <w:sz w:val="24"/>
          <w:szCs w:val="24"/>
        </w:rPr>
        <w:t xml:space="preserve"> старого оборудования по уличному освещению и строительство новых линий;     </w:t>
      </w:r>
      <w:r w:rsidR="006004BD" w:rsidRPr="00854D06">
        <w:rPr>
          <w:sz w:val="24"/>
          <w:szCs w:val="24"/>
        </w:rPr>
        <w:t xml:space="preserve"> </w:t>
      </w:r>
    </w:p>
    <w:p w:rsidR="004261A4" w:rsidRPr="00854D06" w:rsidRDefault="00FD5DAA" w:rsidP="00854D06">
      <w:pPr>
        <w:pStyle w:val="aa"/>
        <w:widowControl w:val="0"/>
        <w:spacing w:after="120" w:afterAutospacing="0" w:line="276" w:lineRule="auto"/>
        <w:ind w:firstLine="0"/>
        <w:jc w:val="both"/>
        <w:rPr>
          <w:sz w:val="24"/>
          <w:szCs w:val="24"/>
        </w:rPr>
      </w:pPr>
      <w:r w:rsidRPr="00854D06">
        <w:rPr>
          <w:sz w:val="24"/>
          <w:szCs w:val="24"/>
        </w:rPr>
        <w:t xml:space="preserve"> -</w:t>
      </w:r>
      <w:r w:rsidR="00E7028F" w:rsidRPr="00854D06">
        <w:rPr>
          <w:sz w:val="24"/>
          <w:szCs w:val="24"/>
        </w:rPr>
        <w:t xml:space="preserve"> Продолжить р</w:t>
      </w:r>
      <w:r w:rsidR="006004BD" w:rsidRPr="00854D06">
        <w:rPr>
          <w:sz w:val="24"/>
          <w:szCs w:val="24"/>
        </w:rPr>
        <w:t xml:space="preserve">емонт действующих и строительство </w:t>
      </w:r>
      <w:r w:rsidR="005D635E" w:rsidRPr="00854D06">
        <w:rPr>
          <w:sz w:val="24"/>
          <w:szCs w:val="24"/>
        </w:rPr>
        <w:t xml:space="preserve"> </w:t>
      </w:r>
      <w:r w:rsidR="004E7278" w:rsidRPr="00854D06">
        <w:rPr>
          <w:sz w:val="24"/>
          <w:szCs w:val="24"/>
        </w:rPr>
        <w:t>новых пожарных водоемов;</w:t>
      </w:r>
    </w:p>
    <w:p w:rsidR="004E7278" w:rsidRPr="00854D06" w:rsidRDefault="004E7278" w:rsidP="00854D06">
      <w:pPr>
        <w:pStyle w:val="aa"/>
        <w:widowControl w:val="0"/>
        <w:spacing w:after="120" w:afterAutospacing="0" w:line="276" w:lineRule="auto"/>
        <w:ind w:firstLine="0"/>
        <w:jc w:val="both"/>
        <w:rPr>
          <w:sz w:val="24"/>
          <w:szCs w:val="24"/>
        </w:rPr>
      </w:pPr>
      <w:r w:rsidRPr="00854D06">
        <w:rPr>
          <w:sz w:val="24"/>
          <w:szCs w:val="24"/>
        </w:rPr>
        <w:t xml:space="preserve">- </w:t>
      </w:r>
      <w:r w:rsidR="00E7028F" w:rsidRPr="00854D06">
        <w:rPr>
          <w:sz w:val="24"/>
          <w:szCs w:val="24"/>
        </w:rPr>
        <w:t>Продолжить и</w:t>
      </w:r>
      <w:r w:rsidRPr="00854D06">
        <w:rPr>
          <w:sz w:val="24"/>
          <w:szCs w:val="24"/>
        </w:rPr>
        <w:t>сполнение решений судов.</w:t>
      </w:r>
    </w:p>
    <w:p w:rsidR="004261A4" w:rsidRPr="00854D06" w:rsidRDefault="006004BD" w:rsidP="00854D06">
      <w:pPr>
        <w:pStyle w:val="TimesNewRomanCYR"/>
        <w:spacing w:line="276" w:lineRule="auto"/>
        <w:ind w:firstLine="709"/>
        <w:rPr>
          <w:rFonts w:ascii="Times New Roman" w:hAnsi="Times New Roman" w:cs="Times New Roman"/>
          <w:b w:val="0"/>
          <w:sz w:val="24"/>
          <w:szCs w:val="24"/>
        </w:rPr>
      </w:pPr>
      <w:r w:rsidRPr="00854D06">
        <w:rPr>
          <w:rFonts w:ascii="Times New Roman" w:hAnsi="Times New Roman" w:cs="Times New Roman"/>
          <w:sz w:val="24"/>
          <w:szCs w:val="24"/>
        </w:rPr>
        <w:t xml:space="preserve"> </w:t>
      </w:r>
      <w:r w:rsidR="004261A4" w:rsidRPr="00854D06">
        <w:rPr>
          <w:rFonts w:ascii="Times New Roman" w:hAnsi="Times New Roman" w:cs="Times New Roman"/>
          <w:b w:val="0"/>
          <w:sz w:val="24"/>
          <w:szCs w:val="24"/>
        </w:rPr>
        <w:t>Выражаю свою признательность  депутатам, руководителям предприятий, представителям общественности, гражданам, занимающим активную жизненную позицию, Совету ветеранов - всем, кто принимает участие и оказывает реальную помощь в решении вопросов местного значения, вносил и вносит свой вклад в развитие нашего поселения и на благо его жителей.</w:t>
      </w:r>
    </w:p>
    <w:p w:rsidR="004261A4" w:rsidRPr="00854D06" w:rsidRDefault="004261A4" w:rsidP="00854D06">
      <w:pPr>
        <w:pStyle w:val="TimesNewRomanCYR"/>
        <w:spacing w:line="276" w:lineRule="auto"/>
        <w:ind w:firstLine="709"/>
        <w:rPr>
          <w:rFonts w:ascii="Times New Roman" w:hAnsi="Times New Roman" w:cs="Times New Roman"/>
          <w:b w:val="0"/>
          <w:sz w:val="24"/>
          <w:szCs w:val="24"/>
        </w:rPr>
      </w:pPr>
      <w:r w:rsidRPr="00854D06">
        <w:rPr>
          <w:rFonts w:ascii="Times New Roman" w:hAnsi="Times New Roman" w:cs="Times New Roman"/>
          <w:b w:val="0"/>
          <w:sz w:val="24"/>
          <w:szCs w:val="24"/>
        </w:rPr>
        <w:t>Все мы понимаем, что есть вопросы, которые можно решить сегодня и сейчас, а есть вопросы, которые требуют долговременной перспективы, но работа администрации, депутатов будет направлена и дальше на решение одной задачи - сделать жизнь в поселении еще лучше.</w:t>
      </w:r>
    </w:p>
    <w:p w:rsidR="0083091F" w:rsidRPr="00854D06" w:rsidRDefault="006004BD" w:rsidP="00854D06">
      <w:pPr>
        <w:pStyle w:val="aa"/>
        <w:widowControl w:val="0"/>
        <w:spacing w:afterAutospacing="0" w:line="276" w:lineRule="auto"/>
        <w:ind w:firstLine="0"/>
        <w:jc w:val="both"/>
        <w:rPr>
          <w:sz w:val="24"/>
          <w:szCs w:val="24"/>
        </w:rPr>
      </w:pPr>
      <w:r w:rsidRPr="00854D06">
        <w:rPr>
          <w:sz w:val="24"/>
          <w:szCs w:val="24"/>
        </w:rPr>
        <w:t xml:space="preserve">                                     </w:t>
      </w:r>
    </w:p>
    <w:p w:rsidR="00DE7BBB" w:rsidRPr="00854D06" w:rsidRDefault="00DE7BBB" w:rsidP="00854D06">
      <w:pPr>
        <w:pStyle w:val="aa"/>
        <w:widowControl w:val="0"/>
        <w:spacing w:afterAutospacing="0" w:line="276" w:lineRule="auto"/>
        <w:ind w:firstLine="709"/>
        <w:jc w:val="both"/>
        <w:rPr>
          <w:b/>
          <w:sz w:val="24"/>
          <w:szCs w:val="24"/>
        </w:rPr>
      </w:pPr>
    </w:p>
    <w:sectPr w:rsidR="00DE7BBB" w:rsidRPr="00854D06" w:rsidSect="007E4C01">
      <w:footerReference w:type="default" r:id="rId8"/>
      <w:pgSz w:w="11906" w:h="16838"/>
      <w:pgMar w:top="567" w:right="849" w:bottom="851"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C0A" w:rsidRDefault="004F0C0A" w:rsidP="00C148A8">
      <w:pPr>
        <w:spacing w:after="0" w:line="240" w:lineRule="auto"/>
      </w:pPr>
      <w:r>
        <w:separator/>
      </w:r>
    </w:p>
  </w:endnote>
  <w:endnote w:type="continuationSeparator" w:id="0">
    <w:p w:rsidR="004F0C0A" w:rsidRDefault="004F0C0A" w:rsidP="00C148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66813"/>
      <w:docPartObj>
        <w:docPartGallery w:val="Page Numbers (Bottom of Page)"/>
        <w:docPartUnique/>
      </w:docPartObj>
    </w:sdtPr>
    <w:sdtContent>
      <w:p w:rsidR="007149FC" w:rsidRDefault="007149FC">
        <w:pPr>
          <w:pStyle w:val="af8"/>
          <w:jc w:val="center"/>
        </w:pPr>
        <w:fldSimple w:instr=" PAGE   \* MERGEFORMAT ">
          <w:r w:rsidR="0047144A">
            <w:rPr>
              <w:noProof/>
            </w:rPr>
            <w:t>3</w:t>
          </w:r>
        </w:fldSimple>
      </w:p>
    </w:sdtContent>
  </w:sdt>
  <w:p w:rsidR="007149FC" w:rsidRDefault="007149FC">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C0A" w:rsidRDefault="004F0C0A" w:rsidP="00C148A8">
      <w:pPr>
        <w:spacing w:after="0" w:line="240" w:lineRule="auto"/>
      </w:pPr>
      <w:r>
        <w:separator/>
      </w:r>
    </w:p>
  </w:footnote>
  <w:footnote w:type="continuationSeparator" w:id="0">
    <w:p w:rsidR="004F0C0A" w:rsidRDefault="004F0C0A" w:rsidP="00C148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458A"/>
    <w:multiLevelType w:val="hybridMultilevel"/>
    <w:tmpl w:val="128C0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C51514"/>
    <w:multiLevelType w:val="hybridMultilevel"/>
    <w:tmpl w:val="E44601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2162F9F"/>
    <w:multiLevelType w:val="hybridMultilevel"/>
    <w:tmpl w:val="6C68486A"/>
    <w:lvl w:ilvl="0" w:tplc="AFCA65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9CA4014"/>
    <w:multiLevelType w:val="hybridMultilevel"/>
    <w:tmpl w:val="FC0C1F80"/>
    <w:lvl w:ilvl="0" w:tplc="D77E7780">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AE738FA"/>
    <w:multiLevelType w:val="hybridMultilevel"/>
    <w:tmpl w:val="FCEA3456"/>
    <w:lvl w:ilvl="0" w:tplc="5A96B9D4">
      <w:numFmt w:val="bullet"/>
      <w:lvlText w:val="•"/>
      <w:lvlJc w:val="left"/>
      <w:pPr>
        <w:ind w:left="1000" w:hanging="360"/>
      </w:pPr>
      <w:rPr>
        <w:rFonts w:ascii="Times New Roman" w:eastAsia="Calibri" w:hAnsi="Times New Roman" w:cs="Times New Roman" w:hint="default"/>
      </w:rPr>
    </w:lvl>
    <w:lvl w:ilvl="1" w:tplc="04190003">
      <w:start w:val="1"/>
      <w:numFmt w:val="decimal"/>
      <w:lvlText w:val="%2."/>
      <w:lvlJc w:val="left"/>
      <w:pPr>
        <w:tabs>
          <w:tab w:val="num" w:pos="1720"/>
        </w:tabs>
        <w:ind w:left="1720" w:hanging="360"/>
      </w:pPr>
    </w:lvl>
    <w:lvl w:ilvl="2" w:tplc="04190005">
      <w:start w:val="1"/>
      <w:numFmt w:val="decimal"/>
      <w:lvlText w:val="%3."/>
      <w:lvlJc w:val="left"/>
      <w:pPr>
        <w:tabs>
          <w:tab w:val="num" w:pos="2440"/>
        </w:tabs>
        <w:ind w:left="2440" w:hanging="360"/>
      </w:pPr>
    </w:lvl>
    <w:lvl w:ilvl="3" w:tplc="04190001">
      <w:start w:val="1"/>
      <w:numFmt w:val="decimal"/>
      <w:lvlText w:val="%4."/>
      <w:lvlJc w:val="left"/>
      <w:pPr>
        <w:tabs>
          <w:tab w:val="num" w:pos="3160"/>
        </w:tabs>
        <w:ind w:left="3160" w:hanging="360"/>
      </w:pPr>
    </w:lvl>
    <w:lvl w:ilvl="4" w:tplc="04190003">
      <w:start w:val="1"/>
      <w:numFmt w:val="decimal"/>
      <w:lvlText w:val="%5."/>
      <w:lvlJc w:val="left"/>
      <w:pPr>
        <w:tabs>
          <w:tab w:val="num" w:pos="3880"/>
        </w:tabs>
        <w:ind w:left="3880" w:hanging="360"/>
      </w:pPr>
    </w:lvl>
    <w:lvl w:ilvl="5" w:tplc="04190005">
      <w:start w:val="1"/>
      <w:numFmt w:val="decimal"/>
      <w:lvlText w:val="%6."/>
      <w:lvlJc w:val="left"/>
      <w:pPr>
        <w:tabs>
          <w:tab w:val="num" w:pos="4600"/>
        </w:tabs>
        <w:ind w:left="4600" w:hanging="360"/>
      </w:pPr>
    </w:lvl>
    <w:lvl w:ilvl="6" w:tplc="04190001">
      <w:start w:val="1"/>
      <w:numFmt w:val="decimal"/>
      <w:lvlText w:val="%7."/>
      <w:lvlJc w:val="left"/>
      <w:pPr>
        <w:tabs>
          <w:tab w:val="num" w:pos="5320"/>
        </w:tabs>
        <w:ind w:left="5320" w:hanging="360"/>
      </w:pPr>
    </w:lvl>
    <w:lvl w:ilvl="7" w:tplc="04190003">
      <w:start w:val="1"/>
      <w:numFmt w:val="decimal"/>
      <w:lvlText w:val="%8."/>
      <w:lvlJc w:val="left"/>
      <w:pPr>
        <w:tabs>
          <w:tab w:val="num" w:pos="6040"/>
        </w:tabs>
        <w:ind w:left="6040" w:hanging="360"/>
      </w:pPr>
    </w:lvl>
    <w:lvl w:ilvl="8" w:tplc="04190005">
      <w:start w:val="1"/>
      <w:numFmt w:val="decimal"/>
      <w:lvlText w:val="%9."/>
      <w:lvlJc w:val="left"/>
      <w:pPr>
        <w:tabs>
          <w:tab w:val="num" w:pos="6760"/>
        </w:tabs>
        <w:ind w:left="6760" w:hanging="360"/>
      </w:pPr>
    </w:lvl>
  </w:abstractNum>
  <w:abstractNum w:abstractNumId="5">
    <w:nsid w:val="1FB21CAA"/>
    <w:multiLevelType w:val="hybridMultilevel"/>
    <w:tmpl w:val="A0044DF4"/>
    <w:lvl w:ilvl="0" w:tplc="E75C5F24">
      <w:start w:val="1"/>
      <w:numFmt w:val="decimal"/>
      <w:lvlText w:val="%1."/>
      <w:lvlJc w:val="left"/>
      <w:pPr>
        <w:tabs>
          <w:tab w:val="num" w:pos="720"/>
        </w:tabs>
        <w:ind w:left="720" w:hanging="360"/>
      </w:pPr>
    </w:lvl>
    <w:lvl w:ilvl="1" w:tplc="71F89718" w:tentative="1">
      <w:start w:val="1"/>
      <w:numFmt w:val="decimal"/>
      <w:lvlText w:val="%2."/>
      <w:lvlJc w:val="left"/>
      <w:pPr>
        <w:tabs>
          <w:tab w:val="num" w:pos="1440"/>
        </w:tabs>
        <w:ind w:left="1440" w:hanging="360"/>
      </w:pPr>
    </w:lvl>
    <w:lvl w:ilvl="2" w:tplc="D96C7FB2" w:tentative="1">
      <w:start w:val="1"/>
      <w:numFmt w:val="decimal"/>
      <w:lvlText w:val="%3."/>
      <w:lvlJc w:val="left"/>
      <w:pPr>
        <w:tabs>
          <w:tab w:val="num" w:pos="2160"/>
        </w:tabs>
        <w:ind w:left="2160" w:hanging="360"/>
      </w:pPr>
    </w:lvl>
    <w:lvl w:ilvl="3" w:tplc="30F6C6FE" w:tentative="1">
      <w:start w:val="1"/>
      <w:numFmt w:val="decimal"/>
      <w:lvlText w:val="%4."/>
      <w:lvlJc w:val="left"/>
      <w:pPr>
        <w:tabs>
          <w:tab w:val="num" w:pos="2880"/>
        </w:tabs>
        <w:ind w:left="2880" w:hanging="360"/>
      </w:pPr>
    </w:lvl>
    <w:lvl w:ilvl="4" w:tplc="AC7CA7AE" w:tentative="1">
      <w:start w:val="1"/>
      <w:numFmt w:val="decimal"/>
      <w:lvlText w:val="%5."/>
      <w:lvlJc w:val="left"/>
      <w:pPr>
        <w:tabs>
          <w:tab w:val="num" w:pos="3600"/>
        </w:tabs>
        <w:ind w:left="3600" w:hanging="360"/>
      </w:pPr>
    </w:lvl>
    <w:lvl w:ilvl="5" w:tplc="536255A8" w:tentative="1">
      <w:start w:val="1"/>
      <w:numFmt w:val="decimal"/>
      <w:lvlText w:val="%6."/>
      <w:lvlJc w:val="left"/>
      <w:pPr>
        <w:tabs>
          <w:tab w:val="num" w:pos="4320"/>
        </w:tabs>
        <w:ind w:left="4320" w:hanging="360"/>
      </w:pPr>
    </w:lvl>
    <w:lvl w:ilvl="6" w:tplc="AA843A10" w:tentative="1">
      <w:start w:val="1"/>
      <w:numFmt w:val="decimal"/>
      <w:lvlText w:val="%7."/>
      <w:lvlJc w:val="left"/>
      <w:pPr>
        <w:tabs>
          <w:tab w:val="num" w:pos="5040"/>
        </w:tabs>
        <w:ind w:left="5040" w:hanging="360"/>
      </w:pPr>
    </w:lvl>
    <w:lvl w:ilvl="7" w:tplc="D0667632" w:tentative="1">
      <w:start w:val="1"/>
      <w:numFmt w:val="decimal"/>
      <w:lvlText w:val="%8."/>
      <w:lvlJc w:val="left"/>
      <w:pPr>
        <w:tabs>
          <w:tab w:val="num" w:pos="5760"/>
        </w:tabs>
        <w:ind w:left="5760" w:hanging="360"/>
      </w:pPr>
    </w:lvl>
    <w:lvl w:ilvl="8" w:tplc="F2460AEA" w:tentative="1">
      <w:start w:val="1"/>
      <w:numFmt w:val="decimal"/>
      <w:lvlText w:val="%9."/>
      <w:lvlJc w:val="left"/>
      <w:pPr>
        <w:tabs>
          <w:tab w:val="num" w:pos="6480"/>
        </w:tabs>
        <w:ind w:left="6480" w:hanging="360"/>
      </w:pPr>
    </w:lvl>
  </w:abstractNum>
  <w:abstractNum w:abstractNumId="6">
    <w:nsid w:val="29B24B35"/>
    <w:multiLevelType w:val="hybridMultilevel"/>
    <w:tmpl w:val="F24625AE"/>
    <w:lvl w:ilvl="0" w:tplc="D7080446">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1776CFA"/>
    <w:multiLevelType w:val="hybridMultilevel"/>
    <w:tmpl w:val="04382A0C"/>
    <w:lvl w:ilvl="0" w:tplc="61C66CAA">
      <w:start w:val="1"/>
      <w:numFmt w:val="bullet"/>
      <w:lvlText w:val="•"/>
      <w:lvlJc w:val="left"/>
      <w:pPr>
        <w:tabs>
          <w:tab w:val="num" w:pos="720"/>
        </w:tabs>
        <w:ind w:left="720" w:hanging="360"/>
      </w:pPr>
      <w:rPr>
        <w:rFonts w:ascii="Arial" w:hAnsi="Arial" w:hint="default"/>
      </w:rPr>
    </w:lvl>
    <w:lvl w:ilvl="1" w:tplc="1D7C8678" w:tentative="1">
      <w:start w:val="1"/>
      <w:numFmt w:val="bullet"/>
      <w:lvlText w:val="•"/>
      <w:lvlJc w:val="left"/>
      <w:pPr>
        <w:tabs>
          <w:tab w:val="num" w:pos="1440"/>
        </w:tabs>
        <w:ind w:left="1440" w:hanging="360"/>
      </w:pPr>
      <w:rPr>
        <w:rFonts w:ascii="Arial" w:hAnsi="Arial" w:hint="default"/>
      </w:rPr>
    </w:lvl>
    <w:lvl w:ilvl="2" w:tplc="4F96B6D2" w:tentative="1">
      <w:start w:val="1"/>
      <w:numFmt w:val="bullet"/>
      <w:lvlText w:val="•"/>
      <w:lvlJc w:val="left"/>
      <w:pPr>
        <w:tabs>
          <w:tab w:val="num" w:pos="2160"/>
        </w:tabs>
        <w:ind w:left="2160" w:hanging="360"/>
      </w:pPr>
      <w:rPr>
        <w:rFonts w:ascii="Arial" w:hAnsi="Arial" w:hint="default"/>
      </w:rPr>
    </w:lvl>
    <w:lvl w:ilvl="3" w:tplc="2F0641C4" w:tentative="1">
      <w:start w:val="1"/>
      <w:numFmt w:val="bullet"/>
      <w:lvlText w:val="•"/>
      <w:lvlJc w:val="left"/>
      <w:pPr>
        <w:tabs>
          <w:tab w:val="num" w:pos="2880"/>
        </w:tabs>
        <w:ind w:left="2880" w:hanging="360"/>
      </w:pPr>
      <w:rPr>
        <w:rFonts w:ascii="Arial" w:hAnsi="Arial" w:hint="default"/>
      </w:rPr>
    </w:lvl>
    <w:lvl w:ilvl="4" w:tplc="5922D60A" w:tentative="1">
      <w:start w:val="1"/>
      <w:numFmt w:val="bullet"/>
      <w:lvlText w:val="•"/>
      <w:lvlJc w:val="left"/>
      <w:pPr>
        <w:tabs>
          <w:tab w:val="num" w:pos="3600"/>
        </w:tabs>
        <w:ind w:left="3600" w:hanging="360"/>
      </w:pPr>
      <w:rPr>
        <w:rFonts w:ascii="Arial" w:hAnsi="Arial" w:hint="default"/>
      </w:rPr>
    </w:lvl>
    <w:lvl w:ilvl="5" w:tplc="C29A2EFC" w:tentative="1">
      <w:start w:val="1"/>
      <w:numFmt w:val="bullet"/>
      <w:lvlText w:val="•"/>
      <w:lvlJc w:val="left"/>
      <w:pPr>
        <w:tabs>
          <w:tab w:val="num" w:pos="4320"/>
        </w:tabs>
        <w:ind w:left="4320" w:hanging="360"/>
      </w:pPr>
      <w:rPr>
        <w:rFonts w:ascii="Arial" w:hAnsi="Arial" w:hint="default"/>
      </w:rPr>
    </w:lvl>
    <w:lvl w:ilvl="6" w:tplc="EBD88052" w:tentative="1">
      <w:start w:val="1"/>
      <w:numFmt w:val="bullet"/>
      <w:lvlText w:val="•"/>
      <w:lvlJc w:val="left"/>
      <w:pPr>
        <w:tabs>
          <w:tab w:val="num" w:pos="5040"/>
        </w:tabs>
        <w:ind w:left="5040" w:hanging="360"/>
      </w:pPr>
      <w:rPr>
        <w:rFonts w:ascii="Arial" w:hAnsi="Arial" w:hint="default"/>
      </w:rPr>
    </w:lvl>
    <w:lvl w:ilvl="7" w:tplc="61E86774" w:tentative="1">
      <w:start w:val="1"/>
      <w:numFmt w:val="bullet"/>
      <w:lvlText w:val="•"/>
      <w:lvlJc w:val="left"/>
      <w:pPr>
        <w:tabs>
          <w:tab w:val="num" w:pos="5760"/>
        </w:tabs>
        <w:ind w:left="5760" w:hanging="360"/>
      </w:pPr>
      <w:rPr>
        <w:rFonts w:ascii="Arial" w:hAnsi="Arial" w:hint="default"/>
      </w:rPr>
    </w:lvl>
    <w:lvl w:ilvl="8" w:tplc="25522472" w:tentative="1">
      <w:start w:val="1"/>
      <w:numFmt w:val="bullet"/>
      <w:lvlText w:val="•"/>
      <w:lvlJc w:val="left"/>
      <w:pPr>
        <w:tabs>
          <w:tab w:val="num" w:pos="6480"/>
        </w:tabs>
        <w:ind w:left="6480" w:hanging="360"/>
      </w:pPr>
      <w:rPr>
        <w:rFonts w:ascii="Arial" w:hAnsi="Arial" w:hint="default"/>
      </w:rPr>
    </w:lvl>
  </w:abstractNum>
  <w:abstractNum w:abstractNumId="8">
    <w:nsid w:val="31D04183"/>
    <w:multiLevelType w:val="hybridMultilevel"/>
    <w:tmpl w:val="32D20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072D22"/>
    <w:multiLevelType w:val="hybridMultilevel"/>
    <w:tmpl w:val="C83647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0AA1B75"/>
    <w:multiLevelType w:val="hybridMultilevel"/>
    <w:tmpl w:val="208CE64A"/>
    <w:lvl w:ilvl="0" w:tplc="AFDE7C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5DF682B"/>
    <w:multiLevelType w:val="hybridMultilevel"/>
    <w:tmpl w:val="F5D6BE36"/>
    <w:lvl w:ilvl="0" w:tplc="302A112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7B5A072F"/>
    <w:multiLevelType w:val="hybridMultilevel"/>
    <w:tmpl w:val="69B4B854"/>
    <w:lvl w:ilvl="0" w:tplc="DF7C3B0A">
      <w:start w:val="1"/>
      <w:numFmt w:val="decimal"/>
      <w:lvlText w:val="%1."/>
      <w:lvlJc w:val="left"/>
      <w:pPr>
        <w:tabs>
          <w:tab w:val="num" w:pos="720"/>
        </w:tabs>
        <w:ind w:left="720" w:hanging="360"/>
      </w:pPr>
    </w:lvl>
    <w:lvl w:ilvl="1" w:tplc="4E0CAF96" w:tentative="1">
      <w:start w:val="1"/>
      <w:numFmt w:val="decimal"/>
      <w:lvlText w:val="%2."/>
      <w:lvlJc w:val="left"/>
      <w:pPr>
        <w:tabs>
          <w:tab w:val="num" w:pos="1440"/>
        </w:tabs>
        <w:ind w:left="1440" w:hanging="360"/>
      </w:pPr>
    </w:lvl>
    <w:lvl w:ilvl="2" w:tplc="972E6D50" w:tentative="1">
      <w:start w:val="1"/>
      <w:numFmt w:val="decimal"/>
      <w:lvlText w:val="%3."/>
      <w:lvlJc w:val="left"/>
      <w:pPr>
        <w:tabs>
          <w:tab w:val="num" w:pos="2160"/>
        </w:tabs>
        <w:ind w:left="2160" w:hanging="360"/>
      </w:pPr>
    </w:lvl>
    <w:lvl w:ilvl="3" w:tplc="05C235CC" w:tentative="1">
      <w:start w:val="1"/>
      <w:numFmt w:val="decimal"/>
      <w:lvlText w:val="%4."/>
      <w:lvlJc w:val="left"/>
      <w:pPr>
        <w:tabs>
          <w:tab w:val="num" w:pos="2880"/>
        </w:tabs>
        <w:ind w:left="2880" w:hanging="360"/>
      </w:pPr>
    </w:lvl>
    <w:lvl w:ilvl="4" w:tplc="515ED1C2" w:tentative="1">
      <w:start w:val="1"/>
      <w:numFmt w:val="decimal"/>
      <w:lvlText w:val="%5."/>
      <w:lvlJc w:val="left"/>
      <w:pPr>
        <w:tabs>
          <w:tab w:val="num" w:pos="3600"/>
        </w:tabs>
        <w:ind w:left="3600" w:hanging="360"/>
      </w:pPr>
    </w:lvl>
    <w:lvl w:ilvl="5" w:tplc="B0FA0786" w:tentative="1">
      <w:start w:val="1"/>
      <w:numFmt w:val="decimal"/>
      <w:lvlText w:val="%6."/>
      <w:lvlJc w:val="left"/>
      <w:pPr>
        <w:tabs>
          <w:tab w:val="num" w:pos="4320"/>
        </w:tabs>
        <w:ind w:left="4320" w:hanging="360"/>
      </w:pPr>
    </w:lvl>
    <w:lvl w:ilvl="6" w:tplc="0ED6A0D4" w:tentative="1">
      <w:start w:val="1"/>
      <w:numFmt w:val="decimal"/>
      <w:lvlText w:val="%7."/>
      <w:lvlJc w:val="left"/>
      <w:pPr>
        <w:tabs>
          <w:tab w:val="num" w:pos="5040"/>
        </w:tabs>
        <w:ind w:left="5040" w:hanging="360"/>
      </w:pPr>
    </w:lvl>
    <w:lvl w:ilvl="7" w:tplc="910A9E48" w:tentative="1">
      <w:start w:val="1"/>
      <w:numFmt w:val="decimal"/>
      <w:lvlText w:val="%8."/>
      <w:lvlJc w:val="left"/>
      <w:pPr>
        <w:tabs>
          <w:tab w:val="num" w:pos="5760"/>
        </w:tabs>
        <w:ind w:left="5760" w:hanging="360"/>
      </w:pPr>
    </w:lvl>
    <w:lvl w:ilvl="8" w:tplc="C43A7832" w:tentative="1">
      <w:start w:val="1"/>
      <w:numFmt w:val="decimal"/>
      <w:lvlText w:val="%9."/>
      <w:lvlJc w:val="left"/>
      <w:pPr>
        <w:tabs>
          <w:tab w:val="num" w:pos="6480"/>
        </w:tabs>
        <w:ind w:left="6480" w:hanging="360"/>
      </w:pPr>
    </w:lvl>
  </w:abstractNum>
  <w:abstractNum w:abstractNumId="13">
    <w:nsid w:val="7F3F6AED"/>
    <w:multiLevelType w:val="hybridMultilevel"/>
    <w:tmpl w:val="CC1CDC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7"/>
  </w:num>
  <w:num w:numId="2">
    <w:abstractNumId w:val="12"/>
  </w:num>
  <w:num w:numId="3">
    <w:abstractNumId w:val="5"/>
  </w:num>
  <w:num w:numId="4">
    <w:abstractNumId w:val="8"/>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1"/>
  </w:num>
  <w:num w:numId="8">
    <w:abstractNumId w:val="3"/>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3"/>
  </w:num>
  <w:num w:numId="14">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665D"/>
    <w:rsid w:val="00001BC2"/>
    <w:rsid w:val="00003FC9"/>
    <w:rsid w:val="00006885"/>
    <w:rsid w:val="00010226"/>
    <w:rsid w:val="000109BD"/>
    <w:rsid w:val="00010CC3"/>
    <w:rsid w:val="000121DC"/>
    <w:rsid w:val="00015E69"/>
    <w:rsid w:val="000210A4"/>
    <w:rsid w:val="00023589"/>
    <w:rsid w:val="00026756"/>
    <w:rsid w:val="00033447"/>
    <w:rsid w:val="00036827"/>
    <w:rsid w:val="00040B62"/>
    <w:rsid w:val="00042C4A"/>
    <w:rsid w:val="00042F20"/>
    <w:rsid w:val="00046C3E"/>
    <w:rsid w:val="00056F4D"/>
    <w:rsid w:val="00061770"/>
    <w:rsid w:val="00062FB7"/>
    <w:rsid w:val="00067BEC"/>
    <w:rsid w:val="0007097F"/>
    <w:rsid w:val="00073CB6"/>
    <w:rsid w:val="00076ACF"/>
    <w:rsid w:val="0008061A"/>
    <w:rsid w:val="00080BB9"/>
    <w:rsid w:val="000822FD"/>
    <w:rsid w:val="00090269"/>
    <w:rsid w:val="00091184"/>
    <w:rsid w:val="000921E9"/>
    <w:rsid w:val="000A3943"/>
    <w:rsid w:val="000A781B"/>
    <w:rsid w:val="000B0A1C"/>
    <w:rsid w:val="000B3E79"/>
    <w:rsid w:val="000B7787"/>
    <w:rsid w:val="000C28E6"/>
    <w:rsid w:val="000C47B5"/>
    <w:rsid w:val="000C5A36"/>
    <w:rsid w:val="000C645D"/>
    <w:rsid w:val="000D2858"/>
    <w:rsid w:val="000D73F2"/>
    <w:rsid w:val="000D77F0"/>
    <w:rsid w:val="000E1107"/>
    <w:rsid w:val="000E446A"/>
    <w:rsid w:val="000F2130"/>
    <w:rsid w:val="000F770E"/>
    <w:rsid w:val="00100ABD"/>
    <w:rsid w:val="00102FDE"/>
    <w:rsid w:val="0010405B"/>
    <w:rsid w:val="0011291F"/>
    <w:rsid w:val="00113C75"/>
    <w:rsid w:val="00115802"/>
    <w:rsid w:val="001170F6"/>
    <w:rsid w:val="00123BEB"/>
    <w:rsid w:val="00126A25"/>
    <w:rsid w:val="00141AF2"/>
    <w:rsid w:val="0014340B"/>
    <w:rsid w:val="0015469A"/>
    <w:rsid w:val="00155D47"/>
    <w:rsid w:val="00156575"/>
    <w:rsid w:val="001621AF"/>
    <w:rsid w:val="001706E8"/>
    <w:rsid w:val="00170871"/>
    <w:rsid w:val="00171EA2"/>
    <w:rsid w:val="00175C51"/>
    <w:rsid w:val="00175E85"/>
    <w:rsid w:val="00176159"/>
    <w:rsid w:val="00181994"/>
    <w:rsid w:val="00183A3A"/>
    <w:rsid w:val="00184763"/>
    <w:rsid w:val="00191D82"/>
    <w:rsid w:val="00193E96"/>
    <w:rsid w:val="00193FDA"/>
    <w:rsid w:val="001972B3"/>
    <w:rsid w:val="001A0103"/>
    <w:rsid w:val="001A0C69"/>
    <w:rsid w:val="001A1A38"/>
    <w:rsid w:val="001A1B0B"/>
    <w:rsid w:val="001A57BE"/>
    <w:rsid w:val="001B0433"/>
    <w:rsid w:val="001B50F0"/>
    <w:rsid w:val="001B63ED"/>
    <w:rsid w:val="001C1644"/>
    <w:rsid w:val="001C2F62"/>
    <w:rsid w:val="001C3536"/>
    <w:rsid w:val="001C7069"/>
    <w:rsid w:val="001C7473"/>
    <w:rsid w:val="001D4655"/>
    <w:rsid w:val="001D5B27"/>
    <w:rsid w:val="001D6529"/>
    <w:rsid w:val="001E4678"/>
    <w:rsid w:val="001E50D7"/>
    <w:rsid w:val="001E6AB9"/>
    <w:rsid w:val="001F6F4E"/>
    <w:rsid w:val="0021097B"/>
    <w:rsid w:val="0021398D"/>
    <w:rsid w:val="00224560"/>
    <w:rsid w:val="00225A6A"/>
    <w:rsid w:val="002332FF"/>
    <w:rsid w:val="00241F53"/>
    <w:rsid w:val="002522D9"/>
    <w:rsid w:val="002529B4"/>
    <w:rsid w:val="00253240"/>
    <w:rsid w:val="00253532"/>
    <w:rsid w:val="00256FB8"/>
    <w:rsid w:val="002578B7"/>
    <w:rsid w:val="00263F33"/>
    <w:rsid w:val="00265DAD"/>
    <w:rsid w:val="00267267"/>
    <w:rsid w:val="0027106E"/>
    <w:rsid w:val="00273AD5"/>
    <w:rsid w:val="002749B9"/>
    <w:rsid w:val="00274F2F"/>
    <w:rsid w:val="00280E95"/>
    <w:rsid w:val="00282537"/>
    <w:rsid w:val="00291C50"/>
    <w:rsid w:val="00293411"/>
    <w:rsid w:val="0029475B"/>
    <w:rsid w:val="00294902"/>
    <w:rsid w:val="002A19E5"/>
    <w:rsid w:val="002A4F94"/>
    <w:rsid w:val="002A71E9"/>
    <w:rsid w:val="002B32A0"/>
    <w:rsid w:val="002B70F4"/>
    <w:rsid w:val="002C0CF7"/>
    <w:rsid w:val="002E0ED2"/>
    <w:rsid w:val="002E16BC"/>
    <w:rsid w:val="002E3B2B"/>
    <w:rsid w:val="002F2181"/>
    <w:rsid w:val="002F21EE"/>
    <w:rsid w:val="002F2C86"/>
    <w:rsid w:val="002F3266"/>
    <w:rsid w:val="002F5046"/>
    <w:rsid w:val="002F5742"/>
    <w:rsid w:val="00301381"/>
    <w:rsid w:val="003013D3"/>
    <w:rsid w:val="00302B09"/>
    <w:rsid w:val="00303723"/>
    <w:rsid w:val="0030396E"/>
    <w:rsid w:val="003051F6"/>
    <w:rsid w:val="00305C67"/>
    <w:rsid w:val="00312BDF"/>
    <w:rsid w:val="00314929"/>
    <w:rsid w:val="003155A9"/>
    <w:rsid w:val="0032168E"/>
    <w:rsid w:val="00321841"/>
    <w:rsid w:val="0032218B"/>
    <w:rsid w:val="00331D22"/>
    <w:rsid w:val="00333BC9"/>
    <w:rsid w:val="00340E59"/>
    <w:rsid w:val="00342AE8"/>
    <w:rsid w:val="00344B20"/>
    <w:rsid w:val="003461D9"/>
    <w:rsid w:val="00350797"/>
    <w:rsid w:val="00362718"/>
    <w:rsid w:val="00365F19"/>
    <w:rsid w:val="003676BF"/>
    <w:rsid w:val="00367921"/>
    <w:rsid w:val="00370A1C"/>
    <w:rsid w:val="0037112B"/>
    <w:rsid w:val="00371C29"/>
    <w:rsid w:val="003732C3"/>
    <w:rsid w:val="00373EE7"/>
    <w:rsid w:val="003763BE"/>
    <w:rsid w:val="00380A73"/>
    <w:rsid w:val="00383EA0"/>
    <w:rsid w:val="003923BD"/>
    <w:rsid w:val="0039264D"/>
    <w:rsid w:val="00396FAB"/>
    <w:rsid w:val="00397A0D"/>
    <w:rsid w:val="003A0343"/>
    <w:rsid w:val="003A2EAB"/>
    <w:rsid w:val="003A4005"/>
    <w:rsid w:val="003A401D"/>
    <w:rsid w:val="003A4A19"/>
    <w:rsid w:val="003A675D"/>
    <w:rsid w:val="003B6391"/>
    <w:rsid w:val="003C2A79"/>
    <w:rsid w:val="003C32FE"/>
    <w:rsid w:val="003C5B95"/>
    <w:rsid w:val="003C64FD"/>
    <w:rsid w:val="003D387E"/>
    <w:rsid w:val="003D58D5"/>
    <w:rsid w:val="003D639F"/>
    <w:rsid w:val="003D66AF"/>
    <w:rsid w:val="003E5967"/>
    <w:rsid w:val="003E6028"/>
    <w:rsid w:val="003E63FE"/>
    <w:rsid w:val="003F0E93"/>
    <w:rsid w:val="003F2C68"/>
    <w:rsid w:val="003F3F1A"/>
    <w:rsid w:val="003F47D1"/>
    <w:rsid w:val="003F4B84"/>
    <w:rsid w:val="003F56C9"/>
    <w:rsid w:val="0040016A"/>
    <w:rsid w:val="004002A8"/>
    <w:rsid w:val="004006C4"/>
    <w:rsid w:val="004030C4"/>
    <w:rsid w:val="0040423F"/>
    <w:rsid w:val="00413C24"/>
    <w:rsid w:val="00414952"/>
    <w:rsid w:val="00416B45"/>
    <w:rsid w:val="004216EA"/>
    <w:rsid w:val="0042171A"/>
    <w:rsid w:val="00424EE0"/>
    <w:rsid w:val="004261A4"/>
    <w:rsid w:val="00426B1D"/>
    <w:rsid w:val="00430656"/>
    <w:rsid w:val="0043110D"/>
    <w:rsid w:val="0043159E"/>
    <w:rsid w:val="00432A58"/>
    <w:rsid w:val="004347E1"/>
    <w:rsid w:val="00436085"/>
    <w:rsid w:val="00437AC9"/>
    <w:rsid w:val="00455DF2"/>
    <w:rsid w:val="00456906"/>
    <w:rsid w:val="004577E2"/>
    <w:rsid w:val="00461971"/>
    <w:rsid w:val="0047144A"/>
    <w:rsid w:val="00474D98"/>
    <w:rsid w:val="004779BC"/>
    <w:rsid w:val="00481B92"/>
    <w:rsid w:val="004866C4"/>
    <w:rsid w:val="0049237C"/>
    <w:rsid w:val="004A1165"/>
    <w:rsid w:val="004A2BAD"/>
    <w:rsid w:val="004A3465"/>
    <w:rsid w:val="004A4809"/>
    <w:rsid w:val="004B04A6"/>
    <w:rsid w:val="004B47FA"/>
    <w:rsid w:val="004C773F"/>
    <w:rsid w:val="004D2348"/>
    <w:rsid w:val="004D63F0"/>
    <w:rsid w:val="004E006C"/>
    <w:rsid w:val="004E09C1"/>
    <w:rsid w:val="004E7278"/>
    <w:rsid w:val="004F02A6"/>
    <w:rsid w:val="004F0C0A"/>
    <w:rsid w:val="004F47AD"/>
    <w:rsid w:val="00503F29"/>
    <w:rsid w:val="00504D7F"/>
    <w:rsid w:val="00507507"/>
    <w:rsid w:val="00510CCD"/>
    <w:rsid w:val="00512DC1"/>
    <w:rsid w:val="00513A7D"/>
    <w:rsid w:val="005167E8"/>
    <w:rsid w:val="00521AF6"/>
    <w:rsid w:val="00522483"/>
    <w:rsid w:val="005246EF"/>
    <w:rsid w:val="005264C7"/>
    <w:rsid w:val="005274FD"/>
    <w:rsid w:val="0053153D"/>
    <w:rsid w:val="00531A63"/>
    <w:rsid w:val="00536712"/>
    <w:rsid w:val="0054065C"/>
    <w:rsid w:val="005454E6"/>
    <w:rsid w:val="00547F01"/>
    <w:rsid w:val="00554EA8"/>
    <w:rsid w:val="00555D3F"/>
    <w:rsid w:val="00556D95"/>
    <w:rsid w:val="00561264"/>
    <w:rsid w:val="00562AAB"/>
    <w:rsid w:val="00564811"/>
    <w:rsid w:val="00564967"/>
    <w:rsid w:val="00566442"/>
    <w:rsid w:val="00566A2F"/>
    <w:rsid w:val="00570240"/>
    <w:rsid w:val="005747A0"/>
    <w:rsid w:val="005849DB"/>
    <w:rsid w:val="00590922"/>
    <w:rsid w:val="0059274B"/>
    <w:rsid w:val="00595144"/>
    <w:rsid w:val="00597BA1"/>
    <w:rsid w:val="005A0F1B"/>
    <w:rsid w:val="005A216A"/>
    <w:rsid w:val="005A51C0"/>
    <w:rsid w:val="005A557C"/>
    <w:rsid w:val="005B49DA"/>
    <w:rsid w:val="005B4AEA"/>
    <w:rsid w:val="005C0562"/>
    <w:rsid w:val="005C4D37"/>
    <w:rsid w:val="005D1001"/>
    <w:rsid w:val="005D125F"/>
    <w:rsid w:val="005D12C6"/>
    <w:rsid w:val="005D635E"/>
    <w:rsid w:val="005E7B6A"/>
    <w:rsid w:val="005F494E"/>
    <w:rsid w:val="006004BD"/>
    <w:rsid w:val="006078A9"/>
    <w:rsid w:val="006078BC"/>
    <w:rsid w:val="0061111E"/>
    <w:rsid w:val="006124A6"/>
    <w:rsid w:val="0061411A"/>
    <w:rsid w:val="00614BAF"/>
    <w:rsid w:val="00616A10"/>
    <w:rsid w:val="006240A2"/>
    <w:rsid w:val="00624CFF"/>
    <w:rsid w:val="0062785E"/>
    <w:rsid w:val="0063025B"/>
    <w:rsid w:val="006454CF"/>
    <w:rsid w:val="00651314"/>
    <w:rsid w:val="00652A27"/>
    <w:rsid w:val="00654809"/>
    <w:rsid w:val="00655C98"/>
    <w:rsid w:val="00656CEA"/>
    <w:rsid w:val="00657BB7"/>
    <w:rsid w:val="00660872"/>
    <w:rsid w:val="00660AC9"/>
    <w:rsid w:val="00660F0A"/>
    <w:rsid w:val="0066539B"/>
    <w:rsid w:val="006673F4"/>
    <w:rsid w:val="00670BE4"/>
    <w:rsid w:val="006729C9"/>
    <w:rsid w:val="00675F4F"/>
    <w:rsid w:val="0067754A"/>
    <w:rsid w:val="0068004B"/>
    <w:rsid w:val="00683A6C"/>
    <w:rsid w:val="006840DD"/>
    <w:rsid w:val="0068419E"/>
    <w:rsid w:val="00691C2A"/>
    <w:rsid w:val="00695965"/>
    <w:rsid w:val="006A67B6"/>
    <w:rsid w:val="006B18C0"/>
    <w:rsid w:val="006B677A"/>
    <w:rsid w:val="006C056B"/>
    <w:rsid w:val="006C0F85"/>
    <w:rsid w:val="006C6B67"/>
    <w:rsid w:val="006C6F71"/>
    <w:rsid w:val="006D0266"/>
    <w:rsid w:val="006D0337"/>
    <w:rsid w:val="006D3DA8"/>
    <w:rsid w:val="006D45E6"/>
    <w:rsid w:val="006E0326"/>
    <w:rsid w:val="006E30BA"/>
    <w:rsid w:val="006E5782"/>
    <w:rsid w:val="006F0FC6"/>
    <w:rsid w:val="006F3D79"/>
    <w:rsid w:val="006F547B"/>
    <w:rsid w:val="006F6F80"/>
    <w:rsid w:val="006F7AEE"/>
    <w:rsid w:val="00700F6D"/>
    <w:rsid w:val="00704BF2"/>
    <w:rsid w:val="00705676"/>
    <w:rsid w:val="007149FC"/>
    <w:rsid w:val="007161F9"/>
    <w:rsid w:val="00717959"/>
    <w:rsid w:val="00717E99"/>
    <w:rsid w:val="00723AA9"/>
    <w:rsid w:val="00723B89"/>
    <w:rsid w:val="0072424D"/>
    <w:rsid w:val="00725DCE"/>
    <w:rsid w:val="007279A3"/>
    <w:rsid w:val="00732179"/>
    <w:rsid w:val="00734246"/>
    <w:rsid w:val="0073497F"/>
    <w:rsid w:val="00744E75"/>
    <w:rsid w:val="00747012"/>
    <w:rsid w:val="00753497"/>
    <w:rsid w:val="007543BF"/>
    <w:rsid w:val="00757D60"/>
    <w:rsid w:val="00760112"/>
    <w:rsid w:val="00762239"/>
    <w:rsid w:val="007627DD"/>
    <w:rsid w:val="00765D7C"/>
    <w:rsid w:val="007734CF"/>
    <w:rsid w:val="007819B8"/>
    <w:rsid w:val="00781EB1"/>
    <w:rsid w:val="00782505"/>
    <w:rsid w:val="00783B6C"/>
    <w:rsid w:val="00783D2D"/>
    <w:rsid w:val="0078461A"/>
    <w:rsid w:val="00784E5F"/>
    <w:rsid w:val="007854BC"/>
    <w:rsid w:val="00787003"/>
    <w:rsid w:val="00787E39"/>
    <w:rsid w:val="00790B7A"/>
    <w:rsid w:val="00791432"/>
    <w:rsid w:val="00791D34"/>
    <w:rsid w:val="007924CB"/>
    <w:rsid w:val="00794F56"/>
    <w:rsid w:val="00796961"/>
    <w:rsid w:val="007A4313"/>
    <w:rsid w:val="007B0349"/>
    <w:rsid w:val="007B369F"/>
    <w:rsid w:val="007B37BE"/>
    <w:rsid w:val="007B47F5"/>
    <w:rsid w:val="007B54E9"/>
    <w:rsid w:val="007B6C92"/>
    <w:rsid w:val="007B7055"/>
    <w:rsid w:val="007C01DE"/>
    <w:rsid w:val="007C13D6"/>
    <w:rsid w:val="007C15D3"/>
    <w:rsid w:val="007C51A1"/>
    <w:rsid w:val="007C6108"/>
    <w:rsid w:val="007C6601"/>
    <w:rsid w:val="007D057B"/>
    <w:rsid w:val="007D524C"/>
    <w:rsid w:val="007D7A69"/>
    <w:rsid w:val="007E4C01"/>
    <w:rsid w:val="007E675E"/>
    <w:rsid w:val="007E78D4"/>
    <w:rsid w:val="007E7E9B"/>
    <w:rsid w:val="007F15A1"/>
    <w:rsid w:val="007F3B23"/>
    <w:rsid w:val="00800B92"/>
    <w:rsid w:val="00801DE0"/>
    <w:rsid w:val="00802894"/>
    <w:rsid w:val="00806824"/>
    <w:rsid w:val="00820C34"/>
    <w:rsid w:val="0082172A"/>
    <w:rsid w:val="008230F1"/>
    <w:rsid w:val="008234A0"/>
    <w:rsid w:val="00824F7A"/>
    <w:rsid w:val="0083091F"/>
    <w:rsid w:val="008365F4"/>
    <w:rsid w:val="0083672F"/>
    <w:rsid w:val="00837A5F"/>
    <w:rsid w:val="00837B11"/>
    <w:rsid w:val="0084069E"/>
    <w:rsid w:val="00842277"/>
    <w:rsid w:val="0084333A"/>
    <w:rsid w:val="00843CF1"/>
    <w:rsid w:val="0084629D"/>
    <w:rsid w:val="008503E8"/>
    <w:rsid w:val="0085456D"/>
    <w:rsid w:val="00854D06"/>
    <w:rsid w:val="00855C30"/>
    <w:rsid w:val="00856224"/>
    <w:rsid w:val="008574E3"/>
    <w:rsid w:val="00857A74"/>
    <w:rsid w:val="00864CE8"/>
    <w:rsid w:val="00865E20"/>
    <w:rsid w:val="0087108A"/>
    <w:rsid w:val="008735EF"/>
    <w:rsid w:val="0088175E"/>
    <w:rsid w:val="00882757"/>
    <w:rsid w:val="00884E2D"/>
    <w:rsid w:val="00885469"/>
    <w:rsid w:val="00885FB0"/>
    <w:rsid w:val="00891B30"/>
    <w:rsid w:val="008A43F5"/>
    <w:rsid w:val="008A7B4A"/>
    <w:rsid w:val="008A7DD4"/>
    <w:rsid w:val="008B0E15"/>
    <w:rsid w:val="008B137A"/>
    <w:rsid w:val="008B18EA"/>
    <w:rsid w:val="008B3AFF"/>
    <w:rsid w:val="008C19B8"/>
    <w:rsid w:val="008C38CC"/>
    <w:rsid w:val="008C4E26"/>
    <w:rsid w:val="008C6BEB"/>
    <w:rsid w:val="008D26D7"/>
    <w:rsid w:val="008D5A66"/>
    <w:rsid w:val="008E2F69"/>
    <w:rsid w:val="008F291C"/>
    <w:rsid w:val="008F454F"/>
    <w:rsid w:val="008F791F"/>
    <w:rsid w:val="00900504"/>
    <w:rsid w:val="009029B3"/>
    <w:rsid w:val="00907150"/>
    <w:rsid w:val="00912744"/>
    <w:rsid w:val="0091585B"/>
    <w:rsid w:val="00917802"/>
    <w:rsid w:val="009211A1"/>
    <w:rsid w:val="00921BDC"/>
    <w:rsid w:val="0092289D"/>
    <w:rsid w:val="00924773"/>
    <w:rsid w:val="009351D6"/>
    <w:rsid w:val="00936A40"/>
    <w:rsid w:val="00941C93"/>
    <w:rsid w:val="0094659D"/>
    <w:rsid w:val="00947734"/>
    <w:rsid w:val="00953F83"/>
    <w:rsid w:val="00960299"/>
    <w:rsid w:val="00960F30"/>
    <w:rsid w:val="00962A88"/>
    <w:rsid w:val="0096319F"/>
    <w:rsid w:val="009755BD"/>
    <w:rsid w:val="009771DA"/>
    <w:rsid w:val="00980E9E"/>
    <w:rsid w:val="009812B1"/>
    <w:rsid w:val="0098297E"/>
    <w:rsid w:val="009849F7"/>
    <w:rsid w:val="00986867"/>
    <w:rsid w:val="00987350"/>
    <w:rsid w:val="00990DBD"/>
    <w:rsid w:val="0099330C"/>
    <w:rsid w:val="00995DDC"/>
    <w:rsid w:val="009960E5"/>
    <w:rsid w:val="009A77DA"/>
    <w:rsid w:val="009B1483"/>
    <w:rsid w:val="009B24F1"/>
    <w:rsid w:val="009B6865"/>
    <w:rsid w:val="009B68CE"/>
    <w:rsid w:val="009C5083"/>
    <w:rsid w:val="009C6EF6"/>
    <w:rsid w:val="009D42B8"/>
    <w:rsid w:val="009D5AD9"/>
    <w:rsid w:val="009D77CE"/>
    <w:rsid w:val="009E049D"/>
    <w:rsid w:val="009E7305"/>
    <w:rsid w:val="009F5E2C"/>
    <w:rsid w:val="009F729C"/>
    <w:rsid w:val="00A00EC7"/>
    <w:rsid w:val="00A019DE"/>
    <w:rsid w:val="00A027AD"/>
    <w:rsid w:val="00A03D57"/>
    <w:rsid w:val="00A05B59"/>
    <w:rsid w:val="00A06D4C"/>
    <w:rsid w:val="00A06F5D"/>
    <w:rsid w:val="00A12358"/>
    <w:rsid w:val="00A138FA"/>
    <w:rsid w:val="00A144D9"/>
    <w:rsid w:val="00A14819"/>
    <w:rsid w:val="00A14F90"/>
    <w:rsid w:val="00A20642"/>
    <w:rsid w:val="00A24578"/>
    <w:rsid w:val="00A27647"/>
    <w:rsid w:val="00A30664"/>
    <w:rsid w:val="00A366EC"/>
    <w:rsid w:val="00A36F07"/>
    <w:rsid w:val="00A37AC7"/>
    <w:rsid w:val="00A404CE"/>
    <w:rsid w:val="00A41400"/>
    <w:rsid w:val="00A416AA"/>
    <w:rsid w:val="00A420F8"/>
    <w:rsid w:val="00A4267D"/>
    <w:rsid w:val="00A46468"/>
    <w:rsid w:val="00A46DB4"/>
    <w:rsid w:val="00A514E2"/>
    <w:rsid w:val="00A66E90"/>
    <w:rsid w:val="00A8458D"/>
    <w:rsid w:val="00A85955"/>
    <w:rsid w:val="00A878F4"/>
    <w:rsid w:val="00A9030C"/>
    <w:rsid w:val="00A92758"/>
    <w:rsid w:val="00AA1E26"/>
    <w:rsid w:val="00AA37FC"/>
    <w:rsid w:val="00AA5F9B"/>
    <w:rsid w:val="00AB1514"/>
    <w:rsid w:val="00AB2524"/>
    <w:rsid w:val="00AC20CC"/>
    <w:rsid w:val="00AC3143"/>
    <w:rsid w:val="00AC6139"/>
    <w:rsid w:val="00AC62DE"/>
    <w:rsid w:val="00AC6573"/>
    <w:rsid w:val="00AD0B43"/>
    <w:rsid w:val="00AD3652"/>
    <w:rsid w:val="00AD58DB"/>
    <w:rsid w:val="00AD58E6"/>
    <w:rsid w:val="00AD662E"/>
    <w:rsid w:val="00AD6B9D"/>
    <w:rsid w:val="00AE11E8"/>
    <w:rsid w:val="00AE1AC4"/>
    <w:rsid w:val="00AE4C62"/>
    <w:rsid w:val="00AE4E2E"/>
    <w:rsid w:val="00AE6D16"/>
    <w:rsid w:val="00AF16B5"/>
    <w:rsid w:val="00AF3850"/>
    <w:rsid w:val="00AF5375"/>
    <w:rsid w:val="00AF61F8"/>
    <w:rsid w:val="00B0261A"/>
    <w:rsid w:val="00B13FE8"/>
    <w:rsid w:val="00B15B83"/>
    <w:rsid w:val="00B16858"/>
    <w:rsid w:val="00B2271B"/>
    <w:rsid w:val="00B23EEF"/>
    <w:rsid w:val="00B25DF6"/>
    <w:rsid w:val="00B27044"/>
    <w:rsid w:val="00B33007"/>
    <w:rsid w:val="00B369D2"/>
    <w:rsid w:val="00B40FF4"/>
    <w:rsid w:val="00B41FFC"/>
    <w:rsid w:val="00B43582"/>
    <w:rsid w:val="00B45A7D"/>
    <w:rsid w:val="00B46543"/>
    <w:rsid w:val="00B50F79"/>
    <w:rsid w:val="00B522B2"/>
    <w:rsid w:val="00B53DBD"/>
    <w:rsid w:val="00B56346"/>
    <w:rsid w:val="00B57049"/>
    <w:rsid w:val="00B614F1"/>
    <w:rsid w:val="00B64229"/>
    <w:rsid w:val="00B64D2B"/>
    <w:rsid w:val="00B66B4B"/>
    <w:rsid w:val="00B70A6F"/>
    <w:rsid w:val="00B72A62"/>
    <w:rsid w:val="00B7307B"/>
    <w:rsid w:val="00B73609"/>
    <w:rsid w:val="00B769B9"/>
    <w:rsid w:val="00B772D1"/>
    <w:rsid w:val="00B7735E"/>
    <w:rsid w:val="00B81AB6"/>
    <w:rsid w:val="00B827A7"/>
    <w:rsid w:val="00B84DBD"/>
    <w:rsid w:val="00B944AE"/>
    <w:rsid w:val="00B9631E"/>
    <w:rsid w:val="00BA7D5D"/>
    <w:rsid w:val="00BB0EFE"/>
    <w:rsid w:val="00BB7C2F"/>
    <w:rsid w:val="00BC6C31"/>
    <w:rsid w:val="00BD3617"/>
    <w:rsid w:val="00BD5847"/>
    <w:rsid w:val="00BE0069"/>
    <w:rsid w:val="00BE1F85"/>
    <w:rsid w:val="00BE3BF5"/>
    <w:rsid w:val="00BE637D"/>
    <w:rsid w:val="00BE69A8"/>
    <w:rsid w:val="00BE6C98"/>
    <w:rsid w:val="00BE769E"/>
    <w:rsid w:val="00BF1FDB"/>
    <w:rsid w:val="00BF314F"/>
    <w:rsid w:val="00BF48FC"/>
    <w:rsid w:val="00C148A8"/>
    <w:rsid w:val="00C15284"/>
    <w:rsid w:val="00C16B97"/>
    <w:rsid w:val="00C22927"/>
    <w:rsid w:val="00C22C4F"/>
    <w:rsid w:val="00C23D6D"/>
    <w:rsid w:val="00C25B01"/>
    <w:rsid w:val="00C27914"/>
    <w:rsid w:val="00C31A56"/>
    <w:rsid w:val="00C31C26"/>
    <w:rsid w:val="00C33333"/>
    <w:rsid w:val="00C35A4A"/>
    <w:rsid w:val="00C365E7"/>
    <w:rsid w:val="00C40160"/>
    <w:rsid w:val="00C448BC"/>
    <w:rsid w:val="00C47E48"/>
    <w:rsid w:val="00C54E52"/>
    <w:rsid w:val="00C55140"/>
    <w:rsid w:val="00C62671"/>
    <w:rsid w:val="00C637D4"/>
    <w:rsid w:val="00C63B49"/>
    <w:rsid w:val="00C647FB"/>
    <w:rsid w:val="00C65E90"/>
    <w:rsid w:val="00C7621B"/>
    <w:rsid w:val="00C8293D"/>
    <w:rsid w:val="00C8394A"/>
    <w:rsid w:val="00C86235"/>
    <w:rsid w:val="00C877FE"/>
    <w:rsid w:val="00C9760D"/>
    <w:rsid w:val="00CA0673"/>
    <w:rsid w:val="00CA0AC0"/>
    <w:rsid w:val="00CA3A26"/>
    <w:rsid w:val="00CA530A"/>
    <w:rsid w:val="00CA6E55"/>
    <w:rsid w:val="00CA7CFD"/>
    <w:rsid w:val="00CB1212"/>
    <w:rsid w:val="00CB2608"/>
    <w:rsid w:val="00CB2AEE"/>
    <w:rsid w:val="00CB398B"/>
    <w:rsid w:val="00CB5B47"/>
    <w:rsid w:val="00CB6524"/>
    <w:rsid w:val="00CB727F"/>
    <w:rsid w:val="00CB7EFB"/>
    <w:rsid w:val="00CC512C"/>
    <w:rsid w:val="00CC73F5"/>
    <w:rsid w:val="00CD3924"/>
    <w:rsid w:val="00CE2FA7"/>
    <w:rsid w:val="00CF2582"/>
    <w:rsid w:val="00CF33E8"/>
    <w:rsid w:val="00CF6B5A"/>
    <w:rsid w:val="00CF7842"/>
    <w:rsid w:val="00D006BA"/>
    <w:rsid w:val="00D01E12"/>
    <w:rsid w:val="00D102A4"/>
    <w:rsid w:val="00D13801"/>
    <w:rsid w:val="00D225A1"/>
    <w:rsid w:val="00D22D7F"/>
    <w:rsid w:val="00D27DEE"/>
    <w:rsid w:val="00D31431"/>
    <w:rsid w:val="00D33116"/>
    <w:rsid w:val="00D34D93"/>
    <w:rsid w:val="00D44D02"/>
    <w:rsid w:val="00D462D0"/>
    <w:rsid w:val="00D4665D"/>
    <w:rsid w:val="00D478ED"/>
    <w:rsid w:val="00D50E12"/>
    <w:rsid w:val="00D54732"/>
    <w:rsid w:val="00D54F32"/>
    <w:rsid w:val="00D55F0D"/>
    <w:rsid w:val="00D61129"/>
    <w:rsid w:val="00D74279"/>
    <w:rsid w:val="00D74C20"/>
    <w:rsid w:val="00D83190"/>
    <w:rsid w:val="00D832A1"/>
    <w:rsid w:val="00D83B02"/>
    <w:rsid w:val="00D84412"/>
    <w:rsid w:val="00D8589B"/>
    <w:rsid w:val="00D903AA"/>
    <w:rsid w:val="00D972B9"/>
    <w:rsid w:val="00DA1491"/>
    <w:rsid w:val="00DB3528"/>
    <w:rsid w:val="00DC1ACD"/>
    <w:rsid w:val="00DC4F86"/>
    <w:rsid w:val="00DC5E3D"/>
    <w:rsid w:val="00DC7DB7"/>
    <w:rsid w:val="00DD272F"/>
    <w:rsid w:val="00DE1EB0"/>
    <w:rsid w:val="00DE7BBB"/>
    <w:rsid w:val="00DF1193"/>
    <w:rsid w:val="00E01E8E"/>
    <w:rsid w:val="00E0224B"/>
    <w:rsid w:val="00E03726"/>
    <w:rsid w:val="00E04147"/>
    <w:rsid w:val="00E17EFA"/>
    <w:rsid w:val="00E22854"/>
    <w:rsid w:val="00E22919"/>
    <w:rsid w:val="00E22A43"/>
    <w:rsid w:val="00E232AE"/>
    <w:rsid w:val="00E234D1"/>
    <w:rsid w:val="00E23A93"/>
    <w:rsid w:val="00E2684D"/>
    <w:rsid w:val="00E27AD8"/>
    <w:rsid w:val="00E305AA"/>
    <w:rsid w:val="00E30AA0"/>
    <w:rsid w:val="00E31D8D"/>
    <w:rsid w:val="00E34E04"/>
    <w:rsid w:val="00E4066F"/>
    <w:rsid w:val="00E4509A"/>
    <w:rsid w:val="00E453C4"/>
    <w:rsid w:val="00E4655B"/>
    <w:rsid w:val="00E51AD4"/>
    <w:rsid w:val="00E554CF"/>
    <w:rsid w:val="00E56E99"/>
    <w:rsid w:val="00E60248"/>
    <w:rsid w:val="00E606CE"/>
    <w:rsid w:val="00E614C4"/>
    <w:rsid w:val="00E652EF"/>
    <w:rsid w:val="00E6558E"/>
    <w:rsid w:val="00E7028F"/>
    <w:rsid w:val="00E70601"/>
    <w:rsid w:val="00E72ACC"/>
    <w:rsid w:val="00E74D3E"/>
    <w:rsid w:val="00E75FE9"/>
    <w:rsid w:val="00E76019"/>
    <w:rsid w:val="00E7665F"/>
    <w:rsid w:val="00E8092C"/>
    <w:rsid w:val="00E855B6"/>
    <w:rsid w:val="00E87E84"/>
    <w:rsid w:val="00E904EB"/>
    <w:rsid w:val="00E9328D"/>
    <w:rsid w:val="00E94E95"/>
    <w:rsid w:val="00E952B8"/>
    <w:rsid w:val="00E96CB5"/>
    <w:rsid w:val="00EA2670"/>
    <w:rsid w:val="00EA3F75"/>
    <w:rsid w:val="00EA6589"/>
    <w:rsid w:val="00EA743D"/>
    <w:rsid w:val="00EB1664"/>
    <w:rsid w:val="00EC0DF5"/>
    <w:rsid w:val="00EC742E"/>
    <w:rsid w:val="00ED1229"/>
    <w:rsid w:val="00ED1E3D"/>
    <w:rsid w:val="00ED1FFD"/>
    <w:rsid w:val="00ED5470"/>
    <w:rsid w:val="00EE2123"/>
    <w:rsid w:val="00EE6188"/>
    <w:rsid w:val="00EF041E"/>
    <w:rsid w:val="00EF1925"/>
    <w:rsid w:val="00EF1B2C"/>
    <w:rsid w:val="00EF44E0"/>
    <w:rsid w:val="00EF4B76"/>
    <w:rsid w:val="00EF65DB"/>
    <w:rsid w:val="00EF75C6"/>
    <w:rsid w:val="00F01350"/>
    <w:rsid w:val="00F03BFA"/>
    <w:rsid w:val="00F1109C"/>
    <w:rsid w:val="00F12ACE"/>
    <w:rsid w:val="00F13CE9"/>
    <w:rsid w:val="00F14A65"/>
    <w:rsid w:val="00F161EF"/>
    <w:rsid w:val="00F16907"/>
    <w:rsid w:val="00F17F21"/>
    <w:rsid w:val="00F20355"/>
    <w:rsid w:val="00F20618"/>
    <w:rsid w:val="00F209AA"/>
    <w:rsid w:val="00F209BC"/>
    <w:rsid w:val="00F22AC6"/>
    <w:rsid w:val="00F245E9"/>
    <w:rsid w:val="00F2554E"/>
    <w:rsid w:val="00F26B6C"/>
    <w:rsid w:val="00F31081"/>
    <w:rsid w:val="00F32D99"/>
    <w:rsid w:val="00F33BAD"/>
    <w:rsid w:val="00F36C1F"/>
    <w:rsid w:val="00F375D0"/>
    <w:rsid w:val="00F41FD6"/>
    <w:rsid w:val="00F514FA"/>
    <w:rsid w:val="00F52596"/>
    <w:rsid w:val="00F5474A"/>
    <w:rsid w:val="00F56F74"/>
    <w:rsid w:val="00F60EB7"/>
    <w:rsid w:val="00F61385"/>
    <w:rsid w:val="00F64506"/>
    <w:rsid w:val="00F6588A"/>
    <w:rsid w:val="00F71143"/>
    <w:rsid w:val="00F7117B"/>
    <w:rsid w:val="00F71608"/>
    <w:rsid w:val="00F71F30"/>
    <w:rsid w:val="00F74A1C"/>
    <w:rsid w:val="00F771B5"/>
    <w:rsid w:val="00F80F3F"/>
    <w:rsid w:val="00F8100A"/>
    <w:rsid w:val="00F84A67"/>
    <w:rsid w:val="00F851AB"/>
    <w:rsid w:val="00F863A0"/>
    <w:rsid w:val="00F86404"/>
    <w:rsid w:val="00F925AC"/>
    <w:rsid w:val="00F9502D"/>
    <w:rsid w:val="00F95219"/>
    <w:rsid w:val="00FA5B1F"/>
    <w:rsid w:val="00FA60C3"/>
    <w:rsid w:val="00FA633D"/>
    <w:rsid w:val="00FC3E5A"/>
    <w:rsid w:val="00FC4D58"/>
    <w:rsid w:val="00FC630A"/>
    <w:rsid w:val="00FD215F"/>
    <w:rsid w:val="00FD21FA"/>
    <w:rsid w:val="00FD5DAA"/>
    <w:rsid w:val="00FD71CB"/>
    <w:rsid w:val="00FD73D2"/>
    <w:rsid w:val="00FE0EE3"/>
    <w:rsid w:val="00FE11DC"/>
    <w:rsid w:val="00FE365D"/>
    <w:rsid w:val="00FE5737"/>
    <w:rsid w:val="00FE5CA9"/>
    <w:rsid w:val="00FE661E"/>
    <w:rsid w:val="00FE7286"/>
    <w:rsid w:val="00FF27CF"/>
    <w:rsid w:val="00FF4560"/>
    <w:rsid w:val="00FF4B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F5D"/>
    <w:pPr>
      <w:spacing w:after="200" w:afterAutospacing="1" w:line="276" w:lineRule="auto"/>
    </w:pPr>
    <w:rPr>
      <w:sz w:val="22"/>
      <w:szCs w:val="22"/>
      <w:lang w:eastAsia="en-US"/>
    </w:rPr>
  </w:style>
  <w:style w:type="paragraph" w:styleId="1">
    <w:name w:val="heading 1"/>
    <w:basedOn w:val="a"/>
    <w:next w:val="a"/>
    <w:link w:val="10"/>
    <w:qFormat/>
    <w:rsid w:val="00A37AC7"/>
    <w:pPr>
      <w:keepNext/>
      <w:spacing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qFormat/>
    <w:rsid w:val="00A37AC7"/>
    <w:pPr>
      <w:keepNext/>
      <w:spacing w:after="0" w:line="240" w:lineRule="auto"/>
      <w:jc w:val="center"/>
      <w:outlineLvl w:val="1"/>
    </w:pPr>
    <w:rPr>
      <w:rFonts w:ascii="Times New Roman" w:eastAsia="Times New Roman" w:hAnsi="Times New Roman"/>
      <w:sz w:val="28"/>
      <w:szCs w:val="20"/>
      <w:lang w:eastAsia="ru-RU"/>
    </w:rPr>
  </w:style>
  <w:style w:type="paragraph" w:styleId="3">
    <w:name w:val="heading 3"/>
    <w:basedOn w:val="a"/>
    <w:next w:val="a"/>
    <w:link w:val="30"/>
    <w:qFormat/>
    <w:rsid w:val="00A37AC7"/>
    <w:pPr>
      <w:keepNext/>
      <w:spacing w:after="0" w:line="240" w:lineRule="auto"/>
      <w:jc w:val="right"/>
      <w:outlineLvl w:val="2"/>
    </w:pPr>
    <w:rPr>
      <w:rFonts w:ascii="Times New Roman" w:eastAsia="Times New Roman" w:hAnsi="Times New Roman"/>
      <w:sz w:val="24"/>
      <w:szCs w:val="20"/>
      <w:lang w:eastAsia="ru-RU"/>
    </w:rPr>
  </w:style>
  <w:style w:type="paragraph" w:styleId="5">
    <w:name w:val="heading 5"/>
    <w:basedOn w:val="a"/>
    <w:next w:val="a"/>
    <w:link w:val="50"/>
    <w:qFormat/>
    <w:rsid w:val="00A37AC7"/>
    <w:pPr>
      <w:keepNext/>
      <w:spacing w:after="0" w:line="240" w:lineRule="auto"/>
      <w:jc w:val="right"/>
      <w:outlineLvl w:val="4"/>
    </w:pPr>
    <w:rPr>
      <w:rFonts w:ascii="Times New Roman" w:eastAsia="Times New Roman" w:hAnsi="Times New Roman"/>
      <w:b/>
      <w:sz w:val="24"/>
      <w:szCs w:val="20"/>
      <w:lang w:eastAsia="ru-RU"/>
    </w:rPr>
  </w:style>
  <w:style w:type="paragraph" w:styleId="6">
    <w:name w:val="heading 6"/>
    <w:basedOn w:val="a"/>
    <w:next w:val="a"/>
    <w:link w:val="60"/>
    <w:qFormat/>
    <w:rsid w:val="00A37AC7"/>
    <w:pPr>
      <w:spacing w:before="240" w:after="60" w:line="240" w:lineRule="auto"/>
      <w:outlineLvl w:val="5"/>
    </w:pPr>
    <w:rPr>
      <w:rFonts w:ascii="Times New Roman" w:eastAsia="Times New Roman" w:hAnsi="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4665D"/>
    <w:pPr>
      <w:spacing w:after="100" w:afterAutospacing="1"/>
    </w:pPr>
    <w:rPr>
      <w:sz w:val="22"/>
      <w:szCs w:val="22"/>
      <w:lang w:eastAsia="en-US"/>
    </w:rPr>
  </w:style>
  <w:style w:type="paragraph" w:styleId="a4">
    <w:name w:val="List Paragraph"/>
    <w:basedOn w:val="a"/>
    <w:uiPriority w:val="34"/>
    <w:qFormat/>
    <w:rsid w:val="00E23A93"/>
    <w:pPr>
      <w:ind w:left="720"/>
      <w:contextualSpacing/>
    </w:pPr>
  </w:style>
  <w:style w:type="table" w:styleId="a5">
    <w:name w:val="Table Grid"/>
    <w:basedOn w:val="a1"/>
    <w:uiPriority w:val="59"/>
    <w:rsid w:val="00E23A9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23A9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23A93"/>
    <w:rPr>
      <w:rFonts w:ascii="Tahoma" w:hAnsi="Tahoma" w:cs="Tahoma"/>
      <w:sz w:val="16"/>
      <w:szCs w:val="16"/>
    </w:rPr>
  </w:style>
  <w:style w:type="character" w:customStyle="1" w:styleId="10">
    <w:name w:val="Заголовок 1 Знак"/>
    <w:basedOn w:val="a0"/>
    <w:link w:val="1"/>
    <w:rsid w:val="00A37AC7"/>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A37AC7"/>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A37AC7"/>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A37AC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A37AC7"/>
    <w:rPr>
      <w:rFonts w:ascii="Times New Roman" w:eastAsia="Times New Roman" w:hAnsi="Times New Roman" w:cs="Times New Roman"/>
      <w:b/>
      <w:bCs/>
      <w:lang w:eastAsia="ru-RU"/>
    </w:rPr>
  </w:style>
  <w:style w:type="paragraph" w:styleId="a8">
    <w:name w:val="Body Text"/>
    <w:basedOn w:val="a"/>
    <w:link w:val="a9"/>
    <w:rsid w:val="00A37AC7"/>
    <w:pPr>
      <w:spacing w:after="0" w:line="240" w:lineRule="auto"/>
    </w:pPr>
    <w:rPr>
      <w:rFonts w:ascii="Times New Roman" w:eastAsia="Times New Roman" w:hAnsi="Times New Roman"/>
      <w:sz w:val="28"/>
      <w:szCs w:val="20"/>
      <w:lang w:eastAsia="ru-RU"/>
    </w:rPr>
  </w:style>
  <w:style w:type="character" w:customStyle="1" w:styleId="a9">
    <w:name w:val="Основной текст Знак"/>
    <w:basedOn w:val="a0"/>
    <w:link w:val="a8"/>
    <w:rsid w:val="00A37AC7"/>
    <w:rPr>
      <w:rFonts w:ascii="Times New Roman" w:eastAsia="Times New Roman" w:hAnsi="Times New Roman" w:cs="Times New Roman"/>
      <w:sz w:val="28"/>
      <w:szCs w:val="20"/>
      <w:lang w:eastAsia="ru-RU"/>
    </w:rPr>
  </w:style>
  <w:style w:type="paragraph" w:styleId="aa">
    <w:name w:val="Body Text Indent"/>
    <w:basedOn w:val="a"/>
    <w:link w:val="ab"/>
    <w:rsid w:val="00A37AC7"/>
    <w:pPr>
      <w:spacing w:after="0" w:line="240" w:lineRule="auto"/>
      <w:ind w:firstLine="720"/>
    </w:pPr>
    <w:rPr>
      <w:rFonts w:ascii="Times New Roman" w:eastAsia="Times New Roman" w:hAnsi="Times New Roman"/>
      <w:sz w:val="28"/>
      <w:szCs w:val="20"/>
      <w:lang w:eastAsia="ru-RU"/>
    </w:rPr>
  </w:style>
  <w:style w:type="character" w:customStyle="1" w:styleId="ab">
    <w:name w:val="Основной текст с отступом Знак"/>
    <w:basedOn w:val="a0"/>
    <w:link w:val="aa"/>
    <w:rsid w:val="00A37AC7"/>
    <w:rPr>
      <w:rFonts w:ascii="Times New Roman" w:eastAsia="Times New Roman" w:hAnsi="Times New Roman" w:cs="Times New Roman"/>
      <w:sz w:val="28"/>
      <w:szCs w:val="20"/>
      <w:lang w:eastAsia="ru-RU"/>
    </w:rPr>
  </w:style>
  <w:style w:type="paragraph" w:styleId="21">
    <w:name w:val="Body Text 2"/>
    <w:basedOn w:val="a"/>
    <w:link w:val="22"/>
    <w:rsid w:val="00A37AC7"/>
    <w:pPr>
      <w:spacing w:after="0" w:line="240" w:lineRule="auto"/>
      <w:jc w:val="both"/>
    </w:pPr>
    <w:rPr>
      <w:rFonts w:ascii="Times New Roman" w:eastAsia="Times New Roman" w:hAnsi="Times New Roman"/>
      <w:sz w:val="24"/>
      <w:szCs w:val="20"/>
      <w:lang w:eastAsia="ru-RU"/>
    </w:rPr>
  </w:style>
  <w:style w:type="character" w:customStyle="1" w:styleId="22">
    <w:name w:val="Основной текст 2 Знак"/>
    <w:basedOn w:val="a0"/>
    <w:link w:val="21"/>
    <w:rsid w:val="00A37AC7"/>
    <w:rPr>
      <w:rFonts w:ascii="Times New Roman" w:eastAsia="Times New Roman" w:hAnsi="Times New Roman" w:cs="Times New Roman"/>
      <w:sz w:val="24"/>
      <w:szCs w:val="20"/>
      <w:lang w:eastAsia="ru-RU"/>
    </w:rPr>
  </w:style>
  <w:style w:type="paragraph" w:styleId="31">
    <w:name w:val="Body Text 3"/>
    <w:basedOn w:val="a"/>
    <w:link w:val="32"/>
    <w:rsid w:val="00A37AC7"/>
    <w:pPr>
      <w:spacing w:after="0" w:line="240" w:lineRule="auto"/>
      <w:jc w:val="center"/>
    </w:pPr>
    <w:rPr>
      <w:rFonts w:ascii="Times New Roman" w:eastAsia="Times New Roman" w:hAnsi="Times New Roman"/>
      <w:b/>
      <w:sz w:val="28"/>
      <w:szCs w:val="20"/>
      <w:lang w:eastAsia="ru-RU"/>
    </w:rPr>
  </w:style>
  <w:style w:type="character" w:customStyle="1" w:styleId="32">
    <w:name w:val="Основной текст 3 Знак"/>
    <w:basedOn w:val="a0"/>
    <w:link w:val="31"/>
    <w:rsid w:val="00A37AC7"/>
    <w:rPr>
      <w:rFonts w:ascii="Times New Roman" w:eastAsia="Times New Roman" w:hAnsi="Times New Roman" w:cs="Times New Roman"/>
      <w:b/>
      <w:sz w:val="28"/>
      <w:szCs w:val="20"/>
      <w:lang w:eastAsia="ru-RU"/>
    </w:rPr>
  </w:style>
  <w:style w:type="paragraph" w:styleId="23">
    <w:name w:val="Body Text Indent 2"/>
    <w:basedOn w:val="a"/>
    <w:link w:val="24"/>
    <w:rsid w:val="00A37AC7"/>
    <w:pPr>
      <w:spacing w:after="0" w:line="240" w:lineRule="auto"/>
      <w:ind w:firstLine="360"/>
    </w:pPr>
    <w:rPr>
      <w:rFonts w:ascii="Times New Roman" w:eastAsia="Times New Roman" w:hAnsi="Times New Roman"/>
      <w:sz w:val="28"/>
      <w:szCs w:val="20"/>
      <w:lang w:eastAsia="ru-RU"/>
    </w:rPr>
  </w:style>
  <w:style w:type="character" w:customStyle="1" w:styleId="24">
    <w:name w:val="Основной текст с отступом 2 Знак"/>
    <w:basedOn w:val="a0"/>
    <w:link w:val="23"/>
    <w:rsid w:val="00A37AC7"/>
    <w:rPr>
      <w:rFonts w:ascii="Times New Roman" w:eastAsia="Times New Roman" w:hAnsi="Times New Roman" w:cs="Times New Roman"/>
      <w:sz w:val="28"/>
      <w:szCs w:val="20"/>
      <w:lang w:eastAsia="ru-RU"/>
    </w:rPr>
  </w:style>
  <w:style w:type="paragraph" w:styleId="33">
    <w:name w:val="Body Text Indent 3"/>
    <w:basedOn w:val="a"/>
    <w:link w:val="34"/>
    <w:rsid w:val="00A37AC7"/>
    <w:pPr>
      <w:spacing w:after="0" w:line="240" w:lineRule="auto"/>
      <w:ind w:left="720"/>
    </w:pPr>
    <w:rPr>
      <w:rFonts w:ascii="Times New Roman" w:eastAsia="Times New Roman" w:hAnsi="Times New Roman"/>
      <w:sz w:val="28"/>
      <w:szCs w:val="20"/>
      <w:lang w:eastAsia="ru-RU"/>
    </w:rPr>
  </w:style>
  <w:style w:type="character" w:customStyle="1" w:styleId="34">
    <w:name w:val="Основной текст с отступом 3 Знак"/>
    <w:basedOn w:val="a0"/>
    <w:link w:val="33"/>
    <w:rsid w:val="00A37AC7"/>
    <w:rPr>
      <w:rFonts w:ascii="Times New Roman" w:eastAsia="Times New Roman" w:hAnsi="Times New Roman" w:cs="Times New Roman"/>
      <w:sz w:val="28"/>
      <w:szCs w:val="20"/>
      <w:lang w:eastAsia="ru-RU"/>
    </w:rPr>
  </w:style>
  <w:style w:type="paragraph" w:customStyle="1" w:styleId="ConsPlusNormal">
    <w:name w:val="ConsPlusNormal"/>
    <w:rsid w:val="00A37AC7"/>
    <w:pPr>
      <w:spacing w:after="100" w:afterAutospacing="1"/>
      <w:ind w:firstLine="720"/>
    </w:pPr>
    <w:rPr>
      <w:rFonts w:ascii="Arial" w:eastAsia="Times New Roman" w:hAnsi="Arial"/>
      <w:snapToGrid w:val="0"/>
    </w:rPr>
  </w:style>
  <w:style w:type="character" w:styleId="ac">
    <w:name w:val="Hyperlink"/>
    <w:basedOn w:val="a0"/>
    <w:rsid w:val="00A37AC7"/>
    <w:rPr>
      <w:color w:val="0000FF"/>
      <w:u w:val="single"/>
    </w:rPr>
  </w:style>
  <w:style w:type="character" w:customStyle="1" w:styleId="25">
    <w:name w:val="Подпись к картинке (2)"/>
    <w:basedOn w:val="a0"/>
    <w:rsid w:val="00A37AC7"/>
    <w:rPr>
      <w:rFonts w:ascii="Times New Roman" w:eastAsia="Times New Roman" w:hAnsi="Times New Roman" w:cs="Times New Roman"/>
      <w:b w:val="0"/>
      <w:bCs w:val="0"/>
      <w:i w:val="0"/>
      <w:iCs w:val="0"/>
      <w:smallCaps w:val="0"/>
      <w:strike w:val="0"/>
      <w:spacing w:val="0"/>
      <w:sz w:val="22"/>
      <w:szCs w:val="22"/>
    </w:rPr>
  </w:style>
  <w:style w:type="paragraph" w:customStyle="1" w:styleId="ConsNonformat">
    <w:name w:val="ConsNonformat"/>
    <w:rsid w:val="00B27044"/>
    <w:pPr>
      <w:widowControl w:val="0"/>
      <w:autoSpaceDE w:val="0"/>
      <w:autoSpaceDN w:val="0"/>
      <w:spacing w:after="100" w:afterAutospacing="1"/>
      <w:ind w:right="19772"/>
    </w:pPr>
    <w:rPr>
      <w:rFonts w:ascii="Courier New" w:eastAsia="Times New Roman" w:hAnsi="Courier New" w:cs="Courier New"/>
    </w:rPr>
  </w:style>
  <w:style w:type="character" w:styleId="ad">
    <w:name w:val="Intense Emphasis"/>
    <w:basedOn w:val="a0"/>
    <w:uiPriority w:val="21"/>
    <w:qFormat/>
    <w:rsid w:val="00B27044"/>
    <w:rPr>
      <w:b/>
      <w:bCs/>
      <w:i/>
      <w:iCs/>
      <w:color w:val="auto"/>
    </w:rPr>
  </w:style>
  <w:style w:type="paragraph" w:styleId="ae">
    <w:name w:val="Intense Quote"/>
    <w:basedOn w:val="a"/>
    <w:next w:val="a"/>
    <w:link w:val="af"/>
    <w:uiPriority w:val="30"/>
    <w:qFormat/>
    <w:rsid w:val="00B27044"/>
    <w:pPr>
      <w:pBdr>
        <w:bottom w:val="single" w:sz="4" w:space="4" w:color="4F81BD"/>
      </w:pBdr>
      <w:spacing w:before="200" w:after="280"/>
      <w:ind w:left="936" w:right="936"/>
    </w:pPr>
    <w:rPr>
      <w:b/>
      <w:bCs/>
      <w:i/>
      <w:iCs/>
      <w:color w:val="4F81BD"/>
    </w:rPr>
  </w:style>
  <w:style w:type="character" w:customStyle="1" w:styleId="af">
    <w:name w:val="Выделенная цитата Знак"/>
    <w:basedOn w:val="a0"/>
    <w:link w:val="ae"/>
    <w:uiPriority w:val="30"/>
    <w:rsid w:val="00B27044"/>
    <w:rPr>
      <w:rFonts w:ascii="Calibri" w:eastAsia="Calibri" w:hAnsi="Calibri" w:cs="Times New Roman"/>
      <w:b/>
      <w:bCs/>
      <w:i/>
      <w:iCs/>
      <w:color w:val="4F81BD"/>
    </w:rPr>
  </w:style>
  <w:style w:type="character" w:styleId="af0">
    <w:name w:val="Emphasis"/>
    <w:basedOn w:val="a0"/>
    <w:uiPriority w:val="20"/>
    <w:qFormat/>
    <w:rsid w:val="00B27044"/>
    <w:rPr>
      <w:i/>
      <w:iCs/>
    </w:rPr>
  </w:style>
  <w:style w:type="paragraph" w:styleId="af1">
    <w:name w:val="Normal (Web)"/>
    <w:basedOn w:val="a"/>
    <w:uiPriority w:val="99"/>
    <w:rsid w:val="00DB3528"/>
    <w:pPr>
      <w:spacing w:before="100" w:beforeAutospacing="1" w:after="100" w:line="240" w:lineRule="auto"/>
    </w:pPr>
    <w:rPr>
      <w:rFonts w:ascii="Times New Roman" w:eastAsia="Times New Roman" w:hAnsi="Times New Roman"/>
      <w:sz w:val="24"/>
      <w:szCs w:val="24"/>
      <w:lang w:eastAsia="ru-RU"/>
    </w:rPr>
  </w:style>
  <w:style w:type="paragraph" w:customStyle="1" w:styleId="af2">
    <w:name w:val="Текст (лев)"/>
    <w:link w:val="af3"/>
    <w:rsid w:val="003676BF"/>
    <w:pPr>
      <w:spacing w:before="60"/>
      <w:ind w:firstLine="567"/>
      <w:jc w:val="both"/>
    </w:pPr>
    <w:rPr>
      <w:rFonts w:ascii="Arial" w:eastAsia="Times New Roman" w:hAnsi="Arial"/>
      <w:sz w:val="18"/>
    </w:rPr>
  </w:style>
  <w:style w:type="character" w:customStyle="1" w:styleId="af3">
    <w:name w:val="Текст (лев) Знак"/>
    <w:basedOn w:val="a0"/>
    <w:link w:val="af2"/>
    <w:rsid w:val="003676BF"/>
    <w:rPr>
      <w:rFonts w:ascii="Arial" w:eastAsia="Times New Roman" w:hAnsi="Arial"/>
      <w:sz w:val="18"/>
      <w:lang w:val="ru-RU" w:eastAsia="ru-RU" w:bidi="ar-SA"/>
    </w:rPr>
  </w:style>
  <w:style w:type="character" w:customStyle="1" w:styleId="af4">
    <w:name w:val="Выдел текст"/>
    <w:basedOn w:val="a0"/>
    <w:rsid w:val="003676BF"/>
    <w:rPr>
      <w:rFonts w:ascii="Arial" w:hAnsi="Arial"/>
      <w:b/>
      <w:i/>
      <w:noProof w:val="0"/>
      <w:sz w:val="18"/>
      <w:lang w:val="ru-RU"/>
    </w:rPr>
  </w:style>
  <w:style w:type="character" w:customStyle="1" w:styleId="af5">
    <w:name w:val="Текст в табл"/>
    <w:basedOn w:val="a0"/>
    <w:rsid w:val="003676BF"/>
    <w:rPr>
      <w:rFonts w:ascii="Arial" w:hAnsi="Arial"/>
      <w:noProof w:val="0"/>
      <w:sz w:val="16"/>
      <w:lang w:val="ru-RU"/>
    </w:rPr>
  </w:style>
  <w:style w:type="paragraph" w:styleId="af6">
    <w:name w:val="header"/>
    <w:basedOn w:val="a"/>
    <w:link w:val="af7"/>
    <w:uiPriority w:val="99"/>
    <w:semiHidden/>
    <w:unhideWhenUsed/>
    <w:rsid w:val="00C148A8"/>
    <w:pPr>
      <w:tabs>
        <w:tab w:val="center" w:pos="4677"/>
        <w:tab w:val="right" w:pos="9355"/>
      </w:tabs>
    </w:pPr>
  </w:style>
  <w:style w:type="character" w:customStyle="1" w:styleId="af7">
    <w:name w:val="Верхний колонтитул Знак"/>
    <w:basedOn w:val="a0"/>
    <w:link w:val="af6"/>
    <w:uiPriority w:val="99"/>
    <w:semiHidden/>
    <w:rsid w:val="00C148A8"/>
    <w:rPr>
      <w:sz w:val="22"/>
      <w:szCs w:val="22"/>
      <w:lang w:eastAsia="en-US"/>
    </w:rPr>
  </w:style>
  <w:style w:type="paragraph" w:styleId="af8">
    <w:name w:val="footer"/>
    <w:basedOn w:val="a"/>
    <w:link w:val="af9"/>
    <w:uiPriority w:val="99"/>
    <w:unhideWhenUsed/>
    <w:rsid w:val="00C148A8"/>
    <w:pPr>
      <w:tabs>
        <w:tab w:val="center" w:pos="4677"/>
        <w:tab w:val="right" w:pos="9355"/>
      </w:tabs>
    </w:pPr>
  </w:style>
  <w:style w:type="character" w:customStyle="1" w:styleId="af9">
    <w:name w:val="Нижний колонтитул Знак"/>
    <w:basedOn w:val="a0"/>
    <w:link w:val="af8"/>
    <w:uiPriority w:val="99"/>
    <w:rsid w:val="00C148A8"/>
    <w:rPr>
      <w:sz w:val="22"/>
      <w:szCs w:val="22"/>
      <w:lang w:eastAsia="en-US"/>
    </w:rPr>
  </w:style>
  <w:style w:type="character" w:customStyle="1" w:styleId="postbody1">
    <w:name w:val="postbody1"/>
    <w:basedOn w:val="a0"/>
    <w:rsid w:val="00EA3F75"/>
    <w:rPr>
      <w:sz w:val="20"/>
      <w:szCs w:val="20"/>
    </w:rPr>
  </w:style>
  <w:style w:type="character" w:styleId="afa">
    <w:name w:val="Strong"/>
    <w:basedOn w:val="a0"/>
    <w:qFormat/>
    <w:rsid w:val="000A781B"/>
    <w:rPr>
      <w:b/>
      <w:bCs/>
    </w:rPr>
  </w:style>
  <w:style w:type="paragraph" w:customStyle="1" w:styleId="TimesNewRomanCYR">
    <w:name w:val="Обычный + Times New Roman CYR"/>
    <w:basedOn w:val="a"/>
    <w:rsid w:val="004261A4"/>
    <w:pPr>
      <w:suppressAutoHyphens/>
      <w:spacing w:after="0" w:afterAutospacing="0" w:line="240" w:lineRule="auto"/>
      <w:jc w:val="both"/>
    </w:pPr>
    <w:rPr>
      <w:rFonts w:ascii="Times New Roman CYR" w:eastAsia="Times New Roman" w:hAnsi="Times New Roman CYR" w:cs="Times New Roman CYR"/>
      <w:b/>
      <w:bCs/>
      <w:sz w:val="26"/>
      <w:szCs w:val="26"/>
      <w:lang w:eastAsia="ar-SA"/>
    </w:rPr>
  </w:style>
  <w:style w:type="paragraph" w:customStyle="1" w:styleId="s1">
    <w:name w:val="s_1"/>
    <w:basedOn w:val="a"/>
    <w:rsid w:val="00BE637D"/>
    <w:pPr>
      <w:spacing w:before="100" w:beforeAutospacing="1" w:after="100" w:line="240" w:lineRule="auto"/>
    </w:pPr>
    <w:rPr>
      <w:rFonts w:ascii="Times New Roman" w:eastAsia="Times New Roman" w:hAnsi="Times New Roman"/>
      <w:sz w:val="24"/>
      <w:szCs w:val="24"/>
      <w:lang w:eastAsia="ru-RU"/>
    </w:rPr>
  </w:style>
  <w:style w:type="character" w:customStyle="1" w:styleId="afb">
    <w:name w:val="Цветовое выделение"/>
    <w:uiPriority w:val="99"/>
    <w:rsid w:val="00762239"/>
    <w:rPr>
      <w:b/>
      <w:color w:val="26282F"/>
      <w:sz w:val="26"/>
    </w:rPr>
  </w:style>
  <w:style w:type="paragraph" w:customStyle="1" w:styleId="afc">
    <w:name w:val="Таблицы (моноширинный)"/>
    <w:basedOn w:val="a"/>
    <w:next w:val="a"/>
    <w:uiPriority w:val="99"/>
    <w:rsid w:val="00762239"/>
    <w:pPr>
      <w:widowControl w:val="0"/>
      <w:autoSpaceDE w:val="0"/>
      <w:autoSpaceDN w:val="0"/>
      <w:adjustRightInd w:val="0"/>
      <w:spacing w:after="0" w:afterAutospacing="0" w:line="240" w:lineRule="auto"/>
      <w:jc w:val="both"/>
    </w:pPr>
    <w:rPr>
      <w:rFonts w:ascii="Courier New" w:eastAsiaTheme="minorEastAsia" w:hAnsi="Courier New" w:cs="Courier New"/>
      <w:lang w:eastAsia="ru-RU"/>
    </w:rPr>
  </w:style>
</w:styles>
</file>

<file path=word/webSettings.xml><?xml version="1.0" encoding="utf-8"?>
<w:webSettings xmlns:r="http://schemas.openxmlformats.org/officeDocument/2006/relationships" xmlns:w="http://schemas.openxmlformats.org/wordprocessingml/2006/main">
  <w:divs>
    <w:div w:id="61682529">
      <w:bodyDiv w:val="1"/>
      <w:marLeft w:val="0"/>
      <w:marRight w:val="0"/>
      <w:marTop w:val="0"/>
      <w:marBottom w:val="0"/>
      <w:divBdr>
        <w:top w:val="none" w:sz="0" w:space="0" w:color="auto"/>
        <w:left w:val="none" w:sz="0" w:space="0" w:color="auto"/>
        <w:bottom w:val="none" w:sz="0" w:space="0" w:color="auto"/>
        <w:right w:val="none" w:sz="0" w:space="0" w:color="auto"/>
      </w:divBdr>
    </w:div>
    <w:div w:id="275992203">
      <w:bodyDiv w:val="1"/>
      <w:marLeft w:val="0"/>
      <w:marRight w:val="0"/>
      <w:marTop w:val="0"/>
      <w:marBottom w:val="0"/>
      <w:divBdr>
        <w:top w:val="none" w:sz="0" w:space="0" w:color="auto"/>
        <w:left w:val="none" w:sz="0" w:space="0" w:color="auto"/>
        <w:bottom w:val="none" w:sz="0" w:space="0" w:color="auto"/>
        <w:right w:val="none" w:sz="0" w:space="0" w:color="auto"/>
      </w:divBdr>
    </w:div>
    <w:div w:id="603466445">
      <w:bodyDiv w:val="1"/>
      <w:marLeft w:val="0"/>
      <w:marRight w:val="0"/>
      <w:marTop w:val="0"/>
      <w:marBottom w:val="0"/>
      <w:divBdr>
        <w:top w:val="none" w:sz="0" w:space="0" w:color="auto"/>
        <w:left w:val="none" w:sz="0" w:space="0" w:color="auto"/>
        <w:bottom w:val="none" w:sz="0" w:space="0" w:color="auto"/>
        <w:right w:val="none" w:sz="0" w:space="0" w:color="auto"/>
      </w:divBdr>
    </w:div>
    <w:div w:id="810367394">
      <w:bodyDiv w:val="1"/>
      <w:marLeft w:val="0"/>
      <w:marRight w:val="0"/>
      <w:marTop w:val="0"/>
      <w:marBottom w:val="0"/>
      <w:divBdr>
        <w:top w:val="none" w:sz="0" w:space="0" w:color="auto"/>
        <w:left w:val="none" w:sz="0" w:space="0" w:color="auto"/>
        <w:bottom w:val="none" w:sz="0" w:space="0" w:color="auto"/>
        <w:right w:val="none" w:sz="0" w:space="0" w:color="auto"/>
      </w:divBdr>
    </w:div>
    <w:div w:id="1236934082">
      <w:bodyDiv w:val="1"/>
      <w:marLeft w:val="0"/>
      <w:marRight w:val="0"/>
      <w:marTop w:val="0"/>
      <w:marBottom w:val="0"/>
      <w:divBdr>
        <w:top w:val="none" w:sz="0" w:space="0" w:color="auto"/>
        <w:left w:val="none" w:sz="0" w:space="0" w:color="auto"/>
        <w:bottom w:val="none" w:sz="0" w:space="0" w:color="auto"/>
        <w:right w:val="none" w:sz="0" w:space="0" w:color="auto"/>
      </w:divBdr>
    </w:div>
    <w:div w:id="183398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A53676E-8826-43DF-B09B-E14F1CB85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2164</TotalTime>
  <Pages>26</Pages>
  <Words>10166</Words>
  <Characters>57948</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RV</dc:creator>
  <cp:lastModifiedBy>пк</cp:lastModifiedBy>
  <cp:revision>56</cp:revision>
  <cp:lastPrinted>2017-04-21T06:47:00Z</cp:lastPrinted>
  <dcterms:created xsi:type="dcterms:W3CDTF">2018-04-05T16:39:00Z</dcterms:created>
  <dcterms:modified xsi:type="dcterms:W3CDTF">2019-04-18T12:01:00Z</dcterms:modified>
</cp:coreProperties>
</file>