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3A" w:rsidRPr="002464E4" w:rsidRDefault="00227A95" w:rsidP="00246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8C4">
        <w:rPr>
          <w:szCs w:val="28"/>
        </w:rPr>
        <w:t xml:space="preserve">         </w:t>
      </w:r>
      <w:r w:rsidR="00731E1A">
        <w:rPr>
          <w:szCs w:val="28"/>
        </w:rPr>
        <w:t xml:space="preserve">                                                        </w:t>
      </w:r>
      <w:r w:rsidR="000C04C2">
        <w:rPr>
          <w:rFonts w:cs="Arial"/>
        </w:rPr>
        <w:t xml:space="preserve">                                                                                                          </w:t>
      </w:r>
    </w:p>
    <w:p w:rsidR="00BC356A" w:rsidRDefault="00C33FEE" w:rsidP="00C33FEE">
      <w:pPr>
        <w:rPr>
          <w:b/>
        </w:rPr>
      </w:pPr>
      <w:r>
        <w:t xml:space="preserve">                               </w:t>
      </w:r>
      <w:r w:rsidR="00BC356A">
        <w:rPr>
          <w:b/>
        </w:rPr>
        <w:t>АРХАНГЕЛЬСКАЯ ОБЛАСТЬ</w:t>
      </w:r>
      <w:r w:rsidR="002464E4">
        <w:rPr>
          <w:b/>
        </w:rPr>
        <w:t xml:space="preserve">  ЛЕНСКИЙ  РАЙОН</w:t>
      </w:r>
    </w:p>
    <w:p w:rsidR="00BC356A" w:rsidRPr="006453AA" w:rsidRDefault="00BC356A" w:rsidP="00BC356A">
      <w:pPr>
        <w:jc w:val="center"/>
        <w:rPr>
          <w:b/>
        </w:rPr>
      </w:pPr>
      <w:r w:rsidRPr="006453AA">
        <w:rPr>
          <w:b/>
        </w:rPr>
        <w:t>МУНИЦИПАЛЬНОЕ  ОБРАЗОВАНИЕ  «</w:t>
      </w:r>
      <w:r>
        <w:rPr>
          <w:b/>
        </w:rPr>
        <w:t>САФРОНОВСКОЕ»</w:t>
      </w:r>
    </w:p>
    <w:p w:rsidR="00BC356A" w:rsidRPr="006453AA" w:rsidRDefault="00BC356A" w:rsidP="00BC356A">
      <w:pPr>
        <w:jc w:val="center"/>
        <w:rPr>
          <w:b/>
        </w:rPr>
      </w:pPr>
    </w:p>
    <w:p w:rsidR="00BC356A" w:rsidRDefault="00BC356A" w:rsidP="00BC356A">
      <w:pPr>
        <w:jc w:val="center"/>
        <w:rPr>
          <w:b/>
        </w:rPr>
      </w:pPr>
      <w:r w:rsidRPr="006453AA">
        <w:rPr>
          <w:b/>
        </w:rPr>
        <w:t>СОВЕТ  ДЕПУТАТОВ МО «</w:t>
      </w:r>
      <w:r>
        <w:rPr>
          <w:b/>
        </w:rPr>
        <w:t>САФРОНОВСКОЕ»</w:t>
      </w:r>
    </w:p>
    <w:p w:rsidR="00BC356A" w:rsidRPr="006453AA" w:rsidRDefault="00BC356A" w:rsidP="00BC356A">
      <w:pPr>
        <w:jc w:val="center"/>
        <w:rPr>
          <w:b/>
        </w:rPr>
      </w:pPr>
      <w:r>
        <w:rPr>
          <w:b/>
        </w:rPr>
        <w:t>ЧЕТВЕРТОГО</w:t>
      </w:r>
      <w:r w:rsidRPr="006453AA">
        <w:rPr>
          <w:b/>
        </w:rPr>
        <w:t xml:space="preserve"> СОЗЫВА</w:t>
      </w:r>
    </w:p>
    <w:p w:rsidR="00BC356A" w:rsidRPr="006453AA" w:rsidRDefault="00BC356A" w:rsidP="00BC356A">
      <w:pPr>
        <w:jc w:val="center"/>
        <w:rPr>
          <w:b/>
        </w:rPr>
      </w:pPr>
    </w:p>
    <w:p w:rsidR="00BC356A" w:rsidRPr="006453AA" w:rsidRDefault="00BC356A" w:rsidP="00BC356A">
      <w:pPr>
        <w:jc w:val="center"/>
        <w:rPr>
          <w:b/>
        </w:rPr>
      </w:pPr>
      <w:proofErr w:type="gramStart"/>
      <w:r w:rsidRPr="006453AA">
        <w:rPr>
          <w:b/>
        </w:rPr>
        <w:t>Р</w:t>
      </w:r>
      <w:proofErr w:type="gramEnd"/>
      <w:r w:rsidRPr="006453AA">
        <w:rPr>
          <w:b/>
        </w:rPr>
        <w:t xml:space="preserve"> Е Ш Е Н И Е  </w:t>
      </w:r>
    </w:p>
    <w:p w:rsidR="00BC356A" w:rsidRPr="006453AA" w:rsidRDefault="00BC356A" w:rsidP="00BC356A">
      <w:pPr>
        <w:rPr>
          <w:b/>
        </w:rPr>
      </w:pPr>
    </w:p>
    <w:p w:rsidR="00BC356A" w:rsidRPr="006453AA" w:rsidRDefault="00BC356A" w:rsidP="00BC356A">
      <w:pPr>
        <w:jc w:val="center"/>
        <w:rPr>
          <w:b/>
        </w:rPr>
      </w:pPr>
      <w:r w:rsidRPr="006453AA">
        <w:rPr>
          <w:b/>
        </w:rPr>
        <w:t xml:space="preserve">от </w:t>
      </w:r>
      <w:r w:rsidR="006F48C4">
        <w:rPr>
          <w:b/>
        </w:rPr>
        <w:t xml:space="preserve"> </w:t>
      </w:r>
      <w:r w:rsidR="00190265">
        <w:rPr>
          <w:b/>
        </w:rPr>
        <w:t xml:space="preserve"> 30   июня </w:t>
      </w:r>
      <w:r w:rsidRPr="006453AA">
        <w:rPr>
          <w:b/>
        </w:rPr>
        <w:t xml:space="preserve"> 20</w:t>
      </w:r>
      <w:r>
        <w:rPr>
          <w:b/>
        </w:rPr>
        <w:t>20</w:t>
      </w:r>
      <w:r w:rsidRPr="006453AA">
        <w:rPr>
          <w:b/>
        </w:rPr>
        <w:t xml:space="preserve"> года</w:t>
      </w:r>
      <w:r w:rsidR="00190265">
        <w:rPr>
          <w:b/>
        </w:rPr>
        <w:t xml:space="preserve">  № 118</w:t>
      </w: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  <w:r w:rsidRPr="00BC356A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BC356A">
        <w:rPr>
          <w:b/>
          <w:sz w:val="28"/>
          <w:szCs w:val="28"/>
        </w:rPr>
        <w:t>в</w:t>
      </w:r>
      <w:proofErr w:type="gramEnd"/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  <w:r w:rsidRPr="00BC356A">
        <w:rPr>
          <w:b/>
          <w:sz w:val="28"/>
          <w:szCs w:val="28"/>
        </w:rPr>
        <w:t>Устав муниципального образования «Сафроновское»</w:t>
      </w:r>
    </w:p>
    <w:p w:rsidR="00BC356A" w:rsidRPr="00BC356A" w:rsidRDefault="00BC356A" w:rsidP="00BC356A">
      <w:pPr>
        <w:widowControl w:val="0"/>
        <w:ind w:firstLine="426"/>
        <w:jc w:val="both"/>
        <w:rPr>
          <w:sz w:val="28"/>
          <w:szCs w:val="28"/>
        </w:rPr>
      </w:pPr>
    </w:p>
    <w:p w:rsidR="00BC356A" w:rsidRPr="00BC356A" w:rsidRDefault="00BC356A" w:rsidP="00BC356A">
      <w:pPr>
        <w:pStyle w:val="a4"/>
        <w:widowControl w:val="0"/>
        <w:rPr>
          <w:color w:val="000000" w:themeColor="text1"/>
          <w:szCs w:val="28"/>
        </w:rPr>
      </w:pPr>
      <w:r w:rsidRPr="00BC356A">
        <w:rPr>
          <w:color w:val="000000" w:themeColor="text1"/>
          <w:szCs w:val="28"/>
        </w:rPr>
        <w:t>В целях приведения </w:t>
      </w:r>
      <w:r w:rsidRPr="00BC356A">
        <w:rPr>
          <w:rStyle w:val="1"/>
          <w:color w:val="000000" w:themeColor="text1"/>
          <w:szCs w:val="28"/>
        </w:rPr>
        <w:t>Устава</w:t>
      </w:r>
      <w:r w:rsidRPr="00BC356A">
        <w:rPr>
          <w:color w:val="000000" w:themeColor="text1"/>
          <w:szCs w:val="28"/>
        </w:rPr>
        <w:t> муниципального образования «Сафроновское» в соответствие с изменениями в федеральном законодательстве и законодательстве Архангельской области, руководствуясь статьями 5 и 33</w:t>
      </w:r>
      <w:r w:rsidR="00511293">
        <w:rPr>
          <w:color w:val="000000" w:themeColor="text1"/>
          <w:szCs w:val="28"/>
        </w:rPr>
        <w:t xml:space="preserve"> </w:t>
      </w:r>
      <w:r w:rsidRPr="00BC356A">
        <w:rPr>
          <w:color w:val="000000" w:themeColor="text1"/>
          <w:szCs w:val="28"/>
        </w:rPr>
        <w:t>Устава муниципального образования «Сафроновское», Совет депутатов МО «Сафроновское» решил:</w:t>
      </w:r>
    </w:p>
    <w:p w:rsidR="00BC356A" w:rsidRPr="00BC356A" w:rsidRDefault="00BC356A" w:rsidP="00BC356A">
      <w:pPr>
        <w:pStyle w:val="text"/>
        <w:widowControl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</w:t>
      </w:r>
      <w:r w:rsidRPr="00BC356A">
        <w:rPr>
          <w:color w:val="000000" w:themeColor="text1"/>
          <w:sz w:val="28"/>
          <w:szCs w:val="28"/>
        </w:rPr>
        <w:t xml:space="preserve"> Внести в Устав муниципального образования «Сафроновское», принятый решением Совета депутатов МО «Сафроновское» от 26 февраля 2010 года N50,  зарегистрированный Управлением Министерства юстиции Российской Федерации по Северо-Западному федеральному округу Управлением Министерства юстиции по Архангельской области и Ненецкому автономному округу от 31.03.2010</w:t>
      </w:r>
      <w:r w:rsidR="00511293">
        <w:rPr>
          <w:color w:val="000000" w:themeColor="text1"/>
          <w:sz w:val="28"/>
          <w:szCs w:val="28"/>
        </w:rPr>
        <w:t xml:space="preserve"> г.</w:t>
      </w:r>
      <w:r w:rsidRPr="00BC356A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  <w:lang w:val="en-US"/>
        </w:rPr>
        <w:t>RU</w:t>
      </w:r>
      <w:r w:rsidRPr="00BC356A">
        <w:rPr>
          <w:color w:val="000000" w:themeColor="text1"/>
          <w:sz w:val="28"/>
          <w:szCs w:val="28"/>
        </w:rPr>
        <w:t>295163032010001, следующие изменения и дополнения:</w:t>
      </w:r>
    </w:p>
    <w:p w:rsidR="00BC356A" w:rsidRPr="00BC356A" w:rsidRDefault="00BC356A" w:rsidP="00BC356A">
      <w:pPr>
        <w:autoSpaceDE w:val="0"/>
        <w:autoSpaceDN w:val="0"/>
        <w:adjustRightInd w:val="0"/>
        <w:ind w:firstLine="47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C356A" w:rsidRPr="00BC356A" w:rsidRDefault="00BC356A" w:rsidP="00BC356A">
      <w:pPr>
        <w:pStyle w:val="ac"/>
        <w:numPr>
          <w:ilvl w:val="1"/>
          <w:numId w:val="1"/>
        </w:numPr>
        <w:spacing w:before="0" w:beforeAutospacing="0" w:after="0" w:afterAutospacing="0"/>
        <w:ind w:left="0"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Наименование </w:t>
      </w:r>
      <w:r w:rsidRPr="00BC356A">
        <w:rPr>
          <w:rStyle w:val="1"/>
          <w:color w:val="000000" w:themeColor="text1"/>
          <w:sz w:val="28"/>
          <w:szCs w:val="28"/>
        </w:rPr>
        <w:t>устава</w:t>
      </w:r>
      <w:r w:rsidRPr="00BC356A">
        <w:rPr>
          <w:color w:val="000000" w:themeColor="text1"/>
          <w:sz w:val="28"/>
          <w:szCs w:val="28"/>
        </w:rPr>
        <w:t> изложить в следующей редакции: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«Устав сельского поселения «Сафроновское» Ленского муниципального района Архангельской области»;</w:t>
      </w:r>
    </w:p>
    <w:p w:rsidR="00BC356A" w:rsidRPr="00BC356A" w:rsidRDefault="00BC356A" w:rsidP="00BC356A">
      <w:pPr>
        <w:autoSpaceDE w:val="0"/>
        <w:autoSpaceDN w:val="0"/>
        <w:adjustRightInd w:val="0"/>
        <w:ind w:firstLine="47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C356A" w:rsidRPr="00BC356A" w:rsidRDefault="00BC356A" w:rsidP="00BC356A">
      <w:pPr>
        <w:pStyle w:val="a9"/>
        <w:numPr>
          <w:ilvl w:val="1"/>
          <w:numId w:val="1"/>
        </w:numPr>
        <w:spacing w:line="240" w:lineRule="auto"/>
        <w:ind w:left="0" w:firstLine="47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35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Статью 1 </w:t>
      </w:r>
      <w:r w:rsidRPr="00BC35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устава изложить в следующей редакции:</w:t>
      </w:r>
    </w:p>
    <w:p w:rsidR="00BC356A" w:rsidRPr="00BC356A" w:rsidRDefault="00BC356A" w:rsidP="00BC356A">
      <w:pPr>
        <w:ind w:firstLine="473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BC356A">
        <w:rPr>
          <w:b/>
          <w:bCs/>
          <w:color w:val="000000" w:themeColor="text1"/>
          <w:sz w:val="28"/>
          <w:szCs w:val="28"/>
        </w:rPr>
        <w:t xml:space="preserve">«Статья 1. Правовой статус </w:t>
      </w:r>
      <w:r w:rsidRPr="00BC356A">
        <w:rPr>
          <w:b/>
          <w:color w:val="000000" w:themeColor="text1"/>
          <w:sz w:val="28"/>
          <w:szCs w:val="28"/>
        </w:rPr>
        <w:t>сельского поселения «Сафроновское» Ленского муниципального района Архангельской области»</w:t>
      </w:r>
      <w:r w:rsidRPr="00BC356A">
        <w:rPr>
          <w:b/>
          <w:bCs/>
          <w:color w:val="000000" w:themeColor="text1"/>
          <w:sz w:val="28"/>
          <w:szCs w:val="28"/>
        </w:rPr>
        <w:t>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1. Сельское поселение «Сафроновское» Ленского муниципального района Архангельской области является муниципальным образованием, образованным в соответствии с законодательством Российской Федерации и законодательством Архангельской области, находится на территории Ленского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«Сафроновское» определяется Конституцией Российской Федерации, федеральными законами и иными нормативными правовыми актами Российской Федерации, Уставом, </w:t>
      </w:r>
      <w:r w:rsidRPr="00BC356A">
        <w:rPr>
          <w:color w:val="000000" w:themeColor="text1"/>
          <w:sz w:val="28"/>
          <w:szCs w:val="28"/>
        </w:rPr>
        <w:lastRenderedPageBreak/>
        <w:t>законами и иными нормативными правовыми актами Архангельской области, а также настоящим Уставом и иными муниципальными нормативными правовыми актами.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2. Полное наименование «сельское поселение «Сафроновское» Ленского муниципального района Архангельской области». 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«Сафроновское» Ленского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«Сафроновское», «Сафроновское</w:t>
      </w:r>
      <w:proofErr w:type="gramEnd"/>
      <w:r w:rsidRPr="00BC356A">
        <w:rPr>
          <w:color w:val="000000" w:themeColor="text1"/>
          <w:sz w:val="28"/>
          <w:szCs w:val="28"/>
        </w:rPr>
        <w:t xml:space="preserve"> сельское поселение»,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3. МО «Сафроновское» имеет свой Устав и иные муниципальные нормативные правовые акты.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4. МО «Сафроновское» вправе заключать договоры и соглашения, в том числе в рамках межмуниципального сотрудничества.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5. Население МО «Сафроновское» самостоятельно, в соответствии с </w:t>
      </w:r>
      <w:hyperlink r:id="rId6" w:tgtFrame="_blank" w:history="1">
        <w:r w:rsidRPr="00BC356A">
          <w:rPr>
            <w:color w:val="000000" w:themeColor="text1"/>
            <w:sz w:val="28"/>
            <w:szCs w:val="28"/>
          </w:rPr>
          <w:t>Конституцией</w:t>
        </w:r>
      </w:hyperlink>
      <w:r w:rsidRPr="00BC356A">
        <w:rPr>
          <w:color w:val="000000" w:themeColor="text1"/>
          <w:sz w:val="28"/>
          <w:szCs w:val="28"/>
        </w:rPr>
        <w:t> Российской Федерации, федеральными законами, </w:t>
      </w:r>
      <w:hyperlink r:id="rId7" w:tgtFrame="_blank" w:history="1">
        <w:r w:rsidRPr="00BC356A">
          <w:rPr>
            <w:color w:val="000000" w:themeColor="text1"/>
            <w:sz w:val="28"/>
            <w:szCs w:val="28"/>
          </w:rPr>
          <w:t>Уставом</w:t>
        </w:r>
      </w:hyperlink>
      <w:r w:rsidRPr="00BC356A">
        <w:rPr>
          <w:color w:val="000000" w:themeColor="text1"/>
          <w:sz w:val="28"/>
          <w:szCs w:val="28"/>
        </w:rPr>
        <w:t> и законами Архангельской области, определяет структуру органов местного самоуправления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6. От имени МО «Сафроновское» приобретать и осуществлять имущественные и иные права и обязанности, выступать в суде без доверенности могут Глава МО «Сафроновское», временно исполняющий обязанности Главы МО «Сафроновское» и исполняющий обязанности Главы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7. МО «Сафроновское» может иметь свою эмблему. Описание и порядок официального использования эмблемы устанавливаются решением Совета депутатов муниципального образования «Сафроновское».»;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1.3</w:t>
      </w:r>
      <w:r w:rsidRPr="00BC356A">
        <w:rPr>
          <w:color w:val="000000" w:themeColor="text1"/>
          <w:sz w:val="28"/>
          <w:szCs w:val="28"/>
        </w:rPr>
        <w:t>. Второе и третье предложения пункта 6 статьи 6 устава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1.4</w:t>
      </w:r>
      <w:r w:rsidRPr="00BC356A">
        <w:rPr>
          <w:color w:val="000000" w:themeColor="text1"/>
          <w:sz w:val="28"/>
          <w:szCs w:val="28"/>
        </w:rPr>
        <w:t>. В пункте 3 статьи 16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1.5</w:t>
      </w:r>
      <w:r w:rsidRPr="00BC356A">
        <w:rPr>
          <w:color w:val="000000" w:themeColor="text1"/>
          <w:sz w:val="28"/>
          <w:szCs w:val="28"/>
        </w:rPr>
        <w:t>. В абзаце втором пункта 5 статьи 17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C33FEE">
      <w:pPr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1.6.</w:t>
      </w:r>
      <w:r w:rsidRPr="00BC356A">
        <w:rPr>
          <w:color w:val="000000" w:themeColor="text1"/>
          <w:sz w:val="28"/>
          <w:szCs w:val="28"/>
        </w:rPr>
        <w:t xml:space="preserve"> В абзаце втором пункта 6 статьи 17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lastRenderedPageBreak/>
        <w:t>1.7.</w:t>
      </w:r>
      <w:r w:rsidRPr="00BC356A">
        <w:rPr>
          <w:color w:val="000000" w:themeColor="text1"/>
          <w:sz w:val="28"/>
          <w:szCs w:val="28"/>
        </w:rPr>
        <w:t>Пункт 11 статьи 20 устава изложить в новой редакции: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«11. Депутат Совета депутатов МО «Сафроновское», осуществляющий свои полномочия на постоянной основе не вправе: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BC356A">
        <w:rPr>
          <w:color w:val="000000" w:themeColor="text1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spellStart"/>
      <w:r w:rsidRPr="00BC356A">
        <w:rPr>
          <w:color w:val="000000" w:themeColor="text1"/>
          <w:sz w:val="28"/>
          <w:szCs w:val="28"/>
        </w:rPr>
        <w:t>д</w:t>
      </w:r>
      <w:proofErr w:type="spellEnd"/>
      <w:r w:rsidRPr="00BC356A">
        <w:rPr>
          <w:color w:val="000000" w:themeColor="text1"/>
          <w:sz w:val="28"/>
          <w:szCs w:val="28"/>
        </w:rPr>
        <w:t>) иные случаи, предусмотренные федеральными законами;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BC356A">
        <w:rPr>
          <w:color w:val="000000" w:themeColor="text1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</w:t>
      </w:r>
      <w:r w:rsidR="00511293">
        <w:rPr>
          <w:color w:val="000000" w:themeColor="text1"/>
          <w:sz w:val="28"/>
          <w:szCs w:val="28"/>
        </w:rPr>
        <w:t>вом Российской Федерации</w:t>
      </w:r>
      <w:r w:rsidRPr="00BC356A">
        <w:rPr>
          <w:color w:val="000000" w:themeColor="text1"/>
          <w:sz w:val="28"/>
          <w:szCs w:val="28"/>
        </w:rPr>
        <w:t>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1.9.</w:t>
      </w:r>
      <w:r w:rsidRPr="00BC356A">
        <w:rPr>
          <w:color w:val="000000" w:themeColor="text1"/>
          <w:sz w:val="28"/>
          <w:szCs w:val="28"/>
        </w:rPr>
        <w:t>В абзаце втором пункта 2 статьи 33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bCs/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1.10.</w:t>
      </w:r>
      <w:r w:rsidRPr="00BC356A">
        <w:rPr>
          <w:color w:val="000000" w:themeColor="text1"/>
          <w:sz w:val="28"/>
          <w:szCs w:val="28"/>
        </w:rPr>
        <w:t xml:space="preserve"> Пункт 9.1 статьи 20, пункт 2.1 статьи 23  устава необходимо дополнить словами </w:t>
      </w:r>
      <w:r w:rsidRPr="00BC356A">
        <w:rPr>
          <w:bCs/>
          <w:color w:val="000000" w:themeColor="text1"/>
          <w:sz w:val="28"/>
          <w:szCs w:val="28"/>
        </w:rPr>
        <w:t xml:space="preserve">«, </w:t>
      </w:r>
      <w:r w:rsidRPr="00BC356A">
        <w:rPr>
          <w:color w:val="000000" w:themeColor="text1"/>
          <w:sz w:val="28"/>
          <w:szCs w:val="28"/>
        </w:rPr>
        <w:t>если иное не предусмотрено Федеральным законом от 06.10.2003 №</w:t>
      </w:r>
      <w:r w:rsidR="00D71930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131</w:t>
      </w:r>
      <w:r w:rsidR="00511293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-</w:t>
      </w:r>
      <w:r w:rsidR="00511293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Федерации».</w:t>
      </w:r>
    </w:p>
    <w:p w:rsidR="00BC356A" w:rsidRPr="00BC356A" w:rsidRDefault="00BC356A" w:rsidP="00BC356A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7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5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C356A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</w:t>
      </w:r>
      <w:r w:rsidR="00D71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56A">
        <w:rPr>
          <w:rFonts w:ascii="Times New Roman" w:hAnsi="Times New Roman" w:cs="Times New Roman"/>
          <w:color w:val="000000" w:themeColor="text1"/>
          <w:sz w:val="28"/>
          <w:szCs w:val="28"/>
        </w:rPr>
        <w:t>97-ФЗ «О государственной регистрации уставов муниципальных образований».</w:t>
      </w:r>
    </w:p>
    <w:p w:rsidR="00BC356A" w:rsidRPr="00BC356A" w:rsidRDefault="00BC356A" w:rsidP="00BC356A">
      <w:pPr>
        <w:widowControl w:val="0"/>
        <w:adjustRightInd w:val="0"/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adjustRightInd w:val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3.</w:t>
      </w:r>
      <w:r w:rsidRPr="00BC356A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Pr="00BC356A">
        <w:rPr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 муниципального образования «Сафроновское»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</w:t>
      </w:r>
      <w:r w:rsidR="00D71930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97-ФЗ «О государственной регистрации уставов муниципальных образований».</w:t>
      </w:r>
    </w:p>
    <w:p w:rsidR="00BC356A" w:rsidRPr="00BC356A" w:rsidRDefault="00BC356A" w:rsidP="00BC356A">
      <w:pPr>
        <w:widowControl w:val="0"/>
        <w:shd w:val="clear" w:color="auto" w:fill="FFFFFF"/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4.</w:t>
      </w:r>
      <w:r w:rsidRPr="00BC356A">
        <w:rPr>
          <w:color w:val="000000" w:themeColor="text1"/>
          <w:sz w:val="28"/>
          <w:szCs w:val="28"/>
        </w:rPr>
        <w:t>Совету депутатов муниципального образования «Сафроновское», Главе муниципального образования «Сафроновское», Администрации муниципального образования «Сафроновское» привести муниципальные нормативные правовые акты в соответствие с принятыми изменениями и дополнениями в Устав муниципального образования «Сафроновское».</w:t>
      </w:r>
    </w:p>
    <w:p w:rsidR="00BC356A" w:rsidRPr="00BC356A" w:rsidRDefault="00BC356A" w:rsidP="00BC356A">
      <w:pPr>
        <w:widowControl w:val="0"/>
        <w:shd w:val="clear" w:color="auto" w:fill="FFFFFF"/>
        <w:ind w:firstLineChars="293" w:firstLine="820"/>
        <w:jc w:val="right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ind w:firstLineChars="293" w:firstLine="820"/>
        <w:jc w:val="right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«Сафроновское»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BC356A">
        <w:rPr>
          <w:color w:val="000000" w:themeColor="text1"/>
          <w:sz w:val="28"/>
          <w:szCs w:val="28"/>
        </w:rPr>
        <w:t xml:space="preserve"> Г.В.</w:t>
      </w:r>
      <w:r w:rsidR="00511293">
        <w:rPr>
          <w:color w:val="000000" w:themeColor="text1"/>
          <w:sz w:val="28"/>
          <w:szCs w:val="28"/>
        </w:rPr>
        <w:t xml:space="preserve"> </w:t>
      </w:r>
      <w:proofErr w:type="spellStart"/>
      <w:r w:rsidRPr="00BC356A">
        <w:rPr>
          <w:color w:val="000000" w:themeColor="text1"/>
          <w:sz w:val="28"/>
          <w:szCs w:val="28"/>
        </w:rPr>
        <w:t>Димова</w:t>
      </w:r>
      <w:proofErr w:type="spellEnd"/>
      <w:r w:rsidRPr="00BC356A">
        <w:rPr>
          <w:color w:val="000000" w:themeColor="text1"/>
          <w:sz w:val="28"/>
          <w:szCs w:val="28"/>
        </w:rPr>
        <w:t xml:space="preserve">   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E407D5" w:rsidRPr="006F48C4" w:rsidRDefault="00BC356A" w:rsidP="006F48C4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«Сафроновское» </w:t>
      </w:r>
      <w:r w:rsidRPr="00BC356A">
        <w:rPr>
          <w:color w:val="000000" w:themeColor="text1"/>
          <w:sz w:val="28"/>
          <w:szCs w:val="28"/>
        </w:rPr>
        <w:tab/>
      </w:r>
      <w:r w:rsidRPr="00BC356A">
        <w:rPr>
          <w:color w:val="000000" w:themeColor="text1"/>
          <w:sz w:val="28"/>
          <w:szCs w:val="28"/>
        </w:rPr>
        <w:tab/>
      </w:r>
      <w:r w:rsidRPr="00BC356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BC356A">
        <w:rPr>
          <w:color w:val="000000" w:themeColor="text1"/>
          <w:sz w:val="28"/>
          <w:szCs w:val="28"/>
        </w:rPr>
        <w:t>И.Е</w:t>
      </w:r>
      <w:bookmarkStart w:id="0" w:name="_GoBack"/>
      <w:bookmarkEnd w:id="0"/>
      <w:r w:rsidR="00C33FEE">
        <w:rPr>
          <w:color w:val="000000" w:themeColor="text1"/>
          <w:sz w:val="28"/>
          <w:szCs w:val="28"/>
        </w:rPr>
        <w:t xml:space="preserve">. </w:t>
      </w:r>
      <w:proofErr w:type="spellStart"/>
      <w:r w:rsidR="00C33FEE">
        <w:rPr>
          <w:color w:val="000000" w:themeColor="text1"/>
          <w:sz w:val="28"/>
          <w:szCs w:val="28"/>
        </w:rPr>
        <w:t>Чукич</w:t>
      </w:r>
      <w:r w:rsidR="006F48C4">
        <w:rPr>
          <w:color w:val="000000" w:themeColor="text1"/>
          <w:sz w:val="28"/>
          <w:szCs w:val="28"/>
        </w:rPr>
        <w:t>ева</w:t>
      </w:r>
      <w:proofErr w:type="spellEnd"/>
      <w:r w:rsidR="00C33FEE">
        <w:rPr>
          <w:sz w:val="28"/>
          <w:szCs w:val="28"/>
        </w:rPr>
        <w:t xml:space="preserve">                                                     </w:t>
      </w:r>
    </w:p>
    <w:sectPr w:rsidR="00E407D5" w:rsidRPr="006F48C4" w:rsidSect="009F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B12"/>
    <w:multiLevelType w:val="multilevel"/>
    <w:tmpl w:val="8F88EF0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D5"/>
    <w:rsid w:val="0001119F"/>
    <w:rsid w:val="00033928"/>
    <w:rsid w:val="000A2C8E"/>
    <w:rsid w:val="000A78DD"/>
    <w:rsid w:val="000C04C2"/>
    <w:rsid w:val="000F3EE0"/>
    <w:rsid w:val="0010727F"/>
    <w:rsid w:val="00133025"/>
    <w:rsid w:val="001500CF"/>
    <w:rsid w:val="00157218"/>
    <w:rsid w:val="00180D81"/>
    <w:rsid w:val="00190265"/>
    <w:rsid w:val="001A7824"/>
    <w:rsid w:val="001B6841"/>
    <w:rsid w:val="001C3D1B"/>
    <w:rsid w:val="001E7862"/>
    <w:rsid w:val="00204143"/>
    <w:rsid w:val="0021577A"/>
    <w:rsid w:val="00227A95"/>
    <w:rsid w:val="002378BF"/>
    <w:rsid w:val="002464E4"/>
    <w:rsid w:val="002A2FDA"/>
    <w:rsid w:val="002F1607"/>
    <w:rsid w:val="0033750C"/>
    <w:rsid w:val="00357B16"/>
    <w:rsid w:val="00380E0D"/>
    <w:rsid w:val="003E5F50"/>
    <w:rsid w:val="0045348C"/>
    <w:rsid w:val="004A4CA6"/>
    <w:rsid w:val="004B50C1"/>
    <w:rsid w:val="005079A1"/>
    <w:rsid w:val="00507E3C"/>
    <w:rsid w:val="005104F9"/>
    <w:rsid w:val="00511293"/>
    <w:rsid w:val="00522682"/>
    <w:rsid w:val="00540544"/>
    <w:rsid w:val="006229F5"/>
    <w:rsid w:val="00675563"/>
    <w:rsid w:val="006765E8"/>
    <w:rsid w:val="00696CCB"/>
    <w:rsid w:val="006C7538"/>
    <w:rsid w:val="006E506F"/>
    <w:rsid w:val="006F48C4"/>
    <w:rsid w:val="00702433"/>
    <w:rsid w:val="00713D59"/>
    <w:rsid w:val="00731E1A"/>
    <w:rsid w:val="00747C5E"/>
    <w:rsid w:val="00753AFA"/>
    <w:rsid w:val="00786FBA"/>
    <w:rsid w:val="007B07C5"/>
    <w:rsid w:val="007B475F"/>
    <w:rsid w:val="007D744F"/>
    <w:rsid w:val="008915FE"/>
    <w:rsid w:val="00926CE5"/>
    <w:rsid w:val="0098430B"/>
    <w:rsid w:val="009C5C19"/>
    <w:rsid w:val="009C74A7"/>
    <w:rsid w:val="009F0FA0"/>
    <w:rsid w:val="009F7D4F"/>
    <w:rsid w:val="00A5553A"/>
    <w:rsid w:val="00A75D8B"/>
    <w:rsid w:val="00AA21D7"/>
    <w:rsid w:val="00AC70D5"/>
    <w:rsid w:val="00B21036"/>
    <w:rsid w:val="00B26852"/>
    <w:rsid w:val="00B5530B"/>
    <w:rsid w:val="00B55497"/>
    <w:rsid w:val="00B57C6D"/>
    <w:rsid w:val="00B772EB"/>
    <w:rsid w:val="00BC356A"/>
    <w:rsid w:val="00C06B63"/>
    <w:rsid w:val="00C33FEE"/>
    <w:rsid w:val="00C63F92"/>
    <w:rsid w:val="00C94AEA"/>
    <w:rsid w:val="00CF42E8"/>
    <w:rsid w:val="00CF6D76"/>
    <w:rsid w:val="00D500D8"/>
    <w:rsid w:val="00D61CB5"/>
    <w:rsid w:val="00D71930"/>
    <w:rsid w:val="00DC3425"/>
    <w:rsid w:val="00DC50B6"/>
    <w:rsid w:val="00DE68F9"/>
    <w:rsid w:val="00E00C91"/>
    <w:rsid w:val="00E06D1A"/>
    <w:rsid w:val="00E114C2"/>
    <w:rsid w:val="00E368C9"/>
    <w:rsid w:val="00E407D5"/>
    <w:rsid w:val="00E50633"/>
    <w:rsid w:val="00E7097A"/>
    <w:rsid w:val="00E90C66"/>
    <w:rsid w:val="00EA1E44"/>
    <w:rsid w:val="00EA4C23"/>
    <w:rsid w:val="00EB0638"/>
    <w:rsid w:val="00EB3D0B"/>
    <w:rsid w:val="00ED106C"/>
    <w:rsid w:val="00F263DE"/>
    <w:rsid w:val="00F64053"/>
    <w:rsid w:val="00F71725"/>
    <w:rsid w:val="00FA1ED2"/>
    <w:rsid w:val="00FB158B"/>
    <w:rsid w:val="00FB18D3"/>
    <w:rsid w:val="00FC0243"/>
    <w:rsid w:val="00FC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407D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407D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E407D5"/>
    <w:pPr>
      <w:ind w:firstLine="567"/>
      <w:jc w:val="both"/>
    </w:pPr>
    <w:rPr>
      <w:rFonts w:ascii="Arial" w:hAnsi="Arial" w:cs="Arial"/>
    </w:rPr>
  </w:style>
  <w:style w:type="character" w:styleId="a8">
    <w:name w:val="Hyperlink"/>
    <w:basedOn w:val="a0"/>
    <w:rsid w:val="000C04C2"/>
    <w:rPr>
      <w:color w:val="0000FF"/>
      <w:u w:val="none"/>
    </w:rPr>
  </w:style>
  <w:style w:type="paragraph" w:styleId="a9">
    <w:name w:val="List Paragraph"/>
    <w:basedOn w:val="a"/>
    <w:uiPriority w:val="99"/>
    <w:qFormat/>
    <w:rsid w:val="00A55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basedOn w:val="a0"/>
    <w:uiPriority w:val="99"/>
    <w:qFormat/>
    <w:rsid w:val="00A5553A"/>
    <w:rPr>
      <w:b/>
      <w:bCs/>
    </w:rPr>
  </w:style>
  <w:style w:type="table" w:styleId="ab">
    <w:name w:val="Table Grid"/>
    <w:basedOn w:val="a1"/>
    <w:uiPriority w:val="99"/>
    <w:rsid w:val="00A5553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C356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C3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0D0A4665-3354-4DE0-8597-F55AFCBC381D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15D4560C-D530-4955-BF7E-F734337AE8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A72A2-2C88-4067-BED1-9B2A7D5C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65</cp:revision>
  <cp:lastPrinted>2019-06-26T11:34:00Z</cp:lastPrinted>
  <dcterms:created xsi:type="dcterms:W3CDTF">2015-08-26T11:29:00Z</dcterms:created>
  <dcterms:modified xsi:type="dcterms:W3CDTF">2020-06-23T09:14:00Z</dcterms:modified>
</cp:coreProperties>
</file>