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E4" w:rsidRDefault="00E354E4" w:rsidP="00A77D11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E354E4" w:rsidRDefault="00E354E4" w:rsidP="00A77D11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ЛЕНСКИЙ РАЙОН </w:t>
      </w:r>
    </w:p>
    <w:p w:rsidR="00A77D11" w:rsidRPr="00A77D11" w:rsidRDefault="00A77D11" w:rsidP="00A77D11"/>
    <w:p w:rsidR="00A77D11" w:rsidRDefault="00E354E4" w:rsidP="00A77D11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A77D11" w:rsidRDefault="00E354E4" w:rsidP="00A77D11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«САФРОНОВСКОЕ»</w:t>
      </w:r>
    </w:p>
    <w:p w:rsidR="00A77D11" w:rsidRDefault="00A77D11" w:rsidP="00A77D11">
      <w:pPr>
        <w:pStyle w:val="2"/>
        <w:jc w:val="center"/>
        <w:rPr>
          <w:sz w:val="28"/>
          <w:szCs w:val="28"/>
        </w:rPr>
      </w:pPr>
    </w:p>
    <w:p w:rsidR="00A77D11" w:rsidRDefault="00A77D11" w:rsidP="00A77D11">
      <w:pPr>
        <w:pStyle w:val="2"/>
        <w:jc w:val="center"/>
        <w:rPr>
          <w:sz w:val="28"/>
          <w:szCs w:val="28"/>
        </w:rPr>
      </w:pPr>
    </w:p>
    <w:p w:rsidR="00E354E4" w:rsidRPr="0007478F" w:rsidRDefault="00E354E4" w:rsidP="00A77D11">
      <w:pPr>
        <w:pStyle w:val="2"/>
        <w:jc w:val="center"/>
        <w:rPr>
          <w:b/>
          <w:sz w:val="28"/>
          <w:szCs w:val="28"/>
        </w:rPr>
      </w:pPr>
      <w:r w:rsidRPr="0007478F">
        <w:rPr>
          <w:b/>
          <w:sz w:val="28"/>
          <w:szCs w:val="28"/>
        </w:rPr>
        <w:t xml:space="preserve">ПОСТАНОВЛЕНИЕ   </w:t>
      </w:r>
    </w:p>
    <w:p w:rsidR="00E354E4" w:rsidRDefault="00E354E4" w:rsidP="00A77D11">
      <w:pPr>
        <w:widowControl w:val="0"/>
        <w:contextualSpacing/>
        <w:jc w:val="center"/>
        <w:rPr>
          <w:szCs w:val="28"/>
        </w:rPr>
      </w:pPr>
    </w:p>
    <w:p w:rsidR="00A77D11" w:rsidRDefault="00E354E4" w:rsidP="00A77D11">
      <w:pPr>
        <w:widowControl w:val="0"/>
        <w:contextualSpacing/>
        <w:jc w:val="center"/>
        <w:rPr>
          <w:szCs w:val="28"/>
        </w:rPr>
      </w:pPr>
      <w:r>
        <w:rPr>
          <w:szCs w:val="28"/>
        </w:rPr>
        <w:t xml:space="preserve"> от 18 мая 2015 года № 17</w:t>
      </w:r>
    </w:p>
    <w:p w:rsidR="00A77D11" w:rsidRDefault="00A77D11" w:rsidP="00A77D11">
      <w:pPr>
        <w:widowControl w:val="0"/>
        <w:contextualSpacing/>
        <w:jc w:val="center"/>
        <w:rPr>
          <w:szCs w:val="28"/>
        </w:rPr>
      </w:pPr>
    </w:p>
    <w:p w:rsidR="00E354E4" w:rsidRDefault="00A77D11" w:rsidP="00A77D11">
      <w:pPr>
        <w:widowControl w:val="0"/>
        <w:contextualSpacing/>
        <w:jc w:val="center"/>
        <w:rPr>
          <w:szCs w:val="28"/>
        </w:rPr>
      </w:pPr>
      <w:r>
        <w:rPr>
          <w:szCs w:val="28"/>
        </w:rPr>
        <w:t>с</w:t>
      </w:r>
      <w:r w:rsidR="00E354E4" w:rsidRPr="00A77D11">
        <w:rPr>
          <w:szCs w:val="28"/>
        </w:rPr>
        <w:t>.</w:t>
      </w:r>
      <w:r w:rsidRPr="00A77D11">
        <w:rPr>
          <w:szCs w:val="28"/>
        </w:rPr>
        <w:t xml:space="preserve"> </w:t>
      </w:r>
      <w:r w:rsidR="00E354E4" w:rsidRPr="00A77D11">
        <w:rPr>
          <w:szCs w:val="28"/>
        </w:rPr>
        <w:t>Яренск</w:t>
      </w:r>
    </w:p>
    <w:p w:rsidR="00A77D11" w:rsidRPr="00A77D11" w:rsidRDefault="00A77D11" w:rsidP="00A77D11">
      <w:pPr>
        <w:widowControl w:val="0"/>
        <w:contextualSpacing/>
        <w:jc w:val="center"/>
        <w:rPr>
          <w:szCs w:val="28"/>
        </w:rPr>
      </w:pPr>
    </w:p>
    <w:p w:rsidR="008017B0" w:rsidRPr="002A7858" w:rsidRDefault="008017B0" w:rsidP="00A77D11">
      <w:pPr>
        <w:widowControl w:val="0"/>
        <w:contextualSpacing/>
        <w:jc w:val="center"/>
        <w:rPr>
          <w:szCs w:val="28"/>
        </w:rPr>
      </w:pPr>
      <w:r w:rsidRPr="002A7858">
        <w:rPr>
          <w:szCs w:val="28"/>
        </w:rPr>
        <w:t>Об утверждении Административного регламента</w:t>
      </w:r>
      <w:r w:rsidR="00393C3D">
        <w:rPr>
          <w:szCs w:val="28"/>
        </w:rPr>
        <w:t xml:space="preserve">  </w:t>
      </w:r>
    </w:p>
    <w:p w:rsidR="008017B0" w:rsidRPr="002A7858" w:rsidRDefault="008017B0" w:rsidP="00A77D11">
      <w:pPr>
        <w:pStyle w:val="ConsPlusTitle"/>
        <w:contextualSpacing/>
        <w:jc w:val="center"/>
        <w:rPr>
          <w:b w:val="0"/>
          <w:sz w:val="28"/>
          <w:szCs w:val="28"/>
        </w:rPr>
      </w:pPr>
      <w:r w:rsidRPr="002A7858">
        <w:rPr>
          <w:b w:val="0"/>
          <w:sz w:val="28"/>
          <w:szCs w:val="28"/>
        </w:rPr>
        <w:t>предоставлени</w:t>
      </w:r>
      <w:r w:rsidR="00393C3D">
        <w:rPr>
          <w:b w:val="0"/>
          <w:sz w:val="28"/>
          <w:szCs w:val="28"/>
        </w:rPr>
        <w:t>я</w:t>
      </w:r>
      <w:r w:rsidRPr="002A7858">
        <w:rPr>
          <w:b w:val="0"/>
          <w:sz w:val="28"/>
          <w:szCs w:val="28"/>
        </w:rPr>
        <w:t xml:space="preserve"> муниципальной услуги</w:t>
      </w:r>
      <w:r w:rsidR="003B1CCF" w:rsidRPr="002A7858">
        <w:rPr>
          <w:b w:val="0"/>
          <w:sz w:val="28"/>
          <w:szCs w:val="28"/>
        </w:rPr>
        <w:t xml:space="preserve"> по п</w:t>
      </w:r>
      <w:r w:rsidRPr="002A7858">
        <w:rPr>
          <w:b w:val="0"/>
          <w:sz w:val="28"/>
          <w:szCs w:val="28"/>
        </w:rPr>
        <w:t>редоставлени</w:t>
      </w:r>
      <w:r w:rsidR="003B1CCF" w:rsidRPr="002A7858">
        <w:rPr>
          <w:b w:val="0"/>
          <w:sz w:val="28"/>
          <w:szCs w:val="28"/>
        </w:rPr>
        <w:t>ю</w:t>
      </w:r>
      <w:r w:rsidRPr="002A7858">
        <w:rPr>
          <w:b w:val="0"/>
          <w:sz w:val="28"/>
          <w:szCs w:val="28"/>
        </w:rPr>
        <w:t xml:space="preserve"> информации из р</w:t>
      </w:r>
      <w:r w:rsidR="003B1CCF" w:rsidRPr="002A7858">
        <w:rPr>
          <w:b w:val="0"/>
          <w:sz w:val="28"/>
          <w:szCs w:val="28"/>
        </w:rPr>
        <w:t>еестра муниципального имущества</w:t>
      </w:r>
    </w:p>
    <w:p w:rsidR="008017B0" w:rsidRPr="003B1CCF" w:rsidRDefault="008017B0" w:rsidP="00A77D11">
      <w:pPr>
        <w:widowControl w:val="0"/>
        <w:contextualSpacing/>
        <w:jc w:val="center"/>
        <w:rPr>
          <w:b/>
          <w:szCs w:val="28"/>
        </w:rPr>
      </w:pPr>
    </w:p>
    <w:p w:rsidR="008017B0" w:rsidRPr="00A77D11" w:rsidRDefault="008017B0" w:rsidP="00A77D11">
      <w:pPr>
        <w:widowControl w:val="0"/>
        <w:ind w:firstLine="567"/>
        <w:contextualSpacing/>
        <w:jc w:val="both"/>
        <w:rPr>
          <w:szCs w:val="28"/>
        </w:rPr>
      </w:pPr>
      <w:r>
        <w:rPr>
          <w:szCs w:val="28"/>
        </w:rPr>
        <w:t>В целях реализации Федерального закона Российской Федерации от 27.07.2010 № 210-ФЗ «Об организации предоставления государственных и муниципальных услуг», руководствуясь Уставом МО «</w:t>
      </w:r>
      <w:r w:rsidR="003B1CCF">
        <w:rPr>
          <w:szCs w:val="28"/>
        </w:rPr>
        <w:t>Сафроновское</w:t>
      </w:r>
      <w:r>
        <w:rPr>
          <w:szCs w:val="28"/>
        </w:rPr>
        <w:t>», Администрация МО «</w:t>
      </w:r>
      <w:r w:rsidR="003B1CCF">
        <w:rPr>
          <w:szCs w:val="28"/>
        </w:rPr>
        <w:t>Сафроновское</w:t>
      </w:r>
      <w:r>
        <w:rPr>
          <w:szCs w:val="28"/>
        </w:rPr>
        <w:t xml:space="preserve">» </w:t>
      </w:r>
      <w:r w:rsidRPr="00A77D11">
        <w:rPr>
          <w:szCs w:val="28"/>
        </w:rPr>
        <w:t>постановляет:</w:t>
      </w:r>
    </w:p>
    <w:p w:rsidR="008017B0" w:rsidRDefault="008017B0" w:rsidP="00A77D11">
      <w:pPr>
        <w:widowControl w:val="0"/>
        <w:ind w:firstLine="567"/>
        <w:contextualSpacing/>
        <w:jc w:val="both"/>
        <w:rPr>
          <w:szCs w:val="28"/>
        </w:rPr>
      </w:pPr>
      <w:r w:rsidRPr="00DB1085">
        <w:rPr>
          <w:szCs w:val="28"/>
        </w:rPr>
        <w:t xml:space="preserve">1.Утвердить прилагаемый </w:t>
      </w:r>
      <w:r>
        <w:rPr>
          <w:szCs w:val="28"/>
        </w:rPr>
        <w:t xml:space="preserve">Административный </w:t>
      </w:r>
      <w:r w:rsidRPr="00DB1085">
        <w:rPr>
          <w:szCs w:val="28"/>
        </w:rPr>
        <w:t>регламент  предоставлени</w:t>
      </w:r>
      <w:r w:rsidR="00393C3D">
        <w:rPr>
          <w:szCs w:val="28"/>
        </w:rPr>
        <w:t xml:space="preserve">я </w:t>
      </w:r>
      <w:r w:rsidRPr="00DB1085">
        <w:rPr>
          <w:szCs w:val="28"/>
        </w:rPr>
        <w:t xml:space="preserve"> муниципальной  </w:t>
      </w:r>
      <w:r w:rsidRPr="00437446">
        <w:rPr>
          <w:szCs w:val="28"/>
        </w:rPr>
        <w:t xml:space="preserve">услуги  </w:t>
      </w:r>
      <w:r w:rsidR="00504429">
        <w:rPr>
          <w:szCs w:val="28"/>
        </w:rPr>
        <w:t>по п</w:t>
      </w:r>
      <w:r w:rsidRPr="00613533">
        <w:rPr>
          <w:szCs w:val="28"/>
        </w:rPr>
        <w:t>редоставлени</w:t>
      </w:r>
      <w:r w:rsidR="003B1CCF">
        <w:rPr>
          <w:szCs w:val="28"/>
        </w:rPr>
        <w:t>ю</w:t>
      </w:r>
      <w:r w:rsidRPr="00613533">
        <w:rPr>
          <w:szCs w:val="28"/>
        </w:rPr>
        <w:t xml:space="preserve"> информации из рее</w:t>
      </w:r>
      <w:r w:rsidR="00A77D11">
        <w:rPr>
          <w:szCs w:val="28"/>
        </w:rPr>
        <w:t>стра муниципального имущества</w:t>
      </w:r>
      <w:r>
        <w:rPr>
          <w:szCs w:val="28"/>
        </w:rPr>
        <w:t>.</w:t>
      </w:r>
    </w:p>
    <w:p w:rsidR="008017B0" w:rsidRPr="00E0444B" w:rsidRDefault="002A7858" w:rsidP="00A77D11">
      <w:pPr>
        <w:widowControl w:val="0"/>
        <w:ind w:firstLine="567"/>
        <w:contextualSpacing/>
        <w:jc w:val="both"/>
        <w:rPr>
          <w:szCs w:val="28"/>
        </w:rPr>
      </w:pPr>
      <w:r>
        <w:rPr>
          <w:szCs w:val="28"/>
        </w:rPr>
        <w:t>2</w:t>
      </w:r>
      <w:r w:rsidR="008017B0">
        <w:rPr>
          <w:szCs w:val="28"/>
        </w:rPr>
        <w:t xml:space="preserve">. </w:t>
      </w:r>
      <w:proofErr w:type="gramStart"/>
      <w:r w:rsidR="003B1CCF">
        <w:rPr>
          <w:szCs w:val="28"/>
        </w:rPr>
        <w:t>Разместить</w:t>
      </w:r>
      <w:proofErr w:type="gramEnd"/>
      <w:r w:rsidR="003B1CCF">
        <w:rPr>
          <w:szCs w:val="28"/>
        </w:rPr>
        <w:t xml:space="preserve"> </w:t>
      </w:r>
      <w:r w:rsidR="008017B0">
        <w:rPr>
          <w:szCs w:val="28"/>
        </w:rPr>
        <w:t>настоящее постановление разместить на официальном Интернет- сайте Администрации МО «</w:t>
      </w:r>
      <w:r w:rsidR="003B1CCF">
        <w:rPr>
          <w:szCs w:val="28"/>
        </w:rPr>
        <w:t>Сафроновское</w:t>
      </w:r>
      <w:r w:rsidR="008017B0">
        <w:rPr>
          <w:szCs w:val="28"/>
        </w:rPr>
        <w:t>».</w:t>
      </w:r>
    </w:p>
    <w:p w:rsidR="008017B0" w:rsidRDefault="008017B0" w:rsidP="00A77D11">
      <w:pPr>
        <w:jc w:val="both"/>
        <w:rPr>
          <w:szCs w:val="28"/>
        </w:rPr>
      </w:pPr>
    </w:p>
    <w:p w:rsidR="00A77D11" w:rsidRDefault="00A77D11" w:rsidP="00A77D11">
      <w:pPr>
        <w:autoSpaceDE w:val="0"/>
        <w:autoSpaceDN w:val="0"/>
        <w:adjustRightInd w:val="0"/>
        <w:jc w:val="both"/>
        <w:rPr>
          <w:szCs w:val="28"/>
        </w:rPr>
      </w:pPr>
    </w:p>
    <w:p w:rsidR="003B1CCF" w:rsidRPr="007C287C" w:rsidRDefault="003B1CCF" w:rsidP="00A77D11">
      <w:pPr>
        <w:autoSpaceDE w:val="0"/>
        <w:autoSpaceDN w:val="0"/>
        <w:adjustRightInd w:val="0"/>
        <w:jc w:val="both"/>
        <w:rPr>
          <w:szCs w:val="28"/>
        </w:rPr>
      </w:pPr>
      <w:r w:rsidRPr="00FE0573">
        <w:rPr>
          <w:szCs w:val="28"/>
        </w:rPr>
        <w:t xml:space="preserve">Глава МО «Сафроновское» </w:t>
      </w:r>
      <w:r>
        <w:rPr>
          <w:szCs w:val="28"/>
        </w:rPr>
        <w:t xml:space="preserve"> </w:t>
      </w:r>
      <w:r w:rsidRPr="00FE0573">
        <w:rPr>
          <w:szCs w:val="28"/>
        </w:rPr>
        <w:t xml:space="preserve">    </w:t>
      </w:r>
      <w:r>
        <w:rPr>
          <w:szCs w:val="28"/>
        </w:rPr>
        <w:t xml:space="preserve">   </w:t>
      </w:r>
      <w:r w:rsidRPr="00FE0573">
        <w:rPr>
          <w:szCs w:val="28"/>
        </w:rPr>
        <w:t xml:space="preserve">     </w:t>
      </w:r>
      <w:r>
        <w:rPr>
          <w:szCs w:val="28"/>
        </w:rPr>
        <w:t xml:space="preserve">  </w:t>
      </w:r>
      <w:r w:rsidRPr="00FE0573">
        <w:rPr>
          <w:szCs w:val="28"/>
        </w:rPr>
        <w:t xml:space="preserve">             </w:t>
      </w:r>
      <w:r>
        <w:rPr>
          <w:szCs w:val="28"/>
        </w:rPr>
        <w:t xml:space="preserve">                    </w:t>
      </w:r>
      <w:r w:rsidRPr="00FE0573">
        <w:rPr>
          <w:szCs w:val="28"/>
        </w:rPr>
        <w:t xml:space="preserve"> И.Е. Чукичева</w:t>
      </w:r>
    </w:p>
    <w:p w:rsidR="003B1CCF" w:rsidRPr="007C287C" w:rsidRDefault="003B1CCF" w:rsidP="00A77D11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017B0" w:rsidRDefault="008017B0" w:rsidP="00A77D11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8017B0" w:rsidRPr="000A1057" w:rsidRDefault="008017B0" w:rsidP="00A77D11">
      <w:pPr>
        <w:jc w:val="both"/>
        <w:rPr>
          <w:sz w:val="22"/>
          <w:szCs w:val="22"/>
        </w:rPr>
      </w:pPr>
      <w:r w:rsidRPr="000A1057">
        <w:rPr>
          <w:sz w:val="22"/>
          <w:szCs w:val="22"/>
        </w:rPr>
        <w:t xml:space="preserve"> </w:t>
      </w:r>
    </w:p>
    <w:p w:rsidR="008017B0" w:rsidRDefault="008017B0" w:rsidP="00A77D11">
      <w:pPr>
        <w:jc w:val="both"/>
        <w:rPr>
          <w:sz w:val="22"/>
          <w:szCs w:val="22"/>
        </w:rPr>
      </w:pPr>
    </w:p>
    <w:p w:rsidR="008017B0" w:rsidRDefault="008017B0" w:rsidP="00A77D11">
      <w:pPr>
        <w:jc w:val="right"/>
        <w:rPr>
          <w:szCs w:val="28"/>
        </w:rPr>
      </w:pPr>
    </w:p>
    <w:p w:rsidR="008017B0" w:rsidRDefault="008017B0" w:rsidP="00A77D11">
      <w:pPr>
        <w:jc w:val="right"/>
        <w:rPr>
          <w:szCs w:val="28"/>
        </w:rPr>
      </w:pPr>
    </w:p>
    <w:p w:rsidR="008017B0" w:rsidRDefault="008017B0" w:rsidP="00A77D11">
      <w:pPr>
        <w:jc w:val="right"/>
        <w:rPr>
          <w:szCs w:val="28"/>
        </w:rPr>
      </w:pPr>
    </w:p>
    <w:p w:rsidR="008017B0" w:rsidRDefault="008017B0" w:rsidP="008017B0">
      <w:pPr>
        <w:jc w:val="right"/>
        <w:rPr>
          <w:szCs w:val="28"/>
        </w:rPr>
      </w:pPr>
    </w:p>
    <w:p w:rsidR="008017B0" w:rsidRDefault="008017B0" w:rsidP="008017B0">
      <w:pPr>
        <w:jc w:val="right"/>
        <w:rPr>
          <w:szCs w:val="28"/>
        </w:rPr>
      </w:pPr>
    </w:p>
    <w:p w:rsidR="008017B0" w:rsidRDefault="008017B0" w:rsidP="008017B0">
      <w:pPr>
        <w:jc w:val="right"/>
        <w:rPr>
          <w:szCs w:val="28"/>
        </w:rPr>
      </w:pPr>
    </w:p>
    <w:p w:rsidR="003B1CCF" w:rsidRDefault="003B1CCF" w:rsidP="008017B0">
      <w:pPr>
        <w:jc w:val="right"/>
        <w:rPr>
          <w:szCs w:val="28"/>
        </w:rPr>
      </w:pPr>
    </w:p>
    <w:p w:rsidR="003B1CCF" w:rsidRDefault="003B1CCF" w:rsidP="008017B0">
      <w:pPr>
        <w:jc w:val="right"/>
        <w:rPr>
          <w:szCs w:val="28"/>
        </w:rPr>
      </w:pPr>
    </w:p>
    <w:p w:rsidR="003B1CCF" w:rsidRDefault="003B1CCF" w:rsidP="008017B0">
      <w:pPr>
        <w:jc w:val="right"/>
        <w:rPr>
          <w:szCs w:val="28"/>
        </w:rPr>
      </w:pPr>
    </w:p>
    <w:p w:rsidR="003B1CCF" w:rsidRDefault="003B1CCF" w:rsidP="008017B0">
      <w:pPr>
        <w:jc w:val="right"/>
        <w:rPr>
          <w:szCs w:val="28"/>
        </w:rPr>
      </w:pPr>
    </w:p>
    <w:p w:rsidR="003B1CCF" w:rsidRDefault="003B1CCF" w:rsidP="008017B0">
      <w:pPr>
        <w:jc w:val="right"/>
        <w:rPr>
          <w:szCs w:val="28"/>
        </w:rPr>
      </w:pPr>
    </w:p>
    <w:p w:rsidR="003B1CCF" w:rsidRDefault="003B1CCF" w:rsidP="008017B0">
      <w:pPr>
        <w:jc w:val="right"/>
        <w:rPr>
          <w:szCs w:val="28"/>
        </w:rPr>
      </w:pPr>
    </w:p>
    <w:p w:rsidR="008017B0" w:rsidRDefault="008017B0" w:rsidP="008017B0">
      <w:pPr>
        <w:widowControl w:val="0"/>
        <w:ind w:left="3969"/>
        <w:contextualSpacing/>
        <w:jc w:val="center"/>
        <w:rPr>
          <w:sz w:val="24"/>
        </w:rPr>
      </w:pPr>
    </w:p>
    <w:p w:rsidR="008017B0" w:rsidRPr="0007478F" w:rsidRDefault="008017B0" w:rsidP="003B1CCF">
      <w:pPr>
        <w:widowControl w:val="0"/>
        <w:ind w:left="3969"/>
        <w:contextualSpacing/>
        <w:jc w:val="right"/>
        <w:rPr>
          <w:szCs w:val="28"/>
        </w:rPr>
      </w:pPr>
      <w:r w:rsidRPr="0007478F">
        <w:rPr>
          <w:szCs w:val="28"/>
        </w:rPr>
        <w:t>Утвержден</w:t>
      </w:r>
    </w:p>
    <w:p w:rsidR="008017B0" w:rsidRPr="0007478F" w:rsidRDefault="008017B0" w:rsidP="003B1CCF">
      <w:pPr>
        <w:widowControl w:val="0"/>
        <w:ind w:left="3969"/>
        <w:contextualSpacing/>
        <w:jc w:val="right"/>
        <w:rPr>
          <w:szCs w:val="28"/>
        </w:rPr>
      </w:pPr>
      <w:r w:rsidRPr="0007478F">
        <w:rPr>
          <w:szCs w:val="28"/>
        </w:rPr>
        <w:t>постановлением Администрации</w:t>
      </w:r>
    </w:p>
    <w:p w:rsidR="008017B0" w:rsidRPr="0007478F" w:rsidRDefault="008017B0" w:rsidP="003B1CCF">
      <w:pPr>
        <w:widowControl w:val="0"/>
        <w:ind w:left="3969"/>
        <w:contextualSpacing/>
        <w:jc w:val="right"/>
        <w:rPr>
          <w:szCs w:val="28"/>
        </w:rPr>
      </w:pPr>
      <w:r w:rsidRPr="0007478F">
        <w:rPr>
          <w:szCs w:val="28"/>
        </w:rPr>
        <w:t>МО «Сафроновское»</w:t>
      </w:r>
    </w:p>
    <w:p w:rsidR="008017B0" w:rsidRPr="0007478F" w:rsidRDefault="003B1CCF" w:rsidP="003B1CCF">
      <w:pPr>
        <w:widowControl w:val="0"/>
        <w:ind w:left="3969"/>
        <w:contextualSpacing/>
        <w:jc w:val="right"/>
        <w:rPr>
          <w:szCs w:val="28"/>
        </w:rPr>
      </w:pPr>
      <w:r w:rsidRPr="0007478F">
        <w:rPr>
          <w:szCs w:val="28"/>
        </w:rPr>
        <w:t xml:space="preserve">от </w:t>
      </w:r>
      <w:r w:rsidR="008017B0" w:rsidRPr="0007478F">
        <w:rPr>
          <w:szCs w:val="28"/>
        </w:rPr>
        <w:t>18  мая 2015 года № 17</w:t>
      </w:r>
    </w:p>
    <w:p w:rsidR="008017B0" w:rsidRDefault="008017B0" w:rsidP="008017B0"/>
    <w:p w:rsidR="008017B0" w:rsidRPr="00B15903" w:rsidRDefault="008017B0" w:rsidP="008017B0">
      <w:pPr>
        <w:pStyle w:val="a3"/>
        <w:widowControl w:val="0"/>
        <w:contextualSpacing/>
        <w:rPr>
          <w:szCs w:val="28"/>
        </w:rPr>
      </w:pPr>
      <w:r w:rsidRPr="00B15903">
        <w:rPr>
          <w:szCs w:val="28"/>
        </w:rPr>
        <w:t>АДМИНИСТРАТИВНЫЙ РЕГЛАМЕНТ</w:t>
      </w:r>
    </w:p>
    <w:p w:rsidR="008017B0" w:rsidRPr="00B15903" w:rsidRDefault="008017B0" w:rsidP="008017B0">
      <w:pPr>
        <w:pStyle w:val="ConsPlusTitle"/>
        <w:contextualSpacing/>
        <w:jc w:val="center"/>
        <w:rPr>
          <w:sz w:val="28"/>
          <w:szCs w:val="28"/>
        </w:rPr>
      </w:pPr>
      <w:r w:rsidRPr="00B15903">
        <w:rPr>
          <w:sz w:val="28"/>
          <w:szCs w:val="28"/>
        </w:rPr>
        <w:t>предоставления муниципальной услуги</w:t>
      </w:r>
    </w:p>
    <w:p w:rsidR="008017B0" w:rsidRPr="00B15903" w:rsidRDefault="002B6652" w:rsidP="002B6652">
      <w:pPr>
        <w:pStyle w:val="ConsPlusTitle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по п</w:t>
      </w:r>
      <w:r w:rsidR="008017B0" w:rsidRPr="00B15903">
        <w:rPr>
          <w:sz w:val="28"/>
          <w:szCs w:val="28"/>
        </w:rPr>
        <w:t>редоставлени</w:t>
      </w:r>
      <w:r w:rsidR="003B1CCF">
        <w:rPr>
          <w:sz w:val="28"/>
          <w:szCs w:val="28"/>
        </w:rPr>
        <w:t>ю</w:t>
      </w:r>
      <w:r w:rsidR="008017B0" w:rsidRPr="00B15903">
        <w:rPr>
          <w:sz w:val="28"/>
          <w:szCs w:val="28"/>
        </w:rPr>
        <w:t xml:space="preserve"> информации из реестра муниципального имущества</w:t>
      </w:r>
    </w:p>
    <w:p w:rsidR="008017B0" w:rsidRPr="00B15903" w:rsidRDefault="008017B0" w:rsidP="008017B0">
      <w:pPr>
        <w:widowControl w:val="0"/>
        <w:contextualSpacing/>
        <w:jc w:val="center"/>
        <w:rPr>
          <w:szCs w:val="28"/>
        </w:rPr>
      </w:pPr>
    </w:p>
    <w:p w:rsidR="008017B0" w:rsidRPr="00B15903" w:rsidRDefault="008017B0" w:rsidP="008017B0">
      <w:pPr>
        <w:widowControl w:val="0"/>
        <w:contextualSpacing/>
        <w:jc w:val="center"/>
        <w:rPr>
          <w:b/>
          <w:szCs w:val="28"/>
        </w:rPr>
      </w:pPr>
      <w:r w:rsidRPr="00B15903">
        <w:rPr>
          <w:b/>
          <w:szCs w:val="28"/>
          <w:lang w:val="en-US"/>
        </w:rPr>
        <w:t>I</w:t>
      </w:r>
      <w:r w:rsidRPr="00B15903">
        <w:rPr>
          <w:b/>
          <w:szCs w:val="28"/>
        </w:rPr>
        <w:t>. Общие положения</w:t>
      </w:r>
    </w:p>
    <w:p w:rsidR="008017B0" w:rsidRPr="00B15903" w:rsidRDefault="008017B0" w:rsidP="008017B0">
      <w:pPr>
        <w:widowControl w:val="0"/>
        <w:contextualSpacing/>
        <w:jc w:val="center"/>
        <w:rPr>
          <w:b/>
          <w:szCs w:val="28"/>
        </w:rPr>
      </w:pPr>
      <w:r w:rsidRPr="00B15903">
        <w:rPr>
          <w:b/>
          <w:bCs/>
          <w:szCs w:val="28"/>
        </w:rPr>
        <w:t>1.1.  Предмет регулирования административного регламента</w:t>
      </w:r>
    </w:p>
    <w:p w:rsidR="008017B0" w:rsidRPr="00B15903" w:rsidRDefault="008017B0" w:rsidP="008017B0">
      <w:pPr>
        <w:rPr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1.1.1. Настоящий административный регламент устанавливает порядок предоставления муниципальной услуги </w:t>
      </w:r>
      <w:r w:rsidR="00C375D0">
        <w:rPr>
          <w:b/>
          <w:szCs w:val="28"/>
        </w:rPr>
        <w:t xml:space="preserve"> </w:t>
      </w:r>
      <w:r w:rsidR="00C375D0" w:rsidRPr="00A77D11">
        <w:rPr>
          <w:szCs w:val="28"/>
        </w:rPr>
        <w:t>по п</w:t>
      </w:r>
      <w:r w:rsidRPr="00A77D11">
        <w:rPr>
          <w:szCs w:val="28"/>
        </w:rPr>
        <w:t>редоставлени</w:t>
      </w:r>
      <w:r w:rsidR="00C375D0" w:rsidRPr="00A77D11">
        <w:rPr>
          <w:szCs w:val="28"/>
        </w:rPr>
        <w:t>ю</w:t>
      </w:r>
      <w:r w:rsidRPr="00A77D11">
        <w:rPr>
          <w:szCs w:val="28"/>
        </w:rPr>
        <w:t xml:space="preserve"> информации из реестра муниципального имущества</w:t>
      </w:r>
      <w:r w:rsidRPr="00B15903">
        <w:rPr>
          <w:szCs w:val="28"/>
        </w:rPr>
        <w:t xml:space="preserve"> (далее по тексту – Услуга) и стандарт предоставления Услуги, включая сроки и последовательность административных процедур и административных действий Администрации МО «</w:t>
      </w:r>
      <w:r>
        <w:rPr>
          <w:szCs w:val="28"/>
        </w:rPr>
        <w:t>Сафроновское</w:t>
      </w:r>
      <w:r w:rsidRPr="00B15903">
        <w:rPr>
          <w:szCs w:val="28"/>
        </w:rPr>
        <w:t xml:space="preserve">» </w:t>
      </w:r>
      <w:r w:rsidR="00261CBB">
        <w:rPr>
          <w:szCs w:val="28"/>
        </w:rPr>
        <w:t>(дале</w:t>
      </w:r>
      <w:proofErr w:type="gramStart"/>
      <w:r w:rsidR="00261CBB">
        <w:rPr>
          <w:szCs w:val="28"/>
        </w:rPr>
        <w:t>е-</w:t>
      </w:r>
      <w:proofErr w:type="gramEnd"/>
      <w:r w:rsidR="00261CBB">
        <w:rPr>
          <w:szCs w:val="28"/>
        </w:rPr>
        <w:t xml:space="preserve"> орган) </w:t>
      </w:r>
      <w:r w:rsidRPr="00B15903">
        <w:rPr>
          <w:szCs w:val="28"/>
        </w:rPr>
        <w:t>при предоставлении Услуги на территории муниципального образования «</w:t>
      </w:r>
      <w:r w:rsidR="00C375D0">
        <w:rPr>
          <w:szCs w:val="28"/>
        </w:rPr>
        <w:t>Сафроновское</w:t>
      </w:r>
      <w:r w:rsidRPr="00B15903">
        <w:rPr>
          <w:szCs w:val="28"/>
        </w:rPr>
        <w:t>».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1.1.2. Предоставление Услуги включает в себя следующие административные процедуры: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1) прием и регистрация заявления;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2) рассмотрение заявления, принятие решения о предоставлении заявителю информации или об отказе в предоставлении информации;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3) подготовка запрашиваемой информации либо уведомления об отказе в предоставлении запрашиваемой информации;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4) выдача заявителю запрашиваемой информации либо уведомления об отказе в предоставлении запрашиваемой информации.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1.1.3. Блок-схема предоставления Услуги приведена в приложении № 1 к настоящему регламенту.</w:t>
      </w:r>
    </w:p>
    <w:p w:rsidR="008017B0" w:rsidRPr="00B15903" w:rsidRDefault="008017B0" w:rsidP="008017B0">
      <w:pPr>
        <w:widowControl w:val="0"/>
        <w:contextualSpacing/>
        <w:jc w:val="center"/>
        <w:rPr>
          <w:szCs w:val="28"/>
        </w:rPr>
      </w:pPr>
    </w:p>
    <w:p w:rsidR="008017B0" w:rsidRPr="00B15903" w:rsidRDefault="008017B0" w:rsidP="008017B0">
      <w:pPr>
        <w:widowControl w:val="0"/>
        <w:contextualSpacing/>
        <w:jc w:val="center"/>
        <w:rPr>
          <w:b/>
          <w:szCs w:val="28"/>
        </w:rPr>
      </w:pPr>
      <w:r w:rsidRPr="00B15903">
        <w:rPr>
          <w:b/>
          <w:szCs w:val="28"/>
        </w:rPr>
        <w:t>1.2. Описание заявителей при предоставлении Услуги</w:t>
      </w:r>
    </w:p>
    <w:p w:rsidR="008017B0" w:rsidRPr="00B15903" w:rsidRDefault="008017B0" w:rsidP="008017B0">
      <w:pPr>
        <w:widowControl w:val="0"/>
        <w:contextualSpacing/>
        <w:jc w:val="center"/>
        <w:rPr>
          <w:szCs w:val="28"/>
        </w:rPr>
      </w:pP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1.2.1. Заявителями при предоставлении Услуги являются: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1) физические лица;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rFonts w:cs="Arial"/>
          <w:szCs w:val="28"/>
        </w:rPr>
      </w:pPr>
      <w:r w:rsidRPr="00B15903">
        <w:rPr>
          <w:szCs w:val="28"/>
        </w:rPr>
        <w:t>2) юридические лица</w:t>
      </w:r>
      <w:r w:rsidRPr="00B15903">
        <w:rPr>
          <w:rFonts w:cs="Arial"/>
          <w:szCs w:val="28"/>
        </w:rPr>
        <w:t xml:space="preserve">. 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1.2.2. От имени заявителей, указанных в пункте 1.2.1 настоящего регламента, вправе выступать: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1) законные представители;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2) представители, действующие на основании доверенности.</w:t>
      </w:r>
    </w:p>
    <w:p w:rsidR="008017B0" w:rsidRDefault="008017B0" w:rsidP="008017B0">
      <w:pPr>
        <w:widowControl w:val="0"/>
        <w:contextualSpacing/>
        <w:jc w:val="center"/>
        <w:rPr>
          <w:b/>
          <w:szCs w:val="28"/>
        </w:rPr>
      </w:pPr>
      <w:r w:rsidRPr="00B15903">
        <w:rPr>
          <w:b/>
          <w:szCs w:val="28"/>
        </w:rPr>
        <w:t xml:space="preserve">1.3. Требования к порядку информирования </w:t>
      </w:r>
    </w:p>
    <w:p w:rsidR="008017B0" w:rsidRPr="00B15903" w:rsidRDefault="008017B0" w:rsidP="008017B0">
      <w:pPr>
        <w:widowControl w:val="0"/>
        <w:contextualSpacing/>
        <w:jc w:val="center"/>
        <w:rPr>
          <w:b/>
          <w:szCs w:val="28"/>
        </w:rPr>
      </w:pPr>
      <w:r w:rsidRPr="00B15903">
        <w:rPr>
          <w:b/>
          <w:szCs w:val="28"/>
        </w:rPr>
        <w:t>о правилах предоставления Услуги</w:t>
      </w:r>
    </w:p>
    <w:p w:rsidR="008017B0" w:rsidRPr="00B15903" w:rsidRDefault="008017B0" w:rsidP="008017B0">
      <w:pPr>
        <w:ind w:firstLine="720"/>
        <w:jc w:val="both"/>
        <w:rPr>
          <w:szCs w:val="28"/>
        </w:rPr>
      </w:pP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1.3.1. Информация о правилах предоставления Услуги может быть </w:t>
      </w:r>
      <w:r w:rsidRPr="00B15903">
        <w:rPr>
          <w:szCs w:val="28"/>
        </w:rPr>
        <w:lastRenderedPageBreak/>
        <w:t>получена: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по телефонам: 5-</w:t>
      </w:r>
      <w:r w:rsidR="00C375D0">
        <w:rPr>
          <w:szCs w:val="28"/>
        </w:rPr>
        <w:t>20-43</w:t>
      </w:r>
      <w:r w:rsidRPr="00B15903">
        <w:rPr>
          <w:szCs w:val="28"/>
        </w:rPr>
        <w:t>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по электронной почте:</w:t>
      </w:r>
      <w:r w:rsidR="00C375D0" w:rsidRPr="00C375D0">
        <w:t xml:space="preserve"> </w:t>
      </w:r>
      <w:proofErr w:type="spellStart"/>
      <w:r w:rsidR="00C375D0">
        <w:rPr>
          <w:szCs w:val="28"/>
        </w:rPr>
        <w:t>safronovsko</w:t>
      </w:r>
      <w:proofErr w:type="spellEnd"/>
      <w:r w:rsidR="00C375D0">
        <w:rPr>
          <w:szCs w:val="28"/>
          <w:lang w:val="en-US"/>
        </w:rPr>
        <w:t>e</w:t>
      </w:r>
      <w:r w:rsidR="00C375D0" w:rsidRPr="00C375D0">
        <w:rPr>
          <w:szCs w:val="28"/>
        </w:rPr>
        <w:t>@</w:t>
      </w:r>
      <w:proofErr w:type="spellStart"/>
      <w:r w:rsidR="00C375D0">
        <w:rPr>
          <w:szCs w:val="28"/>
          <w:lang w:val="en-US"/>
        </w:rPr>
        <w:t>yandex</w:t>
      </w:r>
      <w:proofErr w:type="spellEnd"/>
      <w:r w:rsidR="00C375D0" w:rsidRPr="00C375D0">
        <w:rPr>
          <w:szCs w:val="28"/>
        </w:rPr>
        <w:t>.</w:t>
      </w:r>
      <w:proofErr w:type="spellStart"/>
      <w:r w:rsidR="00C375D0">
        <w:rPr>
          <w:szCs w:val="28"/>
          <w:lang w:val="en-US"/>
        </w:rPr>
        <w:t>ru</w:t>
      </w:r>
      <w:proofErr w:type="spellEnd"/>
      <w:r w:rsidRPr="00B15903">
        <w:rPr>
          <w:szCs w:val="28"/>
        </w:rPr>
        <w:t>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по почте путем обращения заявителя с письменным запросом о предоставлении информации:</w:t>
      </w:r>
      <w:r w:rsidR="00C375D0">
        <w:rPr>
          <w:szCs w:val="28"/>
        </w:rPr>
        <w:t xml:space="preserve"> Администрация МО « Сафроновское»</w:t>
      </w:r>
      <w:r w:rsidRPr="00B15903">
        <w:rPr>
          <w:bCs/>
          <w:szCs w:val="28"/>
        </w:rPr>
        <w:t>, ул. </w:t>
      </w:r>
      <w:proofErr w:type="spellStart"/>
      <w:r w:rsidRPr="00B15903">
        <w:rPr>
          <w:bCs/>
          <w:szCs w:val="28"/>
        </w:rPr>
        <w:t>Бр</w:t>
      </w:r>
      <w:proofErr w:type="spellEnd"/>
      <w:r w:rsidRPr="00B15903">
        <w:rPr>
          <w:bCs/>
          <w:szCs w:val="28"/>
        </w:rPr>
        <w:t>.</w:t>
      </w:r>
      <w:r>
        <w:rPr>
          <w:bCs/>
          <w:szCs w:val="28"/>
        </w:rPr>
        <w:t xml:space="preserve"> </w:t>
      </w:r>
      <w:r w:rsidRPr="00B15903">
        <w:rPr>
          <w:bCs/>
          <w:szCs w:val="28"/>
        </w:rPr>
        <w:t>Покровских, д. </w:t>
      </w:r>
      <w:r w:rsidR="00C375D0">
        <w:rPr>
          <w:bCs/>
          <w:szCs w:val="28"/>
        </w:rPr>
        <w:t>24</w:t>
      </w:r>
      <w:r w:rsidRPr="00B15903">
        <w:rPr>
          <w:bCs/>
          <w:szCs w:val="28"/>
        </w:rPr>
        <w:t>, с</w:t>
      </w:r>
      <w:proofErr w:type="gramStart"/>
      <w:r w:rsidRPr="00B15903">
        <w:rPr>
          <w:bCs/>
          <w:szCs w:val="28"/>
        </w:rPr>
        <w:t>.Я</w:t>
      </w:r>
      <w:proofErr w:type="gramEnd"/>
      <w:r w:rsidRPr="00B15903">
        <w:rPr>
          <w:bCs/>
          <w:szCs w:val="28"/>
        </w:rPr>
        <w:t>ренск, Ленский район, Архангельская область, 165780</w:t>
      </w:r>
      <w:r w:rsidRPr="00B15903">
        <w:rPr>
          <w:szCs w:val="28"/>
        </w:rPr>
        <w:t>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proofErr w:type="gramStart"/>
      <w:r w:rsidRPr="00B15903">
        <w:rPr>
          <w:szCs w:val="28"/>
        </w:rPr>
        <w:t xml:space="preserve">- при личном обращении заявителя либо на информационных  стендах </w:t>
      </w:r>
      <w:r w:rsidR="00C375D0">
        <w:rPr>
          <w:szCs w:val="28"/>
        </w:rPr>
        <w:t>Администрации МО « Сафроновское»</w:t>
      </w:r>
      <w:r w:rsidRPr="00B15903">
        <w:rPr>
          <w:szCs w:val="28"/>
        </w:rPr>
        <w:t xml:space="preserve"> </w:t>
      </w:r>
      <w:r w:rsidRPr="00B15903">
        <w:rPr>
          <w:bCs/>
          <w:szCs w:val="28"/>
        </w:rPr>
        <w:t>(ул. </w:t>
      </w:r>
      <w:proofErr w:type="spellStart"/>
      <w:r w:rsidRPr="00B15903">
        <w:rPr>
          <w:bCs/>
          <w:szCs w:val="28"/>
        </w:rPr>
        <w:t>Бр</w:t>
      </w:r>
      <w:proofErr w:type="spellEnd"/>
      <w:r w:rsidRPr="00B15903">
        <w:rPr>
          <w:bCs/>
          <w:szCs w:val="28"/>
        </w:rPr>
        <w:t>.</w:t>
      </w:r>
      <w:proofErr w:type="gramEnd"/>
      <w:r>
        <w:rPr>
          <w:bCs/>
          <w:szCs w:val="28"/>
        </w:rPr>
        <w:t xml:space="preserve"> </w:t>
      </w:r>
      <w:proofErr w:type="gramStart"/>
      <w:r w:rsidRPr="00B15903">
        <w:rPr>
          <w:bCs/>
          <w:szCs w:val="28"/>
        </w:rPr>
        <w:t>Покровских, д. </w:t>
      </w:r>
      <w:r w:rsidR="00C375D0">
        <w:rPr>
          <w:bCs/>
          <w:szCs w:val="28"/>
        </w:rPr>
        <w:t>24</w:t>
      </w:r>
      <w:r w:rsidRPr="00B15903">
        <w:rPr>
          <w:bCs/>
          <w:szCs w:val="28"/>
        </w:rPr>
        <w:t>, с.</w:t>
      </w:r>
      <w:r>
        <w:rPr>
          <w:bCs/>
          <w:szCs w:val="28"/>
        </w:rPr>
        <w:t xml:space="preserve"> </w:t>
      </w:r>
      <w:r w:rsidRPr="00B15903">
        <w:rPr>
          <w:bCs/>
          <w:szCs w:val="28"/>
        </w:rPr>
        <w:t xml:space="preserve">Яренск, Ленский район, Архангельская область, 165780): понедельник-пятница с </w:t>
      </w:r>
      <w:r w:rsidR="00C375D0">
        <w:rPr>
          <w:bCs/>
          <w:szCs w:val="28"/>
        </w:rPr>
        <w:t>9</w:t>
      </w:r>
      <w:r w:rsidRPr="00B15903">
        <w:rPr>
          <w:bCs/>
          <w:szCs w:val="28"/>
        </w:rPr>
        <w:t xml:space="preserve"> до 1</w:t>
      </w:r>
      <w:r w:rsidR="00C375D0">
        <w:rPr>
          <w:bCs/>
          <w:szCs w:val="28"/>
        </w:rPr>
        <w:t xml:space="preserve">8 </w:t>
      </w:r>
      <w:r w:rsidRPr="00B15903">
        <w:rPr>
          <w:bCs/>
          <w:szCs w:val="28"/>
        </w:rPr>
        <w:t xml:space="preserve"> часов, обед с 13 часов до 14 часов; выходные дни – суббота, воскресение;</w:t>
      </w:r>
      <w:proofErr w:type="gramEnd"/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- на Архангельском региональном портале государственных и муниципальных услуг и Едином портале государственных и муниципальных услуг (функций): </w:t>
      </w:r>
      <w:r w:rsidRPr="00B15903">
        <w:rPr>
          <w:szCs w:val="28"/>
          <w:lang w:val="en-US"/>
        </w:rPr>
        <w:t>p</w:t>
      </w:r>
      <w:proofErr w:type="spellStart"/>
      <w:r w:rsidRPr="00B15903">
        <w:rPr>
          <w:szCs w:val="28"/>
        </w:rPr>
        <w:t>gu.dvinaland.ru</w:t>
      </w:r>
      <w:proofErr w:type="spellEnd"/>
      <w:r w:rsidRPr="00B15903">
        <w:rPr>
          <w:szCs w:val="28"/>
        </w:rPr>
        <w:t>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1.3.2. При информировании по телефону, по электронной почте, по почте (путем обращения заявителя с письменным запросом о предоставлении информации) и при личном обращении заявителя: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1) сообщается следующая информация: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- контактные данные </w:t>
      </w:r>
      <w:r w:rsidR="00C375D0">
        <w:rPr>
          <w:szCs w:val="28"/>
        </w:rPr>
        <w:t xml:space="preserve"> органа</w:t>
      </w:r>
      <w:r w:rsidR="00261CBB">
        <w:rPr>
          <w:szCs w:val="28"/>
        </w:rPr>
        <w:t xml:space="preserve"> </w:t>
      </w:r>
      <w:r w:rsidRPr="00B15903">
        <w:rPr>
          <w:szCs w:val="28"/>
        </w:rPr>
        <w:t>(почтовый адрес, адрес официального Интернет-сайта Администрации, номер телефона для справок, адрес электронной почты);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>
        <w:rPr>
          <w:bCs/>
          <w:szCs w:val="28"/>
        </w:rPr>
        <w:t>– график приема заявителей</w:t>
      </w:r>
      <w:r w:rsidRPr="00B15903">
        <w:rPr>
          <w:bCs/>
          <w:szCs w:val="28"/>
        </w:rPr>
        <w:t xml:space="preserve"> в соответствии с п. 1.3.1;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 xml:space="preserve">– сведения о должностных лицах, уполномоченных рассматривать жалобы заявителей на решения и действия (бездействие) </w:t>
      </w:r>
      <w:r w:rsidR="00261CBB">
        <w:rPr>
          <w:bCs/>
          <w:szCs w:val="28"/>
        </w:rPr>
        <w:t>органа</w:t>
      </w:r>
      <w:r w:rsidRPr="00B15903">
        <w:rPr>
          <w:bCs/>
          <w:szCs w:val="28"/>
        </w:rPr>
        <w:t>, а также его должностных лиц (</w:t>
      </w:r>
      <w:r w:rsidR="00261CBB">
        <w:rPr>
          <w:bCs/>
          <w:szCs w:val="28"/>
        </w:rPr>
        <w:t>специалистов органа</w:t>
      </w:r>
      <w:r w:rsidRPr="00B15903">
        <w:rPr>
          <w:bCs/>
          <w:szCs w:val="28"/>
        </w:rPr>
        <w:t>).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2) осуществляется консультирование по порядку предоставления Услуги.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 xml:space="preserve">Ответ на телефонный звонок должен начинаться с информации о наименовании органа Администрации, предоставляющего Услугу, в который позвонил гражданин - представитель юридического лица, должности, фамилии, имени и отчестве принявшего телефонный звонок специалиста </w:t>
      </w:r>
      <w:r w:rsidR="00261CBB">
        <w:rPr>
          <w:bCs/>
          <w:szCs w:val="28"/>
        </w:rPr>
        <w:t>органа</w:t>
      </w:r>
      <w:r w:rsidRPr="00B15903">
        <w:rPr>
          <w:bCs/>
          <w:szCs w:val="28"/>
        </w:rPr>
        <w:t xml:space="preserve">. Время разговора не должно превышать 10 минут. При невозможности специалиста </w:t>
      </w:r>
      <w:r w:rsidR="00261CBB">
        <w:rPr>
          <w:bCs/>
          <w:szCs w:val="28"/>
        </w:rPr>
        <w:t>органа</w:t>
      </w:r>
      <w:r w:rsidRPr="00B15903">
        <w:rPr>
          <w:bCs/>
          <w:szCs w:val="28"/>
        </w:rPr>
        <w:t>, принявшего телефонный звонок, самостоятельно ответить на поставленные вопросы, телефонный звонок должен быть переадресован (пе</w:t>
      </w:r>
      <w:r w:rsidR="00261CBB">
        <w:rPr>
          <w:bCs/>
          <w:szCs w:val="28"/>
        </w:rPr>
        <w:t>реведен) на другого специалиста органа</w:t>
      </w:r>
      <w:r w:rsidRPr="00B15903">
        <w:rPr>
          <w:bCs/>
          <w:szCs w:val="28"/>
        </w:rPr>
        <w:t xml:space="preserve"> либо позвонившему гражданину - представителю юридического лица должен быть сообщен номер телефона, по которому можно получить необходимую информацию, или указан иной способ получения информации о правилах предоставления Услуги.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 xml:space="preserve">Обращения заявителей по электронной почте и их письменные запросы рассматриваются в </w:t>
      </w:r>
      <w:r w:rsidR="00261CBB">
        <w:rPr>
          <w:bCs/>
          <w:szCs w:val="28"/>
        </w:rPr>
        <w:t xml:space="preserve"> органе</w:t>
      </w:r>
      <w:r w:rsidRPr="00B15903">
        <w:rPr>
          <w:bCs/>
          <w:szCs w:val="28"/>
        </w:rPr>
        <w:t xml:space="preserve"> в порядке, предусмотренном Федеральным законом от 27.07.2010 № 210-ФЗ </w:t>
      </w:r>
      <w:r w:rsidRPr="00B15903">
        <w:rPr>
          <w:szCs w:val="28"/>
        </w:rPr>
        <w:t>"Об организации предоставления государственных и муниципальных услуг"</w:t>
      </w:r>
      <w:r w:rsidRPr="00B15903">
        <w:rPr>
          <w:bCs/>
          <w:szCs w:val="28"/>
        </w:rPr>
        <w:t xml:space="preserve"> и Федеральным законом от 09.02.2009 № 8-ФЗ «Об обеспечении доступа к информации о деятельности государственных органов и органов местного самоуправления».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1.3.3. На Архангельском региональном портале государственных и </w:t>
      </w:r>
      <w:r w:rsidRPr="00B15903">
        <w:rPr>
          <w:szCs w:val="28"/>
        </w:rPr>
        <w:lastRenderedPageBreak/>
        <w:t>муниципальных услуг размещаются: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1) текст настоящего регламента;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2) </w:t>
      </w:r>
      <w:r w:rsidRPr="00B15903">
        <w:rPr>
          <w:bCs/>
          <w:szCs w:val="28"/>
        </w:rPr>
        <w:t>контактные данные</w:t>
      </w:r>
      <w:r w:rsidRPr="00B15903">
        <w:rPr>
          <w:szCs w:val="28"/>
        </w:rPr>
        <w:t xml:space="preserve"> </w:t>
      </w:r>
      <w:r w:rsidR="00261CBB">
        <w:rPr>
          <w:szCs w:val="28"/>
        </w:rPr>
        <w:t>органа</w:t>
      </w:r>
      <w:r w:rsidRPr="00B15903">
        <w:rPr>
          <w:bCs/>
          <w:szCs w:val="28"/>
        </w:rPr>
        <w:t>, указанные в пункте 1.3.1 настоящего регламента;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3) график работы </w:t>
      </w:r>
      <w:r w:rsidR="00261CBB">
        <w:rPr>
          <w:szCs w:val="28"/>
        </w:rPr>
        <w:t>органа</w:t>
      </w:r>
      <w:r w:rsidRPr="00B15903">
        <w:rPr>
          <w:szCs w:val="28"/>
        </w:rPr>
        <w:t xml:space="preserve"> с заявителями;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4) образцы заполнения заявителями бланков документов;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5) порядок получения консультаций (справок) о предоставлении Услуги;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6) </w:t>
      </w:r>
      <w:r w:rsidRPr="00B15903">
        <w:rPr>
          <w:bCs/>
          <w:szCs w:val="28"/>
        </w:rPr>
        <w:t xml:space="preserve">сведения о должностных лицах, уполномоченных рассматривать жалобы заявителей на решения и действия (бездействие) </w:t>
      </w:r>
      <w:r w:rsidR="00261CBB">
        <w:rPr>
          <w:bCs/>
          <w:szCs w:val="28"/>
        </w:rPr>
        <w:t>органа</w:t>
      </w:r>
      <w:r w:rsidRPr="00B15903">
        <w:rPr>
          <w:bCs/>
          <w:szCs w:val="28"/>
        </w:rPr>
        <w:t xml:space="preserve">, а также их должностных лиц (специалистов </w:t>
      </w:r>
      <w:r w:rsidR="00261CBB">
        <w:rPr>
          <w:bCs/>
          <w:szCs w:val="28"/>
        </w:rPr>
        <w:t>органа</w:t>
      </w:r>
      <w:r w:rsidRPr="00B15903">
        <w:rPr>
          <w:bCs/>
          <w:szCs w:val="28"/>
        </w:rPr>
        <w:t>);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7) информация, указанная в пункте 13 Положения о формировании и ведении Архангельского регионального реестра государственных и муниципальных услуг и Архангельского регионального портала государственных и муниципальных услуг, утвержденного постановлением Правительства Архангельской области от 28 декабря 2010 года № 408-пп.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szCs w:val="28"/>
        </w:rPr>
        <w:t xml:space="preserve">1.3.4. </w:t>
      </w:r>
      <w:r w:rsidRPr="00B15903">
        <w:rPr>
          <w:bCs/>
          <w:szCs w:val="28"/>
        </w:rPr>
        <w:t xml:space="preserve">В помещениях </w:t>
      </w:r>
      <w:r w:rsidR="00261CBB">
        <w:rPr>
          <w:bCs/>
          <w:szCs w:val="28"/>
        </w:rPr>
        <w:t xml:space="preserve"> органа </w:t>
      </w:r>
      <w:r w:rsidRPr="00B15903">
        <w:rPr>
          <w:bCs/>
          <w:szCs w:val="28"/>
        </w:rPr>
        <w:t>(на информационных стендах) размещается следующая информация: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>1) текст настоящего регламента;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 xml:space="preserve">2) контактные данные </w:t>
      </w:r>
      <w:r w:rsidR="00261CBB">
        <w:rPr>
          <w:bCs/>
          <w:szCs w:val="28"/>
        </w:rPr>
        <w:t>органа</w:t>
      </w:r>
      <w:r w:rsidRPr="00B15903">
        <w:rPr>
          <w:bCs/>
          <w:szCs w:val="28"/>
        </w:rPr>
        <w:t>, указанные в пункте 1.3.1 настоящего регламента;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>3) график работы с заявителями;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>4) образцы заполнения заявителями бланков документов;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>5) порядок получения консультаций (справок) о предоставлении Услуги;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 xml:space="preserve">6) сведения о должностных лицах, уполномоченных рассматривать жалобы заявителей на решения и действия (бездействие) </w:t>
      </w:r>
      <w:r w:rsidR="00261CBB">
        <w:rPr>
          <w:bCs/>
          <w:szCs w:val="28"/>
        </w:rPr>
        <w:t>органа</w:t>
      </w:r>
      <w:r w:rsidRPr="00B15903">
        <w:rPr>
          <w:bCs/>
          <w:szCs w:val="28"/>
        </w:rPr>
        <w:t xml:space="preserve">, а также его должностных лиц (специалистов </w:t>
      </w:r>
      <w:r w:rsidR="00261CBB">
        <w:rPr>
          <w:bCs/>
          <w:szCs w:val="28"/>
        </w:rPr>
        <w:t>органа</w:t>
      </w:r>
      <w:r w:rsidRPr="00B15903">
        <w:rPr>
          <w:bCs/>
          <w:szCs w:val="28"/>
        </w:rPr>
        <w:t>).</w:t>
      </w:r>
    </w:p>
    <w:p w:rsidR="008017B0" w:rsidRPr="00B15903" w:rsidRDefault="008017B0" w:rsidP="008017B0">
      <w:pPr>
        <w:widowControl w:val="0"/>
        <w:contextualSpacing/>
        <w:jc w:val="center"/>
        <w:rPr>
          <w:b/>
          <w:bCs/>
          <w:szCs w:val="28"/>
        </w:rPr>
      </w:pPr>
    </w:p>
    <w:p w:rsidR="008017B0" w:rsidRPr="00B15903" w:rsidRDefault="008017B0" w:rsidP="008017B0">
      <w:pPr>
        <w:widowControl w:val="0"/>
        <w:contextualSpacing/>
        <w:jc w:val="center"/>
        <w:rPr>
          <w:b/>
          <w:bCs/>
          <w:szCs w:val="28"/>
        </w:rPr>
      </w:pPr>
      <w:r w:rsidRPr="00B15903">
        <w:rPr>
          <w:b/>
          <w:bCs/>
          <w:szCs w:val="28"/>
        </w:rPr>
        <w:t>2. Стандарт предоставления Услуги</w:t>
      </w:r>
    </w:p>
    <w:p w:rsidR="008017B0" w:rsidRPr="00B15903" w:rsidRDefault="008017B0" w:rsidP="008017B0">
      <w:pPr>
        <w:widowControl w:val="0"/>
        <w:contextualSpacing/>
        <w:jc w:val="center"/>
        <w:rPr>
          <w:b/>
          <w:bCs/>
          <w:szCs w:val="28"/>
        </w:rPr>
      </w:pPr>
    </w:p>
    <w:p w:rsidR="008017B0" w:rsidRPr="00B15903" w:rsidRDefault="008017B0" w:rsidP="008017B0">
      <w:pPr>
        <w:widowControl w:val="0"/>
        <w:contextualSpacing/>
        <w:jc w:val="center"/>
        <w:rPr>
          <w:b/>
          <w:szCs w:val="28"/>
        </w:rPr>
      </w:pPr>
      <w:r w:rsidRPr="00B15903">
        <w:rPr>
          <w:b/>
          <w:szCs w:val="28"/>
        </w:rPr>
        <w:t>2.1. Общие положения</w:t>
      </w:r>
    </w:p>
    <w:p w:rsidR="008017B0" w:rsidRPr="00B15903" w:rsidRDefault="008017B0" w:rsidP="008017B0">
      <w:pPr>
        <w:widowControl w:val="0"/>
        <w:contextualSpacing/>
        <w:jc w:val="center"/>
        <w:rPr>
          <w:szCs w:val="28"/>
        </w:rPr>
      </w:pPr>
    </w:p>
    <w:p w:rsidR="008017B0" w:rsidRPr="002F3C9A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2.1.1. Полное наименование муниципальной услуги: </w:t>
      </w:r>
      <w:r w:rsidRPr="002F3C9A">
        <w:rPr>
          <w:szCs w:val="28"/>
        </w:rPr>
        <w:t>«Предоставление информации из реестра муниципального имущества».</w:t>
      </w:r>
    </w:p>
    <w:p w:rsidR="00504429" w:rsidRPr="002F3C9A" w:rsidRDefault="00504429" w:rsidP="00504429">
      <w:pPr>
        <w:widowControl w:val="0"/>
        <w:ind w:firstLine="567"/>
        <w:contextualSpacing/>
        <w:jc w:val="both"/>
        <w:rPr>
          <w:szCs w:val="28"/>
        </w:rPr>
      </w:pPr>
      <w:r w:rsidRPr="002F3C9A">
        <w:rPr>
          <w:szCs w:val="28"/>
        </w:rPr>
        <w:t xml:space="preserve"> Краткое наименование муниципальной услуги: «Предоставление информации из реестра муниципального имущества».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2.1.2. Услуга предоставляется</w:t>
      </w:r>
      <w:r w:rsidR="002F3C9A">
        <w:rPr>
          <w:szCs w:val="28"/>
        </w:rPr>
        <w:t xml:space="preserve"> Администрацией МО « Сафроновское»</w:t>
      </w:r>
      <w:r w:rsidRPr="00B15903">
        <w:rPr>
          <w:szCs w:val="28"/>
        </w:rPr>
        <w:t>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2.1.3. Предоставление Услуги осуществляется в соответствии со следующими нормативными правовыми актами: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1) Федеральным законом от 27 июля 2010 года № 210-ФЗ "Об организации предоставления государственных и муниципальных услуг";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2)  Федеральным законом от 21 декабря 2001 года № 178-ФЗ "О приватизации государственного и муниципального имущества";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3) Постановлением Правительства Архангельской области от 28 декабря 2010 года № 408-пп "О создании государственных информационных систем, обеспечивающих предоставление государственных услуг Архангельской </w:t>
      </w:r>
      <w:r w:rsidRPr="00B15903">
        <w:rPr>
          <w:szCs w:val="28"/>
        </w:rPr>
        <w:lastRenderedPageBreak/>
        <w:t>области и муниципальных услуг муниципальных образований Архангельской области гражданам и организациям в электронной форме";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4) Уставом МО «</w:t>
      </w:r>
      <w:r w:rsidR="00261CBB">
        <w:rPr>
          <w:szCs w:val="28"/>
        </w:rPr>
        <w:t>Сафроновское</w:t>
      </w:r>
      <w:r w:rsidRPr="00B15903">
        <w:rPr>
          <w:szCs w:val="28"/>
        </w:rPr>
        <w:t>»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8017B0" w:rsidRDefault="008017B0" w:rsidP="008017B0">
      <w:pPr>
        <w:widowControl w:val="0"/>
        <w:contextualSpacing/>
        <w:jc w:val="center"/>
        <w:rPr>
          <w:b/>
          <w:bCs/>
          <w:szCs w:val="28"/>
        </w:rPr>
      </w:pPr>
      <w:r w:rsidRPr="00B15903">
        <w:rPr>
          <w:b/>
          <w:bCs/>
          <w:szCs w:val="28"/>
        </w:rPr>
        <w:t xml:space="preserve">2.2. Перечень документов, </w:t>
      </w:r>
    </w:p>
    <w:p w:rsidR="008017B0" w:rsidRPr="00B15903" w:rsidRDefault="008017B0" w:rsidP="008017B0">
      <w:pPr>
        <w:widowControl w:val="0"/>
        <w:contextualSpacing/>
        <w:jc w:val="center"/>
        <w:rPr>
          <w:b/>
          <w:bCs/>
          <w:szCs w:val="28"/>
        </w:rPr>
      </w:pPr>
      <w:proofErr w:type="gramStart"/>
      <w:r w:rsidRPr="00B15903">
        <w:rPr>
          <w:b/>
          <w:bCs/>
          <w:szCs w:val="28"/>
        </w:rPr>
        <w:t>необходимых</w:t>
      </w:r>
      <w:proofErr w:type="gramEnd"/>
      <w:r w:rsidRPr="00B15903">
        <w:rPr>
          <w:b/>
          <w:bCs/>
          <w:szCs w:val="28"/>
        </w:rPr>
        <w:t xml:space="preserve"> для предоставления </w:t>
      </w:r>
      <w:r w:rsidRPr="00B15903">
        <w:rPr>
          <w:b/>
          <w:szCs w:val="28"/>
        </w:rPr>
        <w:t>У</w:t>
      </w:r>
      <w:r w:rsidRPr="00B15903">
        <w:rPr>
          <w:b/>
          <w:bCs/>
          <w:szCs w:val="28"/>
        </w:rPr>
        <w:t>слуги</w:t>
      </w:r>
    </w:p>
    <w:p w:rsidR="008017B0" w:rsidRPr="00B15903" w:rsidRDefault="008017B0" w:rsidP="008017B0">
      <w:pPr>
        <w:widowControl w:val="0"/>
        <w:contextualSpacing/>
        <w:jc w:val="center"/>
        <w:rPr>
          <w:szCs w:val="28"/>
        </w:rPr>
      </w:pPr>
    </w:p>
    <w:p w:rsidR="008017B0" w:rsidRPr="00B15903" w:rsidRDefault="008017B0" w:rsidP="008017B0">
      <w:pPr>
        <w:widowControl w:val="0"/>
        <w:tabs>
          <w:tab w:val="left" w:pos="540"/>
          <w:tab w:val="left" w:pos="720"/>
        </w:tabs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2.2.1. Для получения Услуги  заявитель обязан </w:t>
      </w:r>
      <w:proofErr w:type="gramStart"/>
      <w:r w:rsidRPr="00B15903">
        <w:rPr>
          <w:szCs w:val="28"/>
        </w:rPr>
        <w:t>предоставить следующие документы</w:t>
      </w:r>
      <w:proofErr w:type="gramEnd"/>
      <w:r w:rsidRPr="00B15903">
        <w:rPr>
          <w:szCs w:val="28"/>
        </w:rPr>
        <w:t>: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b/>
          <w:bCs/>
          <w:szCs w:val="28"/>
        </w:rPr>
      </w:pPr>
      <w:r w:rsidRPr="00B15903">
        <w:rPr>
          <w:szCs w:val="28"/>
        </w:rPr>
        <w:t>2.2.1.1. заявление о предоставлении Услуги (оригинал, составляется по форме в соответствии с приложением № 2 к настоящему регламенту)</w:t>
      </w:r>
      <w:r w:rsidRPr="00B15903">
        <w:rPr>
          <w:bCs/>
          <w:szCs w:val="28"/>
        </w:rPr>
        <w:t>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2.2.1.2. документ, удостоверяющий личность заявителя или его уполномоченного представителя (при личном обращении);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2.2.1.3. документ, подтверждающий полномочия представителя выступать от имени заявителя (при обращении представителя заявителя).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szCs w:val="28"/>
        </w:rPr>
        <w:t>2.2.2. Заявитель может представить документы, указанные в пункте 2.2.1. настоящего регламента,</w:t>
      </w:r>
      <w:r w:rsidRPr="00B15903">
        <w:rPr>
          <w:bCs/>
          <w:szCs w:val="28"/>
        </w:rPr>
        <w:t xml:space="preserve"> следующими способами: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>1) посредством личного</w:t>
      </w:r>
      <w:r w:rsidRPr="00B15903">
        <w:rPr>
          <w:b/>
          <w:bCs/>
          <w:szCs w:val="28"/>
        </w:rPr>
        <w:t xml:space="preserve"> </w:t>
      </w:r>
      <w:r w:rsidRPr="00B15903">
        <w:rPr>
          <w:bCs/>
          <w:szCs w:val="28"/>
        </w:rPr>
        <w:t>обращения;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>2) по почте;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>3) с помощью представителя заявителя;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>4) по электронной почте.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rFonts w:cs="Arial"/>
          <w:szCs w:val="28"/>
        </w:rPr>
      </w:pPr>
      <w:r w:rsidRPr="00B15903">
        <w:rPr>
          <w:rFonts w:cs="Arial"/>
          <w:szCs w:val="28"/>
        </w:rPr>
        <w:t>Почтовый адрес для направления документов и обращений:</w:t>
      </w:r>
      <w:r w:rsidRPr="00B15903">
        <w:rPr>
          <w:bCs/>
          <w:szCs w:val="28"/>
        </w:rPr>
        <w:t xml:space="preserve"> </w:t>
      </w:r>
      <w:r w:rsidR="00261CBB">
        <w:rPr>
          <w:bCs/>
          <w:szCs w:val="28"/>
        </w:rPr>
        <w:t>Администрация МО «Сафроновское»</w:t>
      </w:r>
      <w:r w:rsidRPr="00B15903">
        <w:rPr>
          <w:rFonts w:cs="Arial"/>
          <w:szCs w:val="28"/>
        </w:rPr>
        <w:t xml:space="preserve">, </w:t>
      </w:r>
      <w:proofErr w:type="spellStart"/>
      <w:r w:rsidRPr="00B15903">
        <w:rPr>
          <w:bCs/>
          <w:szCs w:val="28"/>
        </w:rPr>
        <w:t>ул.Бр</w:t>
      </w:r>
      <w:proofErr w:type="spellEnd"/>
      <w:r w:rsidRPr="00B15903">
        <w:rPr>
          <w:bCs/>
          <w:szCs w:val="28"/>
        </w:rPr>
        <w:t>.</w:t>
      </w:r>
      <w:r w:rsidR="002B6652">
        <w:rPr>
          <w:bCs/>
          <w:szCs w:val="28"/>
        </w:rPr>
        <w:t xml:space="preserve"> </w:t>
      </w:r>
      <w:r w:rsidRPr="00B15903">
        <w:rPr>
          <w:bCs/>
          <w:szCs w:val="28"/>
        </w:rPr>
        <w:t xml:space="preserve">Покровских, д. </w:t>
      </w:r>
      <w:r w:rsidR="00261CBB">
        <w:rPr>
          <w:bCs/>
          <w:szCs w:val="28"/>
        </w:rPr>
        <w:t>24</w:t>
      </w:r>
      <w:r w:rsidRPr="00B15903">
        <w:rPr>
          <w:bCs/>
          <w:szCs w:val="28"/>
        </w:rPr>
        <w:t>, с</w:t>
      </w:r>
      <w:proofErr w:type="gramStart"/>
      <w:r w:rsidRPr="00B15903">
        <w:rPr>
          <w:bCs/>
          <w:szCs w:val="28"/>
        </w:rPr>
        <w:t>.Я</w:t>
      </w:r>
      <w:proofErr w:type="gramEnd"/>
      <w:r w:rsidRPr="00B15903">
        <w:rPr>
          <w:bCs/>
          <w:szCs w:val="28"/>
        </w:rPr>
        <w:t>ренск, Ленский район, Архангельская область, 165780</w:t>
      </w:r>
      <w:r w:rsidRPr="00B15903">
        <w:rPr>
          <w:rFonts w:cs="Arial"/>
          <w:szCs w:val="28"/>
        </w:rPr>
        <w:t>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rFonts w:cs="Arial"/>
          <w:szCs w:val="28"/>
        </w:rPr>
      </w:pPr>
      <w:r w:rsidRPr="00B15903">
        <w:rPr>
          <w:rFonts w:cs="Arial"/>
          <w:szCs w:val="28"/>
        </w:rPr>
        <w:t xml:space="preserve">При личном обращении заявитель подает заявление и документы, перечисленные в пунктах 2.2.1 настоящего регламента, специалисту </w:t>
      </w:r>
      <w:r w:rsidR="002B6652">
        <w:rPr>
          <w:rFonts w:cs="Arial"/>
          <w:szCs w:val="28"/>
        </w:rPr>
        <w:t>органа</w:t>
      </w:r>
      <w:r w:rsidRPr="00B15903">
        <w:rPr>
          <w:rFonts w:cs="Arial"/>
          <w:szCs w:val="28"/>
        </w:rPr>
        <w:t>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rFonts w:cs="Arial"/>
          <w:szCs w:val="28"/>
        </w:rPr>
      </w:pPr>
      <w:r w:rsidRPr="00B15903">
        <w:rPr>
          <w:rFonts w:cs="Arial"/>
          <w:szCs w:val="28"/>
        </w:rPr>
        <w:t xml:space="preserve">Специалист </w:t>
      </w:r>
      <w:r w:rsidR="00261CBB">
        <w:rPr>
          <w:rFonts w:cs="Arial"/>
          <w:szCs w:val="28"/>
        </w:rPr>
        <w:t>органа</w:t>
      </w:r>
      <w:r w:rsidRPr="00B15903">
        <w:rPr>
          <w:rFonts w:cs="Arial"/>
          <w:szCs w:val="28"/>
        </w:rPr>
        <w:t xml:space="preserve"> не вправе требовать от заявителя: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rFonts w:cs="Arial"/>
          <w:szCs w:val="28"/>
        </w:rPr>
      </w:pPr>
      <w:r w:rsidRPr="00B15903">
        <w:rPr>
          <w:rFonts w:cs="Arial"/>
          <w:szCs w:val="28"/>
        </w:rPr>
        <w:t>- предоставления документов и информации или осуществления действий, предоставление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rFonts w:cs="Arial"/>
          <w:szCs w:val="28"/>
        </w:rPr>
      </w:pPr>
      <w:r w:rsidRPr="00B15903">
        <w:rPr>
          <w:rFonts w:cs="Arial"/>
          <w:szCs w:val="28"/>
        </w:rPr>
        <w:t>- предоставления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cs="Arial"/>
          <w:szCs w:val="28"/>
        </w:rPr>
      </w:pPr>
      <w:r w:rsidRPr="00B15903">
        <w:rPr>
          <w:rFonts w:cs="Arial"/>
          <w:szCs w:val="28"/>
        </w:rPr>
        <w:t xml:space="preserve">2.2.3. Заявитель после предоставления документов вправе отказаться от предоставления Услуги. Отказ оформляется письменно в произвольной форме и представляется в </w:t>
      </w:r>
      <w:r w:rsidR="00261CBB">
        <w:rPr>
          <w:rFonts w:cs="Arial"/>
          <w:szCs w:val="28"/>
        </w:rPr>
        <w:t>орган</w:t>
      </w:r>
      <w:r w:rsidRPr="00B15903">
        <w:rPr>
          <w:rFonts w:cs="Arial"/>
          <w:szCs w:val="28"/>
        </w:rPr>
        <w:t>.</w:t>
      </w:r>
    </w:p>
    <w:p w:rsidR="008017B0" w:rsidRPr="00B15903" w:rsidRDefault="008017B0" w:rsidP="008017B0">
      <w:pPr>
        <w:widowControl w:val="0"/>
        <w:contextualSpacing/>
        <w:jc w:val="center"/>
        <w:rPr>
          <w:rFonts w:cs="Arial"/>
          <w:b/>
          <w:szCs w:val="28"/>
        </w:rPr>
      </w:pPr>
    </w:p>
    <w:p w:rsidR="008017B0" w:rsidRPr="00B15903" w:rsidRDefault="008017B0" w:rsidP="008017B0">
      <w:pPr>
        <w:widowControl w:val="0"/>
        <w:contextualSpacing/>
        <w:jc w:val="center"/>
        <w:rPr>
          <w:rFonts w:cs="Arial"/>
          <w:b/>
          <w:szCs w:val="28"/>
        </w:rPr>
      </w:pPr>
      <w:r w:rsidRPr="00B15903">
        <w:rPr>
          <w:rFonts w:cs="Arial"/>
          <w:b/>
          <w:szCs w:val="28"/>
        </w:rPr>
        <w:t>2.3. Отказ в приеме документов</w:t>
      </w:r>
    </w:p>
    <w:p w:rsidR="008017B0" w:rsidRPr="00B15903" w:rsidRDefault="008017B0" w:rsidP="008017B0">
      <w:pPr>
        <w:widowControl w:val="0"/>
        <w:contextualSpacing/>
        <w:jc w:val="center"/>
        <w:rPr>
          <w:szCs w:val="28"/>
          <w:highlight w:val="green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2.3.1. Заявитель получает отказ в приеме документов по следующим основаниям: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lastRenderedPageBreak/>
        <w:t>1) лицо, подающее документы, не относится к числу заявителей в соответствии с пунктами 1.2.1, 1.2.2 настоящего регламента;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2) заявитель представил документы, оформление которых не соответствует требованиям, установленным настоящим регламентом;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3) заявитель представил документы с неоговоренными исправлениями, серьезными повреждениями, не позволяющими однозначно толковать содержание, с подчистками либо приписками, зачеркнутыми словами, записями, выполненными карандашом;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4) непредставление определенных пунктом 2.2.1 настоящего регламента документов.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  <w:r w:rsidRPr="00B15903">
        <w:rPr>
          <w:b/>
          <w:bCs/>
          <w:szCs w:val="28"/>
        </w:rPr>
        <w:t xml:space="preserve">2.4. Срок предоставления </w:t>
      </w:r>
      <w:r w:rsidRPr="00B15903">
        <w:rPr>
          <w:b/>
          <w:szCs w:val="28"/>
        </w:rPr>
        <w:t>У</w:t>
      </w:r>
      <w:r w:rsidRPr="00B15903">
        <w:rPr>
          <w:b/>
          <w:bCs/>
          <w:szCs w:val="28"/>
        </w:rPr>
        <w:t>слуги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2.4.1. Срок предоставления Услуги – до 30 календарных дней с момента регистрации запроса заявителя.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bCs/>
          <w:szCs w:val="28"/>
        </w:rPr>
      </w:pPr>
      <w:r w:rsidRPr="00B15903">
        <w:rPr>
          <w:szCs w:val="28"/>
        </w:rPr>
        <w:t>2.4.3. Максимальный срок ожидания в очереди  при подаче запроса о предоставлении Услуги и при получении документов, являющихся результатом предоставления Услуги, не должно превышать 30 минут.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rFonts w:cs="Arial"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  <w:r w:rsidRPr="00B15903">
        <w:rPr>
          <w:b/>
          <w:bCs/>
          <w:szCs w:val="28"/>
        </w:rPr>
        <w:t>2.5. Плата, взимаемая с заявителя при предоставлении Услуги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2.5.1. За предоставление Услуги плата не взимается.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  <w:r w:rsidRPr="00B15903">
        <w:rPr>
          <w:b/>
          <w:bCs/>
          <w:szCs w:val="28"/>
        </w:rPr>
        <w:t>2.6. Результаты предоставления Услуги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2.6.1. Результатом предоставления Услуги являются: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1) выдача заявителю выписки из реестра муниципальной собственности;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2) выдача справки, содержащей сведения из реестра объектов, находившихся в муниципальной собственности МО «</w:t>
      </w:r>
      <w:r w:rsidR="002B6652">
        <w:rPr>
          <w:szCs w:val="28"/>
        </w:rPr>
        <w:t>Сафроновское»</w:t>
      </w:r>
      <w:r w:rsidRPr="00B15903">
        <w:rPr>
          <w:szCs w:val="28"/>
        </w:rPr>
        <w:t>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3) письменное уведомление об отсутствии в реестре объектов сведений об объектах имущества.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4) письменное уведомление об отказе в предоставлении услуги.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  <w:r w:rsidRPr="00B15903">
        <w:rPr>
          <w:b/>
          <w:bCs/>
          <w:szCs w:val="28"/>
        </w:rPr>
        <w:t>2.7. Требования к местам предоставления Услуги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 xml:space="preserve">2.7.1. Требования к </w:t>
      </w:r>
      <w:r w:rsidRPr="00B15903">
        <w:rPr>
          <w:szCs w:val="28"/>
        </w:rPr>
        <w:t>помещениям, предназначенным для предоставления Услуги: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1) обозначаются соответствующими табличками с указанием номера кабинета, названия соответствующего подразделения органа Администрации, предоставляющего Услугу, фамилию, имя и отчество специалистов органа Администрации, организующих предоставление Услуги, мест приема и выдачи документов, мест информирования заявителей, графика работы с заявителями;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2) оснащаются стульями, столами, компьютером с возможностью печати и выхода в Интернет, иной необходимой оргтехникой;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lastRenderedPageBreak/>
        <w:t>3) для ожидания приема заявителям отводятся места для оформления документов, оборудованные стульями, столами (стойками).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  <w:r w:rsidRPr="00B15903">
        <w:rPr>
          <w:b/>
          <w:bCs/>
          <w:szCs w:val="28"/>
        </w:rPr>
        <w:t xml:space="preserve">2.8. Показатели доступности и качества </w:t>
      </w:r>
      <w:r w:rsidRPr="00B15903">
        <w:rPr>
          <w:b/>
          <w:szCs w:val="28"/>
        </w:rPr>
        <w:t>У</w:t>
      </w:r>
      <w:r w:rsidRPr="00B15903">
        <w:rPr>
          <w:b/>
          <w:bCs/>
          <w:szCs w:val="28"/>
        </w:rPr>
        <w:t>слуги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Cs w:val="28"/>
        </w:rPr>
      </w:pPr>
      <w:r w:rsidRPr="00B15903">
        <w:rPr>
          <w:bCs/>
          <w:szCs w:val="28"/>
        </w:rPr>
        <w:t xml:space="preserve">2.8.1. </w:t>
      </w:r>
      <w:r w:rsidRPr="00B15903">
        <w:rPr>
          <w:szCs w:val="28"/>
        </w:rPr>
        <w:t>Показателями доступности Услуги являются: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1) предоставление заявителям информации о правилах предоставления Услуги в соответствии с подразделом 1.3 настоящего регламента;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2) обеспечение заявителям возможности обращения за предоставлением Услуги через представителя;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3) обеспечение заявителям возможности взаимодействия с </w:t>
      </w:r>
      <w:r w:rsidR="002B6652">
        <w:rPr>
          <w:szCs w:val="28"/>
        </w:rPr>
        <w:t>органом</w:t>
      </w:r>
      <w:r w:rsidRPr="00B15903">
        <w:rPr>
          <w:szCs w:val="28"/>
        </w:rPr>
        <w:t>, предоставляющим Услугу, в электронной форме через Архангельский региональный портал государственных и муниципальных услуг и Единый портал государственных и муниципальных услуг (функций):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размещение на Архангельском региональном портале государственных и муниципальных услуг и Едином портале государственных и муниципальных услуг (функций) форм документов, необходимых для предоставления Услуги и обеспечение возможности их копирования и заполнения в электронной форме;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обеспечение заявителям возможности осуществлять с использованием Архангельского регионального портала государственных и муниципальных услуг и Единого портала государственных и муниципальных услуг (функций) мониторинг хода движения дела заявителя;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обеспечение заявителям возможности получения результатов предоставления Услуги в электронной форме на Архангельском региональном портале государственных и муниципальных услуг и Едином портале государственных и муниципальных услуг (функций);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4) безвозмездность предоставления Услуги.</w:t>
      </w:r>
    </w:p>
    <w:p w:rsidR="008017B0" w:rsidRPr="00B15903" w:rsidRDefault="008017B0" w:rsidP="008017B0">
      <w:pPr>
        <w:pStyle w:val="a5"/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B15903">
        <w:rPr>
          <w:szCs w:val="28"/>
        </w:rPr>
        <w:t>2.8.2. Показателями качества Услуги являются: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1) отсутствие случаев нарушения сроков при предоставлении Услуги;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2) отсутствие случаев удовлетворения в досудебном, судебном порядке заявлений заявителей, оспаривающих действия (бездействие) специалистов </w:t>
      </w:r>
      <w:r w:rsidR="002B6652">
        <w:rPr>
          <w:szCs w:val="28"/>
        </w:rPr>
        <w:t>органа</w:t>
      </w:r>
      <w:r w:rsidRPr="00B15903">
        <w:rPr>
          <w:szCs w:val="28"/>
        </w:rPr>
        <w:t xml:space="preserve">, предоставляющего Услугу, и решения </w:t>
      </w:r>
      <w:r w:rsidR="002B6652">
        <w:rPr>
          <w:szCs w:val="28"/>
        </w:rPr>
        <w:t>органа</w:t>
      </w:r>
      <w:r w:rsidRPr="00B15903">
        <w:rPr>
          <w:szCs w:val="28"/>
        </w:rPr>
        <w:t xml:space="preserve"> предоставляющего Услугу.</w:t>
      </w:r>
    </w:p>
    <w:p w:rsidR="008017B0" w:rsidRPr="00B15903" w:rsidRDefault="008017B0" w:rsidP="008017B0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  <w:r w:rsidRPr="00B15903">
        <w:rPr>
          <w:b/>
          <w:bCs/>
          <w:szCs w:val="28"/>
        </w:rPr>
        <w:t>3. Административные процедуры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rFonts w:cs="Arial"/>
          <w:szCs w:val="28"/>
        </w:rPr>
      </w:pPr>
      <w:r w:rsidRPr="00B15903">
        <w:rPr>
          <w:rFonts w:cs="Arial"/>
          <w:szCs w:val="28"/>
        </w:rPr>
        <w:t>Процедура по предоставлению Услуги</w:t>
      </w:r>
      <w:r w:rsidRPr="00B15903">
        <w:rPr>
          <w:rFonts w:cs="Arial"/>
          <w:color w:val="000000"/>
          <w:szCs w:val="28"/>
        </w:rPr>
        <w:t xml:space="preserve"> </w:t>
      </w:r>
      <w:r w:rsidRPr="00B15903">
        <w:rPr>
          <w:rFonts w:cs="Arial"/>
          <w:szCs w:val="28"/>
        </w:rPr>
        <w:t>включает в себя следующие административные действия: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регистрация заявления и рассмотрение документов;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- принятие решения о предоставлении (отказе в предоставлении) Услуги; 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подготовка документов (выписок, справок, уведомлений);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выдача результата предоставления Услуги.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B15903">
        <w:rPr>
          <w:b/>
          <w:szCs w:val="28"/>
        </w:rPr>
        <w:lastRenderedPageBreak/>
        <w:t>3.1. Регистрация заявления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3.1.1. Специалист </w:t>
      </w:r>
      <w:r w:rsidR="00261CBB">
        <w:rPr>
          <w:szCs w:val="28"/>
        </w:rPr>
        <w:t xml:space="preserve">органа </w:t>
      </w:r>
      <w:r w:rsidRPr="00B15903">
        <w:rPr>
          <w:szCs w:val="28"/>
        </w:rPr>
        <w:t xml:space="preserve"> проверяет правильность заполнения заявления и наличие необходимых приложений лично от заявителя или его представителя.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В ходе приема заявления и прилагаемых к нему документов специалист </w:t>
      </w:r>
      <w:r w:rsidR="00261CBB">
        <w:rPr>
          <w:szCs w:val="28"/>
        </w:rPr>
        <w:t xml:space="preserve">органа </w:t>
      </w:r>
      <w:r w:rsidRPr="00B15903">
        <w:rPr>
          <w:szCs w:val="28"/>
        </w:rPr>
        <w:t xml:space="preserve"> осуществляет их проверку </w:t>
      </w:r>
      <w:proofErr w:type="gramStart"/>
      <w:r w:rsidRPr="00B15903">
        <w:rPr>
          <w:szCs w:val="28"/>
        </w:rPr>
        <w:t>на</w:t>
      </w:r>
      <w:proofErr w:type="gramEnd"/>
      <w:r w:rsidRPr="00B15903">
        <w:rPr>
          <w:szCs w:val="28"/>
        </w:rPr>
        <w:t>: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- оформление </w:t>
      </w:r>
      <w:hyperlink r:id="rId6" w:history="1">
        <w:r w:rsidRPr="00B15903">
          <w:rPr>
            <w:szCs w:val="28"/>
          </w:rPr>
          <w:t>заявления</w:t>
        </w:r>
      </w:hyperlink>
      <w:r w:rsidRPr="00B15903">
        <w:rPr>
          <w:szCs w:val="28"/>
        </w:rPr>
        <w:t xml:space="preserve"> в соответствии с приложением № 2 к настоящему регламенту;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соответствие заявителя требованиям, указанным в подразделе 1.</w:t>
      </w:r>
      <w:hyperlink r:id="rId7" w:history="1">
        <w:r w:rsidRPr="00B15903">
          <w:rPr>
            <w:szCs w:val="28"/>
          </w:rPr>
          <w:t>2</w:t>
        </w:r>
      </w:hyperlink>
      <w:r w:rsidRPr="00B15903">
        <w:rPr>
          <w:szCs w:val="28"/>
        </w:rPr>
        <w:t>. настоящего регламента;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отсутствие в запросе неоговоренных исправлений, противоречий и неточностей, серьезных повреждений, не позволяющих однозначно истолковать их содержание, подчисток либо приписок, зачеркнутых слов, отсутствие в запросе записей, выполненных карандашом.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При установлении фактов несоответствия запроса установленным требованиям специалист </w:t>
      </w:r>
      <w:r w:rsidR="00261CBB">
        <w:rPr>
          <w:szCs w:val="28"/>
        </w:rPr>
        <w:t xml:space="preserve">органа </w:t>
      </w:r>
      <w:r w:rsidRPr="00B15903">
        <w:rPr>
          <w:szCs w:val="28"/>
        </w:rPr>
        <w:t xml:space="preserve"> уведомляет заявителя о наличии препятствий для регистрации, объясняет заявителю содержание выявленных недостатков и предлагает принять меры по их устранению.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proofErr w:type="gramStart"/>
      <w:r w:rsidRPr="00B15903">
        <w:rPr>
          <w:szCs w:val="28"/>
        </w:rPr>
        <w:t xml:space="preserve">После проверки документов, если нет оснований для отказа в приеме документов в соответствии с пунктом 2.3.1 настоящего регламента, специалист </w:t>
      </w:r>
      <w:r w:rsidR="00261CBB">
        <w:rPr>
          <w:szCs w:val="28"/>
        </w:rPr>
        <w:t xml:space="preserve">органа </w:t>
      </w:r>
      <w:r w:rsidRPr="00B15903">
        <w:rPr>
          <w:szCs w:val="28"/>
        </w:rPr>
        <w:t xml:space="preserve"> на лицевой стороне в левом нижнем углу заявления ставит отметку (свою подпись, расшифровку подписи и дату) о соответствии документов предъявляемым настоящим пунктом требованиям, после чего заявление регистрируется в журнале входящих документов и на заявлении ставится номер и дата регистрации.</w:t>
      </w:r>
      <w:proofErr w:type="gramEnd"/>
      <w:r w:rsidRPr="00B15903">
        <w:rPr>
          <w:szCs w:val="28"/>
        </w:rPr>
        <w:t xml:space="preserve"> Заявителю выдается расписка о принятии заявления и прилагаемых к нему документов.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3.1.2. Заявитель может направить заявление и прилагаемые к нему документы почтовым отправлением с описью вложения, по электронной почте</w:t>
      </w:r>
      <w:r w:rsidRPr="00B15903">
        <w:rPr>
          <w:rStyle w:val="aa"/>
          <w:szCs w:val="28"/>
        </w:rPr>
        <w:footnoteReference w:id="1"/>
      </w:r>
      <w:r w:rsidRPr="00B15903">
        <w:rPr>
          <w:szCs w:val="28"/>
        </w:rPr>
        <w:t xml:space="preserve">. Специалист </w:t>
      </w:r>
      <w:r w:rsidR="00261CBB">
        <w:rPr>
          <w:szCs w:val="28"/>
        </w:rPr>
        <w:t>органа</w:t>
      </w:r>
      <w:r w:rsidRPr="00B15903">
        <w:rPr>
          <w:color w:val="FF0000"/>
          <w:szCs w:val="28"/>
        </w:rPr>
        <w:t xml:space="preserve"> </w:t>
      </w:r>
      <w:r w:rsidRPr="00B15903">
        <w:rPr>
          <w:szCs w:val="28"/>
        </w:rPr>
        <w:t>производит прием заявления с прилагаемыми документами, после чего заявление регистрируется в электронной базе данных входящих документов</w:t>
      </w:r>
      <w:r w:rsidRPr="00B15903">
        <w:rPr>
          <w:color w:val="0000FF"/>
          <w:szCs w:val="28"/>
        </w:rPr>
        <w:t xml:space="preserve"> </w:t>
      </w:r>
      <w:r w:rsidRPr="00B15903">
        <w:rPr>
          <w:szCs w:val="28"/>
        </w:rPr>
        <w:t>и на заявлении ставится номер и дата регистрации.</w:t>
      </w:r>
    </w:p>
    <w:p w:rsidR="008017B0" w:rsidRPr="00B15903" w:rsidRDefault="008017B0" w:rsidP="008017B0">
      <w:pPr>
        <w:widowControl w:val="0"/>
        <w:contextualSpacing/>
        <w:jc w:val="center"/>
        <w:rPr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B15903">
        <w:rPr>
          <w:b/>
          <w:szCs w:val="28"/>
        </w:rPr>
        <w:t>3.2. Рассмотрение представленных документов.</w:t>
      </w:r>
    </w:p>
    <w:p w:rsidR="008017B0" w:rsidRPr="00B15903" w:rsidRDefault="008017B0" w:rsidP="008017B0">
      <w:pPr>
        <w:widowControl w:val="0"/>
        <w:contextualSpacing/>
        <w:jc w:val="center"/>
        <w:rPr>
          <w:szCs w:val="28"/>
        </w:rPr>
      </w:pP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3.2.1. После регистрации заявления, поступившего по почте или электронной почте, при личном обращении заявителя или его представителя, заявление и прилагаемые к нему документы рассматриваются и проверяются </w:t>
      </w:r>
      <w:r w:rsidRPr="00B15903">
        <w:rPr>
          <w:rFonts w:cs="Arial"/>
          <w:szCs w:val="28"/>
        </w:rPr>
        <w:t xml:space="preserve">специалистом </w:t>
      </w:r>
      <w:r w:rsidR="00261CBB">
        <w:rPr>
          <w:rFonts w:cs="Arial"/>
          <w:szCs w:val="28"/>
        </w:rPr>
        <w:t>органа</w:t>
      </w:r>
      <w:r w:rsidRPr="00B15903">
        <w:rPr>
          <w:rFonts w:cs="Arial"/>
          <w:szCs w:val="28"/>
        </w:rPr>
        <w:t>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3.2.2. Если имеются основания для отказа в приеме заявления, но заявитель настаивает на его принятии, специалист </w:t>
      </w:r>
      <w:r w:rsidR="00261CBB">
        <w:rPr>
          <w:rFonts w:cs="Arial"/>
          <w:szCs w:val="28"/>
        </w:rPr>
        <w:t>органа</w:t>
      </w:r>
      <w:r w:rsidR="00261CBB" w:rsidRPr="00B15903">
        <w:rPr>
          <w:szCs w:val="28"/>
        </w:rPr>
        <w:t xml:space="preserve"> </w:t>
      </w:r>
      <w:r w:rsidRPr="00B15903">
        <w:rPr>
          <w:szCs w:val="28"/>
        </w:rPr>
        <w:t xml:space="preserve"> после регистрации </w:t>
      </w:r>
      <w:r w:rsidRPr="00B15903">
        <w:rPr>
          <w:szCs w:val="28"/>
        </w:rPr>
        <w:lastRenderedPageBreak/>
        <w:t>заявления направляет заявителю письменное уведомление об отказе в рассмотрении заявления с указанием причин отказа и возможностей их устранения.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Уведомление об отказе в рассмотрении заявления передается лично заявителю или его представителю либо направляется заявителю по почте по адресу, указанному в заявлении</w:t>
      </w:r>
      <w:r w:rsidRPr="00B15903">
        <w:rPr>
          <w:color w:val="0000FF"/>
          <w:szCs w:val="28"/>
        </w:rPr>
        <w:t xml:space="preserve">, </w:t>
      </w:r>
      <w:r w:rsidRPr="00B15903">
        <w:rPr>
          <w:szCs w:val="28"/>
        </w:rPr>
        <w:t>по электронной почте.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Заявитель может направить запрос почтовым отправлением с описью вложения, электронной почтой. Специалист </w:t>
      </w:r>
      <w:r w:rsidR="00261CBB">
        <w:rPr>
          <w:rFonts w:cs="Arial"/>
          <w:szCs w:val="28"/>
        </w:rPr>
        <w:t>органа</w:t>
      </w:r>
      <w:r w:rsidR="00261CBB" w:rsidRPr="00B15903">
        <w:rPr>
          <w:szCs w:val="28"/>
        </w:rPr>
        <w:t xml:space="preserve"> </w:t>
      </w:r>
      <w:r w:rsidRPr="00B15903">
        <w:rPr>
          <w:szCs w:val="28"/>
        </w:rPr>
        <w:t xml:space="preserve"> производит прием заявления и регистрирует в электронной базе данных входящих документов и на заявлении ставится номер и дата регистрации.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B15903">
        <w:rPr>
          <w:b/>
          <w:szCs w:val="28"/>
        </w:rPr>
        <w:t>3.3. Принятие решения о предоставлении (отказе в предоставлении) Услуги. Подготовка документов (выписок, справок, уведомлений).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При отсутствии необходимости проверки или уточнения сведений об объектах муниципальной собственности специалист готовит проект выписки, справки или уведомления. В случае необходимости проверки или уточнения сведений об объектах специалист  делает (готовит) необходимые запросы в Управление Федеральной службы государственной регистрации, кадастра и картографии по Архангельской области и Ненецкому автономному округу и (или) ГУПАО "Бюро технической инвентаризации". После получения необходимой информации, проверки или уточнения сведений специалист  готовит проект выписки, справки или уведомления.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B15903">
        <w:rPr>
          <w:b/>
          <w:szCs w:val="28"/>
        </w:rPr>
        <w:t>3.4. Выдача результатов предоставления Услуги заявителю.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Специалист в течение рабочего дня после регистрации выписки, справки или уведомления уведомляет Заявителя о готовности документов устно по телефону. 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Способы выдачи документов: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документы (выписки, справки или уведомления) выдаются лично заявителю;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выдаются представителю заявителя;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- направляются по почте по адресу, указанному в заявлении; 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- по электронной почте.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При личном получении выписки, справки или уведомления Заявитель либо его уполномоченный представитель расписывается на экземпляре документа, который остается в </w:t>
      </w:r>
      <w:r w:rsidR="00261CBB">
        <w:rPr>
          <w:rFonts w:cs="Arial"/>
          <w:szCs w:val="28"/>
        </w:rPr>
        <w:t>органа</w:t>
      </w:r>
      <w:proofErr w:type="gramStart"/>
      <w:r w:rsidR="00261CBB" w:rsidRPr="00B15903">
        <w:rPr>
          <w:szCs w:val="28"/>
        </w:rPr>
        <w:t xml:space="preserve"> </w:t>
      </w:r>
      <w:r w:rsidRPr="00B15903">
        <w:rPr>
          <w:szCs w:val="28"/>
        </w:rPr>
        <w:t>,</w:t>
      </w:r>
      <w:proofErr w:type="gramEnd"/>
      <w:r w:rsidRPr="00B15903">
        <w:rPr>
          <w:szCs w:val="28"/>
        </w:rPr>
        <w:t xml:space="preserve"> и ставит дату получения.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rFonts w:cs="Arial"/>
          <w:szCs w:val="28"/>
        </w:rPr>
      </w:pPr>
      <w:r w:rsidRPr="00B15903">
        <w:rPr>
          <w:szCs w:val="28"/>
        </w:rPr>
        <w:t xml:space="preserve">При отправке по почте результата предоставления Услуги </w:t>
      </w:r>
      <w:r w:rsidRPr="00B15903">
        <w:rPr>
          <w:rFonts w:cs="Arial"/>
          <w:szCs w:val="28"/>
        </w:rPr>
        <w:t xml:space="preserve">специалист </w:t>
      </w:r>
      <w:r w:rsidR="00261CBB">
        <w:rPr>
          <w:rFonts w:cs="Arial"/>
          <w:szCs w:val="28"/>
        </w:rPr>
        <w:t>органа</w:t>
      </w:r>
      <w:r w:rsidR="00261CBB" w:rsidRPr="00B15903">
        <w:rPr>
          <w:rFonts w:cs="Arial"/>
          <w:szCs w:val="28"/>
        </w:rPr>
        <w:t xml:space="preserve"> </w:t>
      </w:r>
      <w:r w:rsidRPr="00B15903">
        <w:rPr>
          <w:rFonts w:cs="Arial"/>
          <w:szCs w:val="28"/>
        </w:rPr>
        <w:t xml:space="preserve"> подшивает в дело экземпляр почтового уведомления с отметкой о вручении.</w:t>
      </w: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rFonts w:cs="Arial"/>
          <w:szCs w:val="28"/>
        </w:rPr>
      </w:pPr>
    </w:p>
    <w:p w:rsidR="008017B0" w:rsidRPr="00B15903" w:rsidRDefault="008017B0" w:rsidP="008017B0">
      <w:pPr>
        <w:widowControl w:val="0"/>
        <w:ind w:firstLine="567"/>
        <w:contextualSpacing/>
        <w:jc w:val="both"/>
        <w:rPr>
          <w:rFonts w:cs="Arial"/>
          <w:b/>
          <w:szCs w:val="28"/>
        </w:rPr>
      </w:pPr>
      <w:r w:rsidRPr="00B15903">
        <w:rPr>
          <w:b/>
          <w:szCs w:val="28"/>
        </w:rPr>
        <w:t>3.5.</w:t>
      </w:r>
      <w:r w:rsidRPr="00B15903">
        <w:rPr>
          <w:rFonts w:cs="Arial"/>
          <w:b/>
          <w:szCs w:val="28"/>
        </w:rPr>
        <w:t xml:space="preserve"> Блок-схема процедуры по предоставлению Услуги представлена в приложении № 1 к настоящему регламенту.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  <w:r w:rsidRPr="00B15903">
        <w:rPr>
          <w:b/>
          <w:bCs/>
          <w:szCs w:val="28"/>
        </w:rPr>
        <w:lastRenderedPageBreak/>
        <w:t xml:space="preserve">4. </w:t>
      </w:r>
      <w:proofErr w:type="gramStart"/>
      <w:r w:rsidRPr="00B15903">
        <w:rPr>
          <w:b/>
          <w:bCs/>
          <w:szCs w:val="28"/>
        </w:rPr>
        <w:t>Контроль за</w:t>
      </w:r>
      <w:proofErr w:type="gramEnd"/>
      <w:r w:rsidRPr="00B15903">
        <w:rPr>
          <w:b/>
          <w:bCs/>
          <w:szCs w:val="28"/>
        </w:rPr>
        <w:t xml:space="preserve"> предоставлением Услуги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Cs w:val="28"/>
        </w:rPr>
      </w:pPr>
    </w:p>
    <w:p w:rsidR="008017B0" w:rsidRPr="00B15903" w:rsidRDefault="008017B0" w:rsidP="008017B0">
      <w:pPr>
        <w:pStyle w:val="a5"/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B15903">
        <w:rPr>
          <w:bCs/>
          <w:szCs w:val="28"/>
        </w:rPr>
        <w:t xml:space="preserve">4.1. </w:t>
      </w:r>
      <w:proofErr w:type="gramStart"/>
      <w:r w:rsidRPr="00B15903">
        <w:rPr>
          <w:szCs w:val="28"/>
        </w:rPr>
        <w:t>Контроль за</w:t>
      </w:r>
      <w:proofErr w:type="gramEnd"/>
      <w:r w:rsidRPr="00B15903">
        <w:rPr>
          <w:szCs w:val="28"/>
        </w:rPr>
        <w:t xml:space="preserve"> исполнением настоящего регламента осуществляется Глав</w:t>
      </w:r>
      <w:r>
        <w:rPr>
          <w:szCs w:val="28"/>
        </w:rPr>
        <w:t>ой</w:t>
      </w:r>
      <w:r w:rsidR="00261CBB">
        <w:rPr>
          <w:szCs w:val="28"/>
        </w:rPr>
        <w:t xml:space="preserve"> Администрации </w:t>
      </w:r>
      <w:r w:rsidRPr="00B15903">
        <w:rPr>
          <w:szCs w:val="28"/>
        </w:rPr>
        <w:t xml:space="preserve"> МО «</w:t>
      </w:r>
      <w:r w:rsidR="00261CBB">
        <w:rPr>
          <w:szCs w:val="28"/>
        </w:rPr>
        <w:t xml:space="preserve"> Сафроновское</w:t>
      </w:r>
      <w:r w:rsidRPr="00B15903">
        <w:rPr>
          <w:szCs w:val="28"/>
        </w:rPr>
        <w:t>» в следующих формах: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- текущее наблюдение за выполнением специалистами </w:t>
      </w:r>
      <w:r w:rsidR="00261CBB">
        <w:rPr>
          <w:rFonts w:cs="Arial"/>
          <w:szCs w:val="28"/>
        </w:rPr>
        <w:t>органа</w:t>
      </w:r>
      <w:r w:rsidR="00261CBB" w:rsidRPr="00B15903">
        <w:rPr>
          <w:szCs w:val="28"/>
        </w:rPr>
        <w:t xml:space="preserve"> </w:t>
      </w:r>
      <w:r w:rsidRPr="00B15903">
        <w:rPr>
          <w:szCs w:val="28"/>
        </w:rPr>
        <w:t xml:space="preserve"> административных действий при предоставлении Услуги;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 xml:space="preserve">- рассмотрение жалоб на действия (бездействие) специалистов </w:t>
      </w:r>
      <w:r w:rsidR="00261CBB">
        <w:rPr>
          <w:rFonts w:cs="Arial"/>
          <w:szCs w:val="28"/>
        </w:rPr>
        <w:t>органа</w:t>
      </w:r>
      <w:proofErr w:type="gramStart"/>
      <w:r w:rsidR="00261CBB" w:rsidRPr="00B15903">
        <w:rPr>
          <w:szCs w:val="28"/>
        </w:rPr>
        <w:t xml:space="preserve"> </w:t>
      </w:r>
      <w:r w:rsidRPr="00B15903">
        <w:rPr>
          <w:szCs w:val="28"/>
        </w:rPr>
        <w:t>,</w:t>
      </w:r>
      <w:proofErr w:type="gramEnd"/>
      <w:r w:rsidRPr="00B15903">
        <w:rPr>
          <w:szCs w:val="28"/>
        </w:rPr>
        <w:t xml:space="preserve"> выполняющих административные действия при предоставлении Услуги.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4.2. Обязанности специалистов по исполнению настоящего регламента, а также их персональная ответственность за неисполнение или ненадлежащее исполнение своих обязанностей закрепляются в их должностных инструкциях.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B15903">
        <w:rPr>
          <w:szCs w:val="28"/>
        </w:rPr>
        <w:t>4.3. Решения, принятые в ходе предоставления Услуги, могут быть оспорены заявителем в порядке, предусмотренном разделом 5 настоящего регламента, Федеральным законом от 27 июля 2010 года № 210-ФЗ "Об организации предоставления государственных и муниципальных услуг" и в судебном порядке.</w:t>
      </w:r>
    </w:p>
    <w:p w:rsidR="008017B0" w:rsidRPr="00B15903" w:rsidRDefault="008017B0" w:rsidP="008017B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8017B0" w:rsidRPr="00F06F21" w:rsidRDefault="008017B0" w:rsidP="008017B0">
      <w:pPr>
        <w:pStyle w:val="Default"/>
        <w:widowControl w:val="0"/>
        <w:contextualSpacing/>
        <w:jc w:val="center"/>
        <w:rPr>
          <w:b/>
          <w:sz w:val="28"/>
          <w:szCs w:val="28"/>
        </w:rPr>
      </w:pPr>
      <w:r w:rsidRPr="00F06F21">
        <w:rPr>
          <w:b/>
          <w:sz w:val="28"/>
          <w:szCs w:val="28"/>
        </w:rPr>
        <w:t>5. Досудебный (внесудебный) порядок обжалования</w:t>
      </w:r>
    </w:p>
    <w:p w:rsidR="008017B0" w:rsidRPr="00F06F21" w:rsidRDefault="008017B0" w:rsidP="008017B0">
      <w:pPr>
        <w:pStyle w:val="Default"/>
        <w:widowControl w:val="0"/>
        <w:contextualSpacing/>
        <w:jc w:val="center"/>
        <w:rPr>
          <w:b/>
          <w:sz w:val="28"/>
          <w:szCs w:val="28"/>
        </w:rPr>
      </w:pPr>
      <w:r w:rsidRPr="00F06F21">
        <w:rPr>
          <w:b/>
          <w:sz w:val="28"/>
          <w:szCs w:val="28"/>
        </w:rPr>
        <w:t>решений и действий (бездействия) органа, предоставляющего</w:t>
      </w:r>
    </w:p>
    <w:p w:rsidR="008017B0" w:rsidRPr="00F06F21" w:rsidRDefault="008017B0" w:rsidP="008017B0">
      <w:pPr>
        <w:pStyle w:val="Default"/>
        <w:widowControl w:val="0"/>
        <w:contextualSpacing/>
        <w:jc w:val="center"/>
        <w:rPr>
          <w:b/>
          <w:sz w:val="28"/>
          <w:szCs w:val="28"/>
        </w:rPr>
      </w:pPr>
      <w:r w:rsidRPr="00F06F21">
        <w:rPr>
          <w:b/>
          <w:sz w:val="28"/>
          <w:szCs w:val="28"/>
        </w:rPr>
        <w:t>муниципальную услугу, а также его должностных лиц</w:t>
      </w:r>
    </w:p>
    <w:p w:rsidR="008017B0" w:rsidRDefault="008017B0" w:rsidP="008017B0">
      <w:pPr>
        <w:pStyle w:val="Default"/>
        <w:widowControl w:val="0"/>
        <w:contextualSpacing/>
        <w:jc w:val="center"/>
        <w:rPr>
          <w:b/>
          <w:sz w:val="28"/>
          <w:szCs w:val="28"/>
        </w:rPr>
      </w:pPr>
      <w:r w:rsidRPr="00F06F21">
        <w:rPr>
          <w:b/>
          <w:sz w:val="28"/>
          <w:szCs w:val="28"/>
        </w:rPr>
        <w:t>(муниципальных служащих)</w:t>
      </w:r>
    </w:p>
    <w:p w:rsidR="008017B0" w:rsidRPr="00F06F21" w:rsidRDefault="008017B0" w:rsidP="008017B0">
      <w:pPr>
        <w:pStyle w:val="Default"/>
        <w:widowControl w:val="0"/>
        <w:contextualSpacing/>
        <w:jc w:val="center"/>
        <w:rPr>
          <w:b/>
          <w:sz w:val="28"/>
          <w:szCs w:val="28"/>
        </w:rPr>
      </w:pP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5.1. Заявитель имеет право обратиться с жалобой в случае нарушения стандарта предоставления муниципальной услуги, нарушения установленного порядка предоставления муниципальной услуги, включая: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Архангельской области, правовыми актами Администрации для предоставления муниципальной услуги;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4) отказ муниципального служащего Администрации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Архангельской области, правовыми актами Администрации для предоставления муниципальной услуги;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50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Архангельской области, правовыми актами Администрации или выдаче ее результата;</w:t>
      </w:r>
      <w:proofErr w:type="gramEnd"/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8E750F">
        <w:rPr>
          <w:rFonts w:ascii="Times New Roman" w:hAnsi="Times New Roman" w:cs="Times New Roman"/>
          <w:sz w:val="28"/>
          <w:szCs w:val="28"/>
        </w:rPr>
        <w:lastRenderedPageBreak/>
        <w:t>Федерации, нормативными правовыми актами Архангельской области, правовыми актами Администрации;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750F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5.2. Жалобы, указанные в пункте 5.1 настоящего административного регламента, подаются: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1) на решения и действия (бездействие) муниципального служащего, предоставляющего муниципальную услугу – руководителю органа, предоставляющего муниципальную услугу;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2) на решения и действия (бездействие) руководителя органа, предоставляющего муниципальную услугу - Главе МО «Ленский муниципальный район», в его отсутствие заместителю Главы Администрации (по подведомственности);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 xml:space="preserve">5.3. Жалобы, указанные в пункте 5.1 настоящего административного регламента, по выбору заявителя: 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1) подаются заявителем лично;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2) направляются почтовым отправлением;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3) направляются по электронной почте;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4) направляются через систему интернет-приемная официального сайта Администрации;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5) направляются через Архангельский региональный портал государственных и муниципальных услуг или Единый портал государственных и муниципальных услуг (функций).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5.4. Жалоба заявителя должна содержать следующую информацию: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1) наименование органа, фамилия и инициалы должностного лица, муниципального служащего органа, решения и действия (бездействие) которых обжалуются;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50F">
        <w:rPr>
          <w:rFonts w:ascii="Times New Roman" w:hAnsi="Times New Roman" w:cs="Times New Roman"/>
          <w:sz w:val="28"/>
          <w:szCs w:val="28"/>
        </w:rPr>
        <w:t>2) фамилия,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 xml:space="preserve"> 3) сведения об обжалуемых решениях и действиях (бездействии) органа, должностного лица, муниципального служащего органа;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должностного лица, муниципального служащего органа. Заявителем могут быть представлены документы (при наличии), подтверждающие доводы заявителя, либо их копии.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5.5. Поступившая жалоба заявителя является основанием для ее рассмотрения.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 xml:space="preserve">Рассмотрение жалоб осуществляется должностными лицами, указанными в пункте 5.2 настоящего административного регламента. </w:t>
      </w:r>
      <w:r w:rsidRPr="008E750F">
        <w:rPr>
          <w:rFonts w:ascii="Times New Roman" w:hAnsi="Times New Roman" w:cs="Times New Roman"/>
          <w:sz w:val="28"/>
          <w:szCs w:val="28"/>
        </w:rPr>
        <w:lastRenderedPageBreak/>
        <w:t>Запрещается направлять жалобу должностному лицу, муниципальному служащему, решение или действие (бездействие) которого обжалуется.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5.6. При рассмотрении жалобы должностное лицо: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1) обеспечивает объективное, всестороннее и своевременное рассмотрение обращения, в случае необходимости – с участием заявителя, направившего жалобу, или его представителя;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2) запрашивает необходимые для рассмотрения жалобы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5.7. Срок рассмотрения жалобы не может превышать 15 рабочих дней со дня ее регистрации, а в случаях, предусмотренных подпунктами 4 и 7 пункта 5.1 настоящего административного регламента, – 5 рабочих дней со дня регистрации жалобы.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Если жалоба содержит вопросы, решение которых не входит в компетенцию должностного лица, она направляется в течение 7 дней со дня регистрации в соответствующий орган или соответствующему должностному лицу, в компетенцию которых входит решение поставленных в жалобе вопросов, с уведомлением заявителя, подавшего жалобу, о ее переадресации.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>5.8. По результатам рассмотрения жалобы должностное лицо принимает одно из следующих решений:</w:t>
      </w:r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50F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Архангельской области, муниципальными правовыми актами, а также в иных формах;</w:t>
      </w:r>
      <w:proofErr w:type="gramEnd"/>
    </w:p>
    <w:p w:rsidR="008017B0" w:rsidRPr="008E750F" w:rsidRDefault="008017B0" w:rsidP="008017B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50F">
        <w:rPr>
          <w:rFonts w:ascii="Times New Roman" w:hAnsi="Times New Roman" w:cs="Times New Roman"/>
          <w:sz w:val="28"/>
          <w:szCs w:val="28"/>
        </w:rPr>
        <w:t xml:space="preserve">2) отказывает в удовлетворении жалобы. </w:t>
      </w:r>
    </w:p>
    <w:p w:rsidR="008017B0" w:rsidRPr="00935727" w:rsidRDefault="008017B0" w:rsidP="008017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Courier New" w:hAnsi="Courier New" w:cs="Courier New"/>
          <w:szCs w:val="28"/>
        </w:rPr>
      </w:pPr>
      <w:r w:rsidRPr="008E750F">
        <w:rPr>
          <w:szCs w:val="28"/>
        </w:rPr>
        <w:t>5.9.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017B0" w:rsidRPr="00B15903" w:rsidRDefault="008017B0" w:rsidP="008017B0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8017B0" w:rsidRDefault="008017B0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261CBB" w:rsidRDefault="00261CBB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261CBB" w:rsidRDefault="00261CBB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261CBB" w:rsidRDefault="00261CBB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504429" w:rsidRDefault="00504429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504429" w:rsidRDefault="00504429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504429" w:rsidRDefault="00504429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504429" w:rsidRDefault="00504429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504429" w:rsidRDefault="00504429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504429" w:rsidRDefault="00504429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504429" w:rsidRDefault="00504429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504429" w:rsidRDefault="00504429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261CBB" w:rsidRDefault="00261CBB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2B6652" w:rsidRDefault="002B6652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2B6652" w:rsidRDefault="002B6652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8017B0" w:rsidRDefault="008017B0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</w:p>
    <w:p w:rsidR="008017B0" w:rsidRPr="00F62493" w:rsidRDefault="008017B0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  <w:r>
        <w:rPr>
          <w:sz w:val="24"/>
        </w:rPr>
        <w:t>П</w:t>
      </w:r>
      <w:r w:rsidRPr="00F62493">
        <w:rPr>
          <w:sz w:val="24"/>
        </w:rPr>
        <w:t>риложение N 1</w:t>
      </w:r>
    </w:p>
    <w:p w:rsidR="008017B0" w:rsidRPr="00F62493" w:rsidRDefault="008017B0" w:rsidP="008017B0">
      <w:pPr>
        <w:autoSpaceDE w:val="0"/>
        <w:autoSpaceDN w:val="0"/>
        <w:adjustRightInd w:val="0"/>
        <w:jc w:val="right"/>
        <w:rPr>
          <w:sz w:val="24"/>
        </w:rPr>
      </w:pPr>
      <w:r w:rsidRPr="00F62493">
        <w:rPr>
          <w:sz w:val="24"/>
        </w:rPr>
        <w:t>к административному регламенту</w:t>
      </w:r>
    </w:p>
    <w:p w:rsidR="008017B0" w:rsidRPr="00F62493" w:rsidRDefault="008017B0" w:rsidP="008017B0">
      <w:pPr>
        <w:autoSpaceDE w:val="0"/>
        <w:autoSpaceDN w:val="0"/>
        <w:adjustRightInd w:val="0"/>
        <w:jc w:val="right"/>
        <w:rPr>
          <w:sz w:val="24"/>
        </w:rPr>
      </w:pPr>
      <w:r w:rsidRPr="00F62493">
        <w:rPr>
          <w:sz w:val="24"/>
        </w:rPr>
        <w:t>предоставления муниципальной услуги</w:t>
      </w:r>
    </w:p>
    <w:p w:rsidR="008017B0" w:rsidRDefault="0007478F" w:rsidP="008017B0">
      <w:pPr>
        <w:autoSpaceDE w:val="0"/>
        <w:autoSpaceDN w:val="0"/>
        <w:adjustRightInd w:val="0"/>
        <w:jc w:val="right"/>
        <w:rPr>
          <w:sz w:val="24"/>
        </w:rPr>
      </w:pPr>
      <w:r>
        <w:rPr>
          <w:sz w:val="24"/>
        </w:rPr>
        <w:t>по п</w:t>
      </w:r>
      <w:r w:rsidR="008017B0" w:rsidRPr="00F62493">
        <w:rPr>
          <w:sz w:val="24"/>
        </w:rPr>
        <w:t>редоставлени</w:t>
      </w:r>
      <w:r>
        <w:rPr>
          <w:sz w:val="24"/>
        </w:rPr>
        <w:t>ю</w:t>
      </w:r>
      <w:r w:rsidR="008017B0" w:rsidRPr="00F62493">
        <w:rPr>
          <w:sz w:val="24"/>
        </w:rPr>
        <w:t xml:space="preserve"> </w:t>
      </w:r>
      <w:r w:rsidR="008017B0">
        <w:rPr>
          <w:sz w:val="24"/>
        </w:rPr>
        <w:t xml:space="preserve">информации </w:t>
      </w:r>
      <w:proofErr w:type="gramStart"/>
      <w:r w:rsidR="008017B0">
        <w:rPr>
          <w:sz w:val="24"/>
        </w:rPr>
        <w:t>из</w:t>
      </w:r>
      <w:proofErr w:type="gramEnd"/>
    </w:p>
    <w:p w:rsidR="008017B0" w:rsidRPr="00F62493" w:rsidRDefault="008017B0" w:rsidP="008017B0">
      <w:pPr>
        <w:autoSpaceDE w:val="0"/>
        <w:autoSpaceDN w:val="0"/>
        <w:adjustRightInd w:val="0"/>
        <w:jc w:val="right"/>
        <w:rPr>
          <w:sz w:val="24"/>
        </w:rPr>
      </w:pPr>
      <w:r>
        <w:rPr>
          <w:sz w:val="24"/>
        </w:rPr>
        <w:t>реестра муниципального имущества</w:t>
      </w:r>
    </w:p>
    <w:p w:rsidR="008017B0" w:rsidRPr="00DD057F" w:rsidRDefault="008017B0" w:rsidP="008017B0">
      <w:pPr>
        <w:widowControl w:val="0"/>
        <w:shd w:val="clear" w:color="auto" w:fill="FFFFFF"/>
        <w:ind w:right="-57"/>
        <w:jc w:val="right"/>
        <w:rPr>
          <w:rFonts w:cs="Arial"/>
          <w:bCs/>
          <w:sz w:val="24"/>
        </w:rPr>
      </w:pPr>
    </w:p>
    <w:p w:rsidR="008017B0" w:rsidRDefault="008017B0" w:rsidP="008017B0">
      <w:pPr>
        <w:widowControl w:val="0"/>
        <w:shd w:val="clear" w:color="auto" w:fill="FFFFFF"/>
        <w:ind w:right="-57"/>
        <w:jc w:val="center"/>
        <w:rPr>
          <w:rFonts w:cs="Arial"/>
          <w:b/>
          <w:bCs/>
        </w:rPr>
      </w:pPr>
      <w:r w:rsidRPr="007456A5">
        <w:rPr>
          <w:rFonts w:cs="Arial"/>
          <w:b/>
          <w:bCs/>
        </w:rPr>
        <w:t>Блок – схе</w:t>
      </w:r>
      <w:r>
        <w:rPr>
          <w:rFonts w:cs="Arial"/>
          <w:b/>
          <w:bCs/>
        </w:rPr>
        <w:t>ма процедуры по предоставлению У</w:t>
      </w:r>
      <w:r w:rsidRPr="007456A5">
        <w:rPr>
          <w:rFonts w:cs="Arial"/>
          <w:b/>
          <w:bCs/>
        </w:rPr>
        <w:t>слуги</w:t>
      </w:r>
    </w:p>
    <w:p w:rsidR="008017B0" w:rsidRDefault="008017B0" w:rsidP="008017B0">
      <w:pPr>
        <w:tabs>
          <w:tab w:val="left" w:pos="2226"/>
          <w:tab w:val="center" w:pos="4677"/>
        </w:tabs>
        <w:rPr>
          <w:rFonts w:cs="Arial"/>
          <w:b/>
          <w:bCs/>
        </w:rPr>
      </w:pPr>
    </w:p>
    <w:p w:rsidR="008017B0" w:rsidRPr="00A83EC3" w:rsidRDefault="0042039C" w:rsidP="008017B0">
      <w:pPr>
        <w:tabs>
          <w:tab w:val="left" w:pos="2226"/>
          <w:tab w:val="center" w:pos="4677"/>
        </w:tabs>
      </w:pPr>
      <w:r>
        <w:rPr>
          <w:noProof/>
        </w:rPr>
        <w:pict>
          <v:rect id="_x0000_s1069" style="position:absolute;margin-left:261pt;margin-top:1.8pt;width:198pt;height:41.95pt;z-index:-251612160" strokeweight="1pt">
            <v:textbox style="mso-next-textbox:#_x0000_s1069">
              <w:txbxContent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>Зая</w:t>
                  </w:r>
                  <w:r>
                    <w:rPr>
                      <w:sz w:val="18"/>
                    </w:rPr>
                    <w:t xml:space="preserve">витель направляет </w:t>
                  </w:r>
                  <w:proofErr w:type="gramStart"/>
                  <w:r>
                    <w:rPr>
                      <w:sz w:val="18"/>
                    </w:rPr>
                    <w:t>необходимые</w:t>
                  </w:r>
                  <w:proofErr w:type="gramEnd"/>
                  <w:r w:rsidRPr="00A83EC3">
                    <w:rPr>
                      <w:sz w:val="18"/>
                    </w:rPr>
                    <w:t xml:space="preserve"> </w:t>
                  </w:r>
                </w:p>
                <w:p w:rsidR="008017B0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>документ</w:t>
                  </w:r>
                  <w:r>
                    <w:rPr>
                      <w:sz w:val="18"/>
                    </w:rPr>
                    <w:t>ы в</w:t>
                  </w:r>
                  <w:r w:rsidR="00504429">
                    <w:rPr>
                      <w:sz w:val="18"/>
                    </w:rPr>
                    <w:t xml:space="preserve"> орган </w:t>
                  </w:r>
                  <w:r>
                    <w:rPr>
                      <w:sz w:val="18"/>
                    </w:rPr>
                    <w:t xml:space="preserve"> по почте,</w:t>
                  </w:r>
                </w:p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электронной почте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margin-left:54pt;margin-top:1.8pt;width:180pt;height:36.2pt;z-index:-251656192" strokeweight="1pt">
            <v:textbox style="mso-next-textbox:#_x0000_s1026">
              <w:txbxContent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>Зая</w:t>
                  </w:r>
                  <w:r>
                    <w:rPr>
                      <w:sz w:val="18"/>
                    </w:rPr>
                    <w:t xml:space="preserve">витель представляет </w:t>
                  </w:r>
                  <w:proofErr w:type="gramStart"/>
                  <w:r>
                    <w:rPr>
                      <w:sz w:val="18"/>
                    </w:rPr>
                    <w:t>необходимые</w:t>
                  </w:r>
                  <w:proofErr w:type="gramEnd"/>
                  <w:r w:rsidRPr="00A83EC3">
                    <w:rPr>
                      <w:sz w:val="18"/>
                    </w:rPr>
                    <w:t xml:space="preserve"> </w:t>
                  </w:r>
                </w:p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>документ</w:t>
                  </w:r>
                  <w:r>
                    <w:rPr>
                      <w:sz w:val="18"/>
                    </w:rPr>
                    <w:t xml:space="preserve">ы в </w:t>
                  </w:r>
                  <w:r w:rsidR="00504429">
                    <w:rPr>
                      <w:sz w:val="18"/>
                    </w:rPr>
                    <w:t>орган</w:t>
                  </w:r>
                </w:p>
              </w:txbxContent>
            </v:textbox>
          </v:rect>
        </w:pict>
      </w:r>
    </w:p>
    <w:p w:rsidR="008017B0" w:rsidRDefault="008017B0" w:rsidP="008017B0"/>
    <w:p w:rsidR="008017B0" w:rsidRDefault="008017B0" w:rsidP="008017B0"/>
    <w:p w:rsidR="008017B0" w:rsidRPr="00A83EC3" w:rsidRDefault="008017B0" w:rsidP="008017B0"/>
    <w:p w:rsidR="008017B0" w:rsidRPr="00A83EC3" w:rsidRDefault="0042039C" w:rsidP="008017B0">
      <w:r>
        <w:rPr>
          <w:noProof/>
        </w:rPr>
        <w:pict>
          <v:polyline id="_x0000_s1027" style="position:absolute;z-index:-251655168;mso-position-horizontal:absolute;mso-position-vertical:absolute" points="170.9pt,1.1pt,171.75pt,25.1pt,171.4pt,25.1pt" coordsize="17,480" filled="f">
            <v:stroke endarrow="block"/>
            <v:path arrowok="t"/>
          </v:polyline>
        </w:pict>
      </w:r>
    </w:p>
    <w:p w:rsidR="008017B0" w:rsidRPr="00A83EC3" w:rsidRDefault="0042039C" w:rsidP="008017B0">
      <w:r>
        <w:rPr>
          <w:noProof/>
        </w:rPr>
        <w:pict>
          <v:line id="_x0000_s1085" style="position:absolute;z-index:251720704" from="441pt,2.5pt" to="441pt,182.5pt"/>
        </w:pict>
      </w:r>
      <w:r>
        <w:rPr>
          <w:noProof/>
        </w:rPr>
        <w:pict>
          <v:shape id="_x0000_s1035" style="position:absolute;margin-left:-9.4pt;margin-top:.3pt;width:0;height:270.65pt;z-index:251669504;mso-position-horizontal:absolute;mso-position-vertical:absolute" coordsize="1,5413" path="m,5413l,e" filled="f">
            <v:path arrowok="t"/>
          </v:shape>
        </w:pict>
      </w:r>
      <w:r>
        <w:rPr>
          <w:noProof/>
        </w:rPr>
        <w:pict>
          <v:polyline id="_x0000_s1036" style="position:absolute;z-index:251670528;mso-position-horizontal:absolute;mso-position-vertical:absolute" points="-9.4pt,.85pt,171.25pt,1pt" coordsize="3613,3" filled="f">
            <v:stroke endarrow="block" endarrowwidth="narrow"/>
            <v:path arrowok="t"/>
          </v:poly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-9pt;margin-top:5pt;width:81pt;height:27pt;z-index:251696128" filled="f" stroked="f">
            <v:textbox style="mso-next-textbox:#_x0000_s1061">
              <w:txbxContent>
                <w:p w:rsidR="008017B0" w:rsidRDefault="008017B0" w:rsidP="008017B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Представление документов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8" style="position:absolute;margin-left:81pt;margin-top:9.8pt;width:3in;height:36pt;z-index:-251654144" strokeweight="1pt">
            <v:textbox style="mso-next-textbox:#_x0000_s1028">
              <w:txbxContent>
                <w:p w:rsidR="008017B0" w:rsidRPr="00021B51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Специалист </w:t>
                  </w:r>
                  <w:r w:rsidR="00504429">
                    <w:rPr>
                      <w:sz w:val="18"/>
                      <w:szCs w:val="18"/>
                    </w:rPr>
                    <w:t>органа</w:t>
                  </w:r>
                  <w:r w:rsidRPr="00802569">
                    <w:rPr>
                      <w:sz w:val="18"/>
                      <w:szCs w:val="18"/>
                    </w:rPr>
                    <w:t xml:space="preserve"> осуществляет проверку</w:t>
                  </w:r>
                  <w:r>
                    <w:rPr>
                      <w:sz w:val="18"/>
                      <w:szCs w:val="18"/>
                    </w:rPr>
                    <w:t xml:space="preserve"> Заявителя и</w:t>
                  </w:r>
                  <w:r w:rsidRPr="00802569">
                    <w:rPr>
                      <w:sz w:val="18"/>
                      <w:szCs w:val="18"/>
                    </w:rPr>
                    <w:t xml:space="preserve">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polyline id="_x0000_s1080" style="position:absolute;z-index:251715584;mso-position-horizontal:absolute;mso-position-vertical:absolute" points="171pt,.8pt,440pt,1.35pt" coordsize="5380,11" filled="f">
            <v:stroke endarrow="block" endarrowwidth="narrow"/>
            <v:path arrowok="t"/>
          </v:polyline>
        </w:pict>
      </w:r>
    </w:p>
    <w:p w:rsidR="008017B0" w:rsidRPr="00A83EC3" w:rsidRDefault="008017B0" w:rsidP="008017B0"/>
    <w:p w:rsidR="008017B0" w:rsidRPr="00A83EC3" w:rsidRDefault="0042039C" w:rsidP="008017B0">
      <w:r>
        <w:rPr>
          <w:noProof/>
        </w:rPr>
        <w:pict>
          <v:polyline id="_x0000_s1029" style="position:absolute;z-index:-251653120;mso-position-horizontal:absolute;mso-position-vertical:absolute" points="171pt,13.6pt,171.15pt,29.6pt" coordsize="3,320" filled="f">
            <v:stroke endarrow="block"/>
            <v:path arrowok="t"/>
          </v:polyline>
        </w:pict>
      </w:r>
    </w:p>
    <w:p w:rsidR="008017B0" w:rsidRPr="00A83EC3" w:rsidRDefault="0042039C" w:rsidP="008017B0">
      <w:r>
        <w:rPr>
          <w:noProof/>
        </w:rPr>
        <w:pict>
          <v:shape id="_x0000_s1054" type="#_x0000_t202" style="position:absolute;margin-left:18pt;margin-top:10.7pt;width:36pt;height:18pt;z-index:251688960" filled="f" stroked="f">
            <v:textbox style="mso-next-textbox:#_x0000_s1054">
              <w:txbxContent>
                <w:p w:rsidR="008017B0" w:rsidRDefault="008017B0" w:rsidP="008017B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342pt;margin-top:10.7pt;width:26.7pt;height:18pt;z-index:251667456" filled="f" stroked="f">
            <v:textbox style="mso-next-textbox:#_x0000_s1033">
              <w:txbxContent>
                <w:p w:rsidR="008017B0" w:rsidRDefault="008017B0" w:rsidP="008017B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</w:t>
                  </w:r>
                </w:p>
                <w:p w:rsidR="008017B0" w:rsidRDefault="008017B0" w:rsidP="008017B0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 w:rsidRPr="0042039C">
        <w:rPr>
          <w:noProof/>
          <w:sz w:val="18"/>
        </w:rPr>
        <w:pict>
          <v:rect id="_x0000_s1042" style="position:absolute;margin-left:45pt;margin-top:15.5pt;width:297pt;height:20.7pt;z-index:251676672" strokeweight="1pt">
            <v:textbox style="mso-next-textbox:#_x0000_s1042">
              <w:txbxContent>
                <w:p w:rsidR="008017B0" w:rsidRPr="00A83EC3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Заявитель и документы</w:t>
                  </w:r>
                  <w:r w:rsidRPr="00A83EC3">
                    <w:rPr>
                      <w:sz w:val="18"/>
                      <w:szCs w:val="18"/>
                    </w:rPr>
                    <w:t xml:space="preserve"> соответствуют</w:t>
                  </w:r>
                  <w:r>
                    <w:rPr>
                      <w:sz w:val="18"/>
                      <w:szCs w:val="18"/>
                    </w:rPr>
                    <w:t xml:space="preserve"> установленным</w:t>
                  </w:r>
                  <w:r w:rsidRPr="00A83EC3">
                    <w:rPr>
                      <w:sz w:val="18"/>
                      <w:szCs w:val="18"/>
                    </w:rPr>
                    <w:t xml:space="preserve"> требованиям</w:t>
                  </w:r>
                </w:p>
              </w:txbxContent>
            </v:textbox>
          </v:rect>
        </w:pict>
      </w:r>
    </w:p>
    <w:p w:rsidR="008017B0" w:rsidRPr="00A83EC3" w:rsidRDefault="0042039C" w:rsidP="008017B0">
      <w:r w:rsidRPr="0042039C">
        <w:rPr>
          <w:noProof/>
          <w:sz w:val="18"/>
        </w:rPr>
        <w:pict>
          <v:line id="_x0000_s1083" style="position:absolute;z-index:251718656" from="5in,10.1pt" to="5in,63pt">
            <v:stroke endarrow="block"/>
          </v:line>
        </w:pict>
      </w:r>
      <w:r w:rsidRPr="0042039C">
        <w:rPr>
          <w:noProof/>
          <w:sz w:val="18"/>
        </w:rPr>
        <w:pict>
          <v:polyline id="_x0000_s1040" style="position:absolute;z-index:251674624;mso-position-horizontal:absolute;mso-position-vertical:absolute" points="5in,8.85pt,336.85pt,8.95pt" coordsize="463,2" filled="f" strokeweight="1pt">
            <v:path arrowok="t"/>
          </v:polyline>
        </w:pict>
      </w:r>
      <w:r w:rsidRPr="0042039C">
        <w:rPr>
          <w:noProof/>
          <w:sz w:val="18"/>
        </w:rPr>
        <w:pict>
          <v:polyline id="_x0000_s1041" style="position:absolute;z-index:251675648;mso-position-horizontal:absolute;mso-position-vertical:absolute" points="27pt,8.4pt,27.6pt,25.85pt,27.9pt,47.25pt" coordsize="18,777" filled="f">
            <v:stroke endarrow="block"/>
            <v:path arrowok="t"/>
          </v:polyline>
        </w:pict>
      </w:r>
      <w:r w:rsidRPr="0042039C">
        <w:rPr>
          <w:noProof/>
          <w:sz w:val="18"/>
        </w:rPr>
        <w:pict>
          <v:polyline id="_x0000_s1039" style="position:absolute;z-index:251673600;mso-position-horizontal:absolute;mso-position-vertical:absolute" points="44.15pt,8.4pt,26.9pt,8.45pt" coordsize="345,1" filled="f" strokeweight="1pt">
            <v:path arrowok="t"/>
          </v:polyline>
        </w:pict>
      </w:r>
    </w:p>
    <w:p w:rsidR="008017B0" w:rsidRPr="00A83EC3" w:rsidRDefault="008017B0" w:rsidP="008017B0"/>
    <w:p w:rsidR="008017B0" w:rsidRPr="00A83EC3" w:rsidRDefault="008017B0" w:rsidP="008017B0">
      <w:pPr>
        <w:tabs>
          <w:tab w:val="left" w:pos="1409"/>
        </w:tabs>
      </w:pPr>
    </w:p>
    <w:p w:rsidR="008017B0" w:rsidRPr="00A83EC3" w:rsidRDefault="0042039C" w:rsidP="008017B0">
      <w:r>
        <w:rPr>
          <w:noProof/>
        </w:rPr>
        <w:pict>
          <v:rect id="_x0000_s1030" style="position:absolute;margin-left:9pt;margin-top:.35pt;width:99pt;height:119.1pt;z-index:251664384" strokeweight="1pt">
            <v:textbox style="mso-next-textbox:#_x0000_s1030">
              <w:txbxContent>
                <w:p w:rsidR="008017B0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8017B0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Специалист </w:t>
                  </w:r>
                  <w:r w:rsidR="00504429">
                    <w:rPr>
                      <w:sz w:val="18"/>
                      <w:szCs w:val="18"/>
                    </w:rPr>
                    <w:t xml:space="preserve">органа </w:t>
                  </w:r>
                  <w:r w:rsidRPr="00FB60D5">
                    <w:rPr>
                      <w:sz w:val="18"/>
                      <w:szCs w:val="18"/>
                    </w:rPr>
                    <w:t xml:space="preserve"> соо</w:t>
                  </w:r>
                  <w:r>
                    <w:rPr>
                      <w:sz w:val="18"/>
                      <w:szCs w:val="18"/>
                    </w:rPr>
                    <w:t>бщает З</w:t>
                  </w:r>
                  <w:r w:rsidRPr="00FB60D5">
                    <w:rPr>
                      <w:sz w:val="18"/>
                      <w:szCs w:val="18"/>
                    </w:rPr>
                    <w:t xml:space="preserve">аявителю </w:t>
                  </w:r>
                </w:p>
                <w:p w:rsidR="008017B0" w:rsidRPr="00FB60D5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  <w:r w:rsidRPr="00FB60D5">
                    <w:rPr>
                      <w:sz w:val="18"/>
                      <w:szCs w:val="18"/>
                    </w:rPr>
                    <w:t xml:space="preserve">о наличии препятствий для </w:t>
                  </w:r>
                  <w:r>
                    <w:rPr>
                      <w:sz w:val="18"/>
                      <w:szCs w:val="18"/>
                    </w:rPr>
                    <w:t>приема</w:t>
                  </w:r>
                  <w:r w:rsidRPr="00FB60D5">
                    <w:rPr>
                      <w:sz w:val="18"/>
                      <w:szCs w:val="18"/>
                    </w:rPr>
                    <w:t xml:space="preserve"> документов</w:t>
                  </w:r>
                  <w:r>
                    <w:rPr>
                      <w:sz w:val="18"/>
                      <w:szCs w:val="18"/>
                    </w:rPr>
                    <w:t xml:space="preserve"> или предоставления Услуги</w:t>
                  </w:r>
                  <w:r w:rsidRPr="00FB60D5">
                    <w:rPr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rect>
        </w:pict>
      </w:r>
    </w:p>
    <w:p w:rsidR="008017B0" w:rsidRPr="00A83EC3" w:rsidRDefault="0042039C" w:rsidP="008017B0">
      <w:r>
        <w:rPr>
          <w:noProof/>
        </w:rPr>
        <w:pict>
          <v:rect id="_x0000_s1031" style="position:absolute;margin-left:171pt;margin-top:-.25pt;width:252pt;height:63pt;z-index:251665408" strokeweight="1pt">
            <v:textbox style="mso-next-textbox:#_x0000_s1031">
              <w:txbxContent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 xml:space="preserve">Специалист </w:t>
                  </w:r>
                  <w:r w:rsidR="00504429">
                    <w:rPr>
                      <w:sz w:val="18"/>
                    </w:rPr>
                    <w:t>органа</w:t>
                  </w:r>
                  <w:r w:rsidRPr="00A83EC3">
                    <w:rPr>
                      <w:sz w:val="18"/>
                    </w:rPr>
                    <w:t xml:space="preserve"> принимает документы</w:t>
                  </w:r>
                  <w:r>
                    <w:rPr>
                      <w:sz w:val="18"/>
                    </w:rPr>
                    <w:t>, регистрирует, делает на них отметку</w:t>
                  </w:r>
                  <w:r w:rsidRPr="00A83EC3">
                    <w:rPr>
                      <w:sz w:val="18"/>
                    </w:rPr>
                    <w:t xml:space="preserve"> и выдает расписку </w:t>
                  </w:r>
                  <w:r>
                    <w:rPr>
                      <w:sz w:val="18"/>
                    </w:rPr>
                    <w:t xml:space="preserve">о приеме. </w:t>
                  </w:r>
                </w:p>
              </w:txbxContent>
            </v:textbox>
          </v:rect>
        </w:pict>
      </w:r>
    </w:p>
    <w:p w:rsidR="008017B0" w:rsidRPr="00A83EC3" w:rsidRDefault="008017B0" w:rsidP="008017B0">
      <w:pPr>
        <w:tabs>
          <w:tab w:val="left" w:pos="8295"/>
        </w:tabs>
        <w:rPr>
          <w:sz w:val="18"/>
        </w:rPr>
      </w:pPr>
    </w:p>
    <w:p w:rsidR="008017B0" w:rsidRPr="00A83EC3" w:rsidRDefault="008017B0" w:rsidP="008017B0">
      <w:pPr>
        <w:tabs>
          <w:tab w:val="left" w:pos="7650"/>
        </w:tabs>
      </w:pPr>
    </w:p>
    <w:p w:rsidR="008017B0" w:rsidRPr="00A83EC3" w:rsidRDefault="0042039C" w:rsidP="008017B0">
      <w:r>
        <w:rPr>
          <w:noProof/>
        </w:rPr>
        <w:pict>
          <v:polyline id="_x0000_s1079" style="position:absolute;z-index:251714560;mso-position-horizontal:absolute;mso-position-vertical:absolute" points="441pt,9.8pt,423pt,9.5pt" coordsize="360,6" filled="f">
            <v:stroke endarrow="block"/>
            <v:path arrowok="t"/>
          </v:polyline>
        </w:pict>
      </w:r>
    </w:p>
    <w:p w:rsidR="008017B0" w:rsidRPr="00A83EC3" w:rsidRDefault="0042039C" w:rsidP="008017B0">
      <w:pPr>
        <w:tabs>
          <w:tab w:val="left" w:pos="3595"/>
        </w:tabs>
      </w:pPr>
      <w:r>
        <w:rPr>
          <w:noProof/>
        </w:rPr>
        <w:pict>
          <v:line id="_x0000_s1084" style="position:absolute;z-index:251719680" from="297pt,4.1pt" to="297pt,40.1pt">
            <v:stroke endarrow="block"/>
          </v:line>
        </w:pict>
      </w:r>
      <w:r>
        <w:rPr>
          <w:noProof/>
        </w:rPr>
        <w:pict>
          <v:polyline id="_x0000_s1082" style="position:absolute;z-index:251717632;mso-position-horizontal:absolute;mso-position-vertical:absolute" points="151.45pt,6.45pt,109.1pt,6.95pt" coordsize="847,10" filled="f">
            <v:stroke endarrow="block"/>
            <v:path arrowok="t"/>
          </v:polyline>
        </w:pict>
      </w:r>
      <w:r>
        <w:rPr>
          <w:noProof/>
        </w:rPr>
        <w:pict>
          <v:polyline id="_x0000_s1075" style="position:absolute;z-index:251710464;mso-position-horizontal:absolute;mso-position-vertical:absolute" points="152pt,6.45pt,154.05pt,149.95pt" coordsize="41,2870" filled="f">
            <v:path arrowok="t"/>
          </v:polyline>
        </w:pict>
      </w:r>
      <w:r w:rsidR="008017B0" w:rsidRPr="00A83EC3">
        <w:tab/>
      </w:r>
    </w:p>
    <w:p w:rsidR="008017B0" w:rsidRPr="00A83EC3" w:rsidRDefault="0042039C" w:rsidP="008017B0">
      <w:pPr>
        <w:tabs>
          <w:tab w:val="left" w:pos="8175"/>
        </w:tabs>
      </w:pPr>
      <w:r>
        <w:rPr>
          <w:noProof/>
        </w:rPr>
        <w:pict>
          <v:shape id="_x0000_s1076" type="#_x0000_t202" style="position:absolute;margin-left:162pt;margin-top:13.3pt;width:31pt;height:40.2pt;z-index:251711488" filled="f" stroked="f">
            <v:textbox style="mso-next-textbox:#_x0000_s1076">
              <w:txbxContent>
                <w:p w:rsidR="008017B0" w:rsidRDefault="008017B0" w:rsidP="008017B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нет      </w:t>
                  </w:r>
                </w:p>
                <w:p w:rsidR="008017B0" w:rsidRDefault="008017B0" w:rsidP="008017B0">
                  <w:pPr>
                    <w:rPr>
                      <w:sz w:val="18"/>
                    </w:rPr>
                  </w:pPr>
                </w:p>
                <w:p w:rsidR="008017B0" w:rsidRPr="001625C6" w:rsidRDefault="008017B0" w:rsidP="008017B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нет</w:t>
                  </w:r>
                </w:p>
              </w:txbxContent>
            </v:textbox>
          </v:shape>
        </w:pict>
      </w:r>
      <w:r w:rsidR="008017B0" w:rsidRPr="00A83EC3">
        <w:tab/>
      </w:r>
    </w:p>
    <w:p w:rsidR="008017B0" w:rsidRPr="00A83EC3" w:rsidRDefault="0042039C" w:rsidP="008017B0">
      <w:pPr>
        <w:tabs>
          <w:tab w:val="left" w:pos="3420"/>
          <w:tab w:val="left" w:pos="5325"/>
          <w:tab w:val="right" w:pos="9978"/>
        </w:tabs>
        <w:rPr>
          <w:sz w:val="18"/>
          <w:szCs w:val="18"/>
        </w:rPr>
      </w:pPr>
      <w:r w:rsidRPr="0042039C">
        <w:rPr>
          <w:noProof/>
        </w:rPr>
        <w:pict>
          <v:rect id="_x0000_s1071" style="position:absolute;margin-left:198pt;margin-top:6.2pt;width:279pt;height:20.7pt;z-index:251706368" strokeweight="1pt">
            <v:textbox style="mso-next-textbox:#_x0000_s1071">
              <w:txbxContent>
                <w:p w:rsidR="008017B0" w:rsidRPr="00A83EC3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Заявитель и документы</w:t>
                  </w:r>
                  <w:r w:rsidRPr="00A83EC3">
                    <w:rPr>
                      <w:sz w:val="18"/>
                      <w:szCs w:val="18"/>
                    </w:rPr>
                    <w:t xml:space="preserve"> соответствуют </w:t>
                  </w:r>
                  <w:r>
                    <w:rPr>
                      <w:sz w:val="18"/>
                      <w:szCs w:val="18"/>
                    </w:rPr>
                    <w:t xml:space="preserve">установленным </w:t>
                  </w:r>
                  <w:r w:rsidRPr="00A83EC3">
                    <w:rPr>
                      <w:sz w:val="18"/>
                      <w:szCs w:val="18"/>
                    </w:rPr>
                    <w:t>требованиям</w:t>
                  </w:r>
                </w:p>
              </w:txbxContent>
            </v:textbox>
          </v:rect>
        </w:pict>
      </w:r>
      <w:r w:rsidR="008017B0" w:rsidRPr="00A83EC3">
        <w:rPr>
          <w:sz w:val="18"/>
          <w:szCs w:val="18"/>
        </w:rPr>
        <w:tab/>
      </w:r>
    </w:p>
    <w:p w:rsidR="008017B0" w:rsidRPr="00A83EC3" w:rsidRDefault="0042039C" w:rsidP="008017B0">
      <w:pPr>
        <w:tabs>
          <w:tab w:val="left" w:pos="3534"/>
          <w:tab w:val="left" w:pos="8191"/>
          <w:tab w:val="left" w:pos="8231"/>
        </w:tabs>
      </w:pPr>
      <w:r>
        <w:rPr>
          <w:noProof/>
        </w:rPr>
        <w:pict>
          <v:polyline id="_x0000_s1074" style="position:absolute;z-index:251709440;mso-position-horizontal:absolute;mso-position-vertical:absolute" points="198.45pt,5.25pt,152pt,5.3pt" coordsize="929,1" filled="f">
            <v:path arrowok="t"/>
          </v:polyline>
        </w:pict>
      </w:r>
      <w:r>
        <w:rPr>
          <w:noProof/>
        </w:rPr>
        <w:pict>
          <v:shape id="_x0000_s1073" type="#_x0000_t202" style="position:absolute;margin-left:315pt;margin-top:13.85pt;width:26.7pt;height:18pt;z-index:251708416" filled="f" stroked="f">
            <v:textbox style="mso-next-textbox:#_x0000_s1073">
              <w:txbxContent>
                <w:p w:rsidR="008017B0" w:rsidRDefault="008017B0" w:rsidP="008017B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</w:t>
                  </w:r>
                </w:p>
                <w:p w:rsidR="008017B0" w:rsidRDefault="008017B0" w:rsidP="008017B0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polyline id="_x0000_s1038" style="position:absolute;z-index:251672576;mso-position-horizontal:absolute;mso-position-vertical:absolute" points="53.95pt,3.25pt,54.05pt,17.55pt" coordsize="2,286" filled="f">
            <v:stroke endarrow="block"/>
            <v:path arrowok="t"/>
          </v:polyline>
        </w:pict>
      </w:r>
      <w:r w:rsidR="008017B0">
        <w:tab/>
      </w:r>
      <w:r w:rsidR="008017B0">
        <w:tab/>
      </w:r>
      <w:r w:rsidR="008017B0" w:rsidRPr="00A83EC3">
        <w:tab/>
      </w:r>
      <w:r w:rsidR="008017B0" w:rsidRPr="00A83EC3">
        <w:tab/>
      </w:r>
    </w:p>
    <w:p w:rsidR="008017B0" w:rsidRPr="00A83EC3" w:rsidRDefault="0042039C" w:rsidP="008017B0">
      <w:r>
        <w:rPr>
          <w:noProof/>
        </w:rPr>
        <w:pict>
          <v:shape id="_x0000_s1047" type="#_x0000_t202" style="position:absolute;margin-left:-9pt;margin-top:10.95pt;width:26.7pt;height:18pt;z-index:251681792" filled="f" stroked="f">
            <v:textbox style="mso-next-textbox:#_x0000_s1047">
              <w:txbxContent>
                <w:p w:rsidR="008017B0" w:rsidRDefault="008017B0" w:rsidP="008017B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</w:t>
                  </w:r>
                </w:p>
                <w:p w:rsidR="008017B0" w:rsidRDefault="008017B0" w:rsidP="008017B0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polyline id="_x0000_s1078" style="position:absolute;z-index:251713536;mso-position-horizontal:absolute;mso-position-vertical:absolute" points="260.75pt,15.9pt,423.15pt,15.75pt" coordsize="3248,3" filled="f">
            <v:path arrowok="t"/>
          </v:polyline>
        </w:pict>
      </w:r>
      <w:r>
        <w:rPr>
          <w:noProof/>
        </w:rPr>
        <w:pict>
          <v:rect id="_x0000_s1043" style="position:absolute;margin-left:9pt;margin-top:1.45pt;width:99pt;height:41.3pt;z-index:251677696" strokeweight="1pt">
            <v:textbox style="mso-next-textbox:#_x0000_s1043">
              <w:txbxContent>
                <w:p w:rsidR="008017B0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  <w:r w:rsidRPr="0070151A">
                    <w:rPr>
                      <w:sz w:val="18"/>
                      <w:szCs w:val="18"/>
                    </w:rPr>
                    <w:t xml:space="preserve">Заявитель </w:t>
                  </w:r>
                  <w:r>
                    <w:rPr>
                      <w:sz w:val="18"/>
                      <w:szCs w:val="18"/>
                    </w:rPr>
                    <w:t>устраняет</w:t>
                  </w:r>
                </w:p>
                <w:p w:rsidR="008017B0" w:rsidRPr="0070151A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препятствия</w:t>
                  </w:r>
                </w:p>
                <w:p w:rsidR="008017B0" w:rsidRPr="0070151A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(недостатки)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2" style="position:absolute;margin-left:341.95pt;margin-top:1.45pt;width:0;height:14.3pt;z-index:251707392;mso-position-horizontal:absolute;mso-position-vertical:absolute" coordsize="1,286" path="m,l,286e" filled="f">
            <v:stroke endarrow="block"/>
            <v:path arrowok="t"/>
          </v:shape>
        </w:pict>
      </w:r>
      <w:r w:rsidR="008017B0" w:rsidRPr="00A83EC3">
        <w:t xml:space="preserve">                             </w:t>
      </w:r>
      <w:r w:rsidR="008017B0">
        <w:tab/>
      </w:r>
      <w:r w:rsidR="008017B0">
        <w:tab/>
      </w:r>
      <w:r w:rsidR="008017B0">
        <w:tab/>
      </w:r>
      <w:r w:rsidR="008017B0">
        <w:tab/>
      </w:r>
      <w:r w:rsidR="008017B0">
        <w:tab/>
      </w:r>
    </w:p>
    <w:p w:rsidR="008017B0" w:rsidRPr="00A83EC3" w:rsidRDefault="0042039C" w:rsidP="008017B0">
      <w:pPr>
        <w:tabs>
          <w:tab w:val="left" w:pos="6840"/>
        </w:tabs>
      </w:pPr>
      <w:r>
        <w:rPr>
          <w:noProof/>
        </w:rPr>
        <w:pict>
          <v:polyline id="_x0000_s1053" style="position:absolute;z-index:251687936;mso-position-horizontal:absolute;mso-position-vertical:absolute" points="9pt,8.65pt,-9.4pt,7.8pt" coordsize="368,17" filled="f">
            <v:path arrowok="t"/>
          </v:polyline>
        </w:pict>
      </w:r>
      <w:r>
        <w:rPr>
          <w:noProof/>
        </w:rPr>
        <w:pict>
          <v:polyline id="_x0000_s1065" style="position:absolute;z-index:251700224;mso-position-horizontal:absolute;mso-position-vertical:absolute" points="423.65pt,.15pt,424.15pt,17pt" coordsize="10,337" filled="f">
            <v:stroke endarrow="block"/>
            <v:path arrowok="t"/>
          </v:polyline>
        </w:pict>
      </w:r>
      <w:r>
        <w:rPr>
          <w:noProof/>
        </w:rPr>
        <w:pict>
          <v:polyline id="_x0000_s1070" style="position:absolute;z-index:251705344;mso-position-horizontal:absolute;mso-position-vertical:absolute" points="261.25pt,.15pt,260.75pt,15.95pt" coordsize="10,316" filled="f">
            <v:stroke endarrow="block"/>
            <v:path arrowok="t"/>
          </v:polyline>
        </w:pict>
      </w:r>
    </w:p>
    <w:p w:rsidR="008017B0" w:rsidRPr="00A83EC3" w:rsidRDefault="0042039C" w:rsidP="008017B0">
      <w:pPr>
        <w:tabs>
          <w:tab w:val="left" w:pos="3420"/>
        </w:tabs>
      </w:pPr>
      <w:r>
        <w:rPr>
          <w:noProof/>
        </w:rPr>
        <w:pict>
          <v:shape id="_x0000_s1055" type="#_x0000_t202" style="position:absolute;margin-left:18pt;margin-top:14.75pt;width:31pt;height:18pt;z-index:251689984" filled="f" stroked="f">
            <v:textbox style="mso-next-textbox:#_x0000_s1055">
              <w:txbxContent>
                <w:p w:rsidR="008017B0" w:rsidRDefault="008017B0" w:rsidP="008017B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polyline id="_x0000_s1032" style="position:absolute;z-index:251666432;mso-position-horizontal:absolute;mso-position-vertical:absolute" points="54.95pt,1.55pt,54pt,37.8pt" coordsize="19,725" filled="f">
            <v:stroke endarrow="block"/>
            <v:path arrowok="t"/>
          </v:polyline>
        </w:pict>
      </w:r>
      <w:r>
        <w:rPr>
          <w:noProof/>
        </w:rPr>
        <w:pict>
          <v:rect id="_x0000_s1062" style="position:absolute;margin-left:5in;margin-top:1.55pt;width:117pt;height:63pt;z-index:251697152" strokeweight="1pt">
            <v:textbox style="mso-next-textbox:#_x0000_s1062">
              <w:txbxContent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>Запрашиваемые сведения содержатся в реестре</w:t>
                  </w:r>
                </w:p>
                <w:p w:rsidR="008017B0" w:rsidRPr="00A83EC3" w:rsidRDefault="008017B0" w:rsidP="008017B0">
                  <w:pPr>
                    <w:jc w:val="center"/>
                    <w:rPr>
                      <w:szCs w:val="18"/>
                    </w:rPr>
                  </w:pPr>
                  <w:r w:rsidRPr="00A83EC3">
                    <w:rPr>
                      <w:sz w:val="18"/>
                    </w:rPr>
                    <w:t xml:space="preserve"> муниципального имущества, но требуют </w:t>
                  </w:r>
                  <w:r>
                    <w:rPr>
                      <w:sz w:val="18"/>
                    </w:rPr>
                    <w:t xml:space="preserve">проверки или </w:t>
                  </w:r>
                  <w:r w:rsidRPr="00A83EC3">
                    <w:rPr>
                      <w:sz w:val="18"/>
                    </w:rPr>
                    <w:t>уточнения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8" type="#_x0000_t202" style="position:absolute;margin-left:162pt;margin-top:10.55pt;width:30pt;height:18pt;z-index:251682816" filled="f" stroked="f">
            <v:textbox style="mso-next-textbox:#_x0000_s1048">
              <w:txbxContent>
                <w:p w:rsidR="008017B0" w:rsidRDefault="008017B0" w:rsidP="008017B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315pt;margin-top:10.55pt;width:24pt;height:18pt;z-index:251683840" filled="f" stroked="f">
            <v:textbox style="mso-next-textbox:#_x0000_s1049">
              <w:txbxContent>
                <w:p w:rsidR="008017B0" w:rsidRDefault="008017B0" w:rsidP="008017B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</w:t>
                  </w:r>
                </w:p>
                <w:p w:rsidR="008017B0" w:rsidRDefault="008017B0" w:rsidP="008017B0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44" style="position:absolute;margin-left:198pt;margin-top:1.55pt;width:117pt;height:63pt;z-index:251678720" strokeweight="1pt">
            <v:textbox style="mso-next-textbox:#_x0000_s1044">
              <w:txbxContent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>Запрашиваемые сведения содержатся в реестре</w:t>
                  </w:r>
                </w:p>
                <w:p w:rsidR="008017B0" w:rsidRPr="00A83EC3" w:rsidRDefault="008017B0" w:rsidP="008017B0">
                  <w:pPr>
                    <w:jc w:val="center"/>
                    <w:rPr>
                      <w:szCs w:val="18"/>
                    </w:rPr>
                  </w:pPr>
                  <w:r w:rsidRPr="00A83EC3">
                    <w:rPr>
                      <w:sz w:val="18"/>
                    </w:rPr>
                    <w:t xml:space="preserve"> муниципального имущества и не требуют </w:t>
                  </w:r>
                  <w:r>
                    <w:rPr>
                      <w:sz w:val="18"/>
                    </w:rPr>
                    <w:t xml:space="preserve">проверки или </w:t>
                  </w:r>
                  <w:r w:rsidRPr="00A83EC3">
                    <w:rPr>
                      <w:sz w:val="18"/>
                    </w:rPr>
                    <w:t>уточнения</w:t>
                  </w:r>
                </w:p>
              </w:txbxContent>
            </v:textbox>
          </v:rect>
        </w:pict>
      </w:r>
    </w:p>
    <w:p w:rsidR="008017B0" w:rsidRPr="00A83EC3" w:rsidRDefault="0042039C" w:rsidP="008017B0">
      <w:pPr>
        <w:tabs>
          <w:tab w:val="left" w:pos="2730"/>
        </w:tabs>
      </w:pPr>
      <w:r>
        <w:rPr>
          <w:noProof/>
        </w:rPr>
        <w:pict>
          <v:polyline id="_x0000_s1045" style="position:absolute;z-index:251679744;mso-position-horizontal:absolute;mso-position-vertical:absolute" points="179.55pt,12.35pt,180pt,66.8pt" coordsize="9,1089" filled="f">
            <v:stroke endarrow="block"/>
            <v:path arrowok="t"/>
          </v:polyline>
        </w:pict>
      </w:r>
      <w:r>
        <w:rPr>
          <w:noProof/>
        </w:rPr>
        <w:pict>
          <v:polyline id="_x0000_s1050" style="position:absolute;z-index:251684864;mso-position-horizontal:absolute;mso-position-vertical:absolute" points="198.45pt,12.9pt,180pt,12.5pt" coordsize="369,8" filled="f">
            <v:path arrowok="t"/>
          </v:polyline>
        </w:pict>
      </w:r>
      <w:r>
        <w:rPr>
          <w:noProof/>
        </w:rPr>
        <w:pict>
          <v:polyline id="_x0000_s1051" style="position:absolute;z-index:251685888;mso-position-horizontal:absolute;mso-position-vertical:absolute" points="333.1pt,12.55pt,315.4pt,12.35pt" coordsize="354,4" filled="f">
            <v:path arrowok="t"/>
          </v:polyline>
        </w:pict>
      </w:r>
      <w:r>
        <w:rPr>
          <w:noProof/>
        </w:rPr>
        <w:pict>
          <v:polyline id="_x0000_s1046" style="position:absolute;z-index:251680768;mso-position-horizontal:absolute;mso-position-vertical:absolute" points="333.25pt,12.35pt,333.05pt,41.15pt,332.75pt,64.95pt" coordsize="10,1052" filled="f">
            <v:stroke endarrow="block"/>
            <v:path arrowok="t"/>
          </v:polyline>
        </w:pict>
      </w:r>
      <w:r w:rsidR="008017B0" w:rsidRPr="00A83EC3">
        <w:tab/>
        <w:t xml:space="preserve">       </w:t>
      </w:r>
    </w:p>
    <w:p w:rsidR="008017B0" w:rsidRPr="00A83EC3" w:rsidRDefault="0042039C" w:rsidP="008017B0">
      <w:pPr>
        <w:tabs>
          <w:tab w:val="left" w:pos="8497"/>
        </w:tabs>
      </w:pPr>
      <w:r>
        <w:rPr>
          <w:noProof/>
        </w:rPr>
        <w:pict>
          <v:rect id="_x0000_s1037" style="position:absolute;margin-left:0;margin-top:5.35pt;width:117pt;height:135pt;z-index:251671552" strokeweight="1pt">
            <v:textbox style="mso-next-textbox:#_x0000_s1037">
              <w:txbxContent>
                <w:p w:rsidR="008017B0" w:rsidRDefault="008017B0" w:rsidP="008017B0">
                  <w:pPr>
                    <w:jc w:val="center"/>
                    <w:rPr>
                      <w:sz w:val="18"/>
                    </w:rPr>
                  </w:pPr>
                </w:p>
                <w:p w:rsidR="008017B0" w:rsidRPr="006D701E" w:rsidRDefault="008017B0" w:rsidP="008017B0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Специалист </w:t>
                  </w:r>
                  <w:r w:rsidR="00504429">
                    <w:rPr>
                      <w:sz w:val="18"/>
                    </w:rPr>
                    <w:t>органа</w:t>
                  </w:r>
                </w:p>
                <w:p w:rsidR="008017B0" w:rsidRPr="006D701E" w:rsidRDefault="008017B0" w:rsidP="008017B0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</w:t>
                  </w:r>
                  <w:r w:rsidRPr="006D701E">
                    <w:rPr>
                      <w:sz w:val="18"/>
                    </w:rPr>
                    <w:t>тказывает</w:t>
                  </w:r>
                  <w:r>
                    <w:rPr>
                      <w:sz w:val="18"/>
                    </w:rPr>
                    <w:t xml:space="preserve"> в принятии документов</w:t>
                  </w:r>
                  <w:r w:rsidRPr="006D701E">
                    <w:rPr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или</w:t>
                  </w:r>
                </w:p>
                <w:p w:rsidR="008017B0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  <w:r w:rsidRPr="00A83EC3">
                    <w:rPr>
                      <w:sz w:val="18"/>
                    </w:rPr>
                    <w:t xml:space="preserve">оформляет </w:t>
                  </w:r>
                  <w:r>
                    <w:rPr>
                      <w:sz w:val="18"/>
                    </w:rPr>
                    <w:t xml:space="preserve">уведомление об </w:t>
                  </w:r>
                  <w:r w:rsidRPr="00A83EC3">
                    <w:rPr>
                      <w:sz w:val="18"/>
                    </w:rPr>
                    <w:t>отказ</w:t>
                  </w:r>
                  <w:r>
                    <w:rPr>
                      <w:sz w:val="18"/>
                    </w:rPr>
                    <w:t>е Заявителю в предоставлении У</w:t>
                  </w:r>
                  <w:r w:rsidRPr="00A83EC3">
                    <w:rPr>
                      <w:sz w:val="18"/>
                    </w:rPr>
                    <w:t>слуги</w:t>
                  </w:r>
                  <w:r w:rsidRPr="00151FEB">
                    <w:rPr>
                      <w:sz w:val="18"/>
                      <w:szCs w:val="18"/>
                    </w:rPr>
                    <w:t xml:space="preserve"> </w:t>
                  </w:r>
                </w:p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  <w:szCs w:val="18"/>
                    </w:rPr>
                    <w:t xml:space="preserve">и передает его </w:t>
                  </w:r>
                  <w:r w:rsidRPr="00A83EC3">
                    <w:rPr>
                      <w:sz w:val="18"/>
                    </w:rPr>
                    <w:t>для подписания и регистрации</w:t>
                  </w:r>
                </w:p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="008017B0" w:rsidRPr="00A83EC3">
        <w:t xml:space="preserve"> </w:t>
      </w:r>
      <w:r w:rsidR="008017B0" w:rsidRPr="00A83EC3">
        <w:tab/>
      </w:r>
    </w:p>
    <w:p w:rsidR="008017B0" w:rsidRPr="00A83EC3" w:rsidRDefault="0042039C" w:rsidP="008017B0">
      <w:pPr>
        <w:tabs>
          <w:tab w:val="left" w:pos="6434"/>
          <w:tab w:val="left" w:pos="6618"/>
        </w:tabs>
      </w:pPr>
      <w:r>
        <w:rPr>
          <w:noProof/>
        </w:rPr>
        <w:pict>
          <v:polyline id="_x0000_s1081" style="position:absolute;z-index:251716608;mso-position-horizontal:absolute;mso-position-vertical:absolute" points="154.05pt,11.3pt,117pt,11.45pt" coordsize="741,3" filled="f">
            <v:stroke endarrow="block"/>
            <v:path arrowok="t"/>
          </v:polyline>
        </w:pict>
      </w:r>
      <w:r w:rsidR="008017B0" w:rsidRPr="00A83EC3">
        <w:tab/>
      </w:r>
      <w:r w:rsidR="008017B0" w:rsidRPr="00A83EC3">
        <w:tab/>
      </w:r>
    </w:p>
    <w:p w:rsidR="008017B0" w:rsidRPr="00A83EC3" w:rsidRDefault="0042039C" w:rsidP="008017B0">
      <w:pPr>
        <w:tabs>
          <w:tab w:val="left" w:pos="2730"/>
        </w:tabs>
      </w:pPr>
      <w:r>
        <w:rPr>
          <w:noProof/>
        </w:rPr>
        <w:pict>
          <v:polyline id="_x0000_s1064" style="position:absolute;z-index:251699200;mso-position-horizontal:absolute;mso-position-vertical:absolute" points="6in,.15pt,432.45pt,18.3pt" coordsize="9,363" filled="f">
            <v:stroke endarrow="block"/>
            <v:path arrowok="t"/>
          </v:polyline>
        </w:pict>
      </w:r>
      <w:r>
        <w:rPr>
          <w:noProof/>
        </w:rPr>
        <w:pict>
          <v:polyline id="_x0000_s1067" style="position:absolute;z-index:251702272;mso-position-horizontal:absolute;mso-position-vertical:absolute" points="369.5pt,9pt,333pt,9.15pt" coordsize="730,3" filled="f" strokeweight="1pt">
            <v:stroke endarrow="block"/>
            <v:path arrowok="t"/>
          </v:polyline>
        </w:pict>
      </w:r>
      <w:r>
        <w:rPr>
          <w:noProof/>
        </w:rPr>
        <w:pict>
          <v:polyline id="_x0000_s1066" style="position:absolute;z-index:251701248;mso-position-horizontal:absolute;mso-position-vertical:absolute" points="369pt,9.15pt,369.2pt,72.1pt" coordsize="4,1259" filled="f" strokeweight="1pt">
            <v:path arrowok="t"/>
          </v:polyline>
        </w:pict>
      </w:r>
    </w:p>
    <w:p w:rsidR="008017B0" w:rsidRPr="00A83EC3" w:rsidRDefault="0042039C" w:rsidP="008017B0">
      <w:pPr>
        <w:tabs>
          <w:tab w:val="left" w:pos="7486"/>
        </w:tabs>
      </w:pPr>
      <w:r>
        <w:rPr>
          <w:noProof/>
        </w:rPr>
        <w:pict>
          <v:rect id="_x0000_s1063" style="position:absolute;margin-left:387pt;margin-top:2.05pt;width:90pt;height:108pt;z-index:251698176" strokeweight="1pt">
            <v:textbox style="mso-next-textbox:#_x0000_s1063">
              <w:txbxContent>
                <w:p w:rsidR="008017B0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  <w:r w:rsidRPr="00A83EC3">
                    <w:rPr>
                      <w:sz w:val="18"/>
                      <w:szCs w:val="18"/>
                    </w:rPr>
                    <w:t xml:space="preserve">Специалист </w:t>
                  </w:r>
                  <w:r w:rsidR="00504429">
                    <w:rPr>
                      <w:sz w:val="18"/>
                      <w:szCs w:val="18"/>
                    </w:rPr>
                    <w:t>органа</w:t>
                  </w:r>
                  <w:r w:rsidRPr="00A83EC3">
                    <w:rPr>
                      <w:sz w:val="18"/>
                      <w:szCs w:val="18"/>
                    </w:rPr>
                    <w:t xml:space="preserve"> </w:t>
                  </w:r>
                </w:p>
                <w:p w:rsidR="008017B0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готовит </w:t>
                  </w:r>
                  <w:r w:rsidRPr="00A83EC3">
                    <w:rPr>
                      <w:sz w:val="18"/>
                      <w:szCs w:val="18"/>
                    </w:rPr>
                    <w:t>запрос</w:t>
                  </w:r>
                  <w:r>
                    <w:rPr>
                      <w:sz w:val="18"/>
                      <w:szCs w:val="18"/>
                    </w:rPr>
                    <w:t>ы</w:t>
                  </w:r>
                  <w:r w:rsidRPr="00A83EC3">
                    <w:rPr>
                      <w:sz w:val="18"/>
                      <w:szCs w:val="18"/>
                    </w:rPr>
                    <w:t xml:space="preserve"> в соответствующие органы </w:t>
                  </w:r>
                  <w:r>
                    <w:rPr>
                      <w:sz w:val="18"/>
                      <w:szCs w:val="18"/>
                    </w:rPr>
                    <w:t xml:space="preserve">и организации, </w:t>
                  </w:r>
                </w:p>
                <w:p w:rsidR="008017B0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получает уточненные</w:t>
                  </w:r>
                </w:p>
                <w:p w:rsidR="008017B0" w:rsidRPr="00A83EC3" w:rsidRDefault="008017B0" w:rsidP="008017B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сведения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9" style="position:absolute;margin-left:153pt;margin-top:2.05pt;width:90pt;height:104.3pt;z-index:251694080" strokeweight="1pt">
            <v:textbox style="mso-next-textbox:#_x0000_s1059">
              <w:txbxContent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 xml:space="preserve">Специалист </w:t>
                  </w:r>
                  <w:r w:rsidR="00504429">
                    <w:rPr>
                      <w:sz w:val="18"/>
                    </w:rPr>
                    <w:t>органа</w:t>
                  </w:r>
                  <w:r w:rsidRPr="00A83EC3">
                    <w:rPr>
                      <w:sz w:val="18"/>
                    </w:rPr>
                    <w:t xml:space="preserve"> </w:t>
                  </w:r>
                </w:p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 xml:space="preserve">оформляет </w:t>
                  </w:r>
                  <w:r w:rsidRPr="00A83EC3">
                    <w:rPr>
                      <w:sz w:val="18"/>
                      <w:szCs w:val="18"/>
                    </w:rPr>
                    <w:t xml:space="preserve">уведомление об отсутствии сведений в реестре и передает его </w:t>
                  </w:r>
                  <w:r w:rsidRPr="00A83EC3">
                    <w:rPr>
                      <w:sz w:val="18"/>
                    </w:rPr>
                    <w:t>для подписания и регистрации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2" style="position:absolute;margin-left:261pt;margin-top:2.05pt;width:90pt;height:104.3pt;z-index:251686912" strokeweight="1pt">
            <v:textbox style="mso-next-textbox:#_x0000_s1052">
              <w:txbxContent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 xml:space="preserve">Специалист </w:t>
                  </w:r>
                  <w:r w:rsidR="00504429">
                    <w:rPr>
                      <w:sz w:val="18"/>
                    </w:rPr>
                    <w:t>органа</w:t>
                  </w:r>
                  <w:r w:rsidRPr="00A83EC3">
                    <w:rPr>
                      <w:sz w:val="18"/>
                    </w:rPr>
                    <w:t xml:space="preserve"> оформляет выписку или</w:t>
                  </w:r>
                </w:p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 xml:space="preserve"> справку из реестра и передает ее для подписания и регистрации</w:t>
                  </w:r>
                </w:p>
              </w:txbxContent>
            </v:textbox>
          </v:rect>
        </w:pict>
      </w:r>
      <w:r w:rsidR="008017B0" w:rsidRPr="00A83EC3">
        <w:tab/>
      </w:r>
    </w:p>
    <w:p w:rsidR="008017B0" w:rsidRPr="00A83EC3" w:rsidRDefault="008017B0" w:rsidP="008017B0">
      <w:pPr>
        <w:tabs>
          <w:tab w:val="left" w:pos="2730"/>
        </w:tabs>
        <w:jc w:val="right"/>
      </w:pPr>
    </w:p>
    <w:p w:rsidR="008017B0" w:rsidRPr="00A83EC3" w:rsidRDefault="008017B0" w:rsidP="008017B0">
      <w:pPr>
        <w:tabs>
          <w:tab w:val="left" w:pos="2730"/>
          <w:tab w:val="left" w:pos="6789"/>
        </w:tabs>
      </w:pPr>
    </w:p>
    <w:p w:rsidR="008017B0" w:rsidRPr="00A83EC3" w:rsidRDefault="0042039C" w:rsidP="008017B0">
      <w:pPr>
        <w:tabs>
          <w:tab w:val="left" w:pos="2730"/>
        </w:tabs>
      </w:pPr>
      <w:r>
        <w:rPr>
          <w:noProof/>
        </w:rPr>
        <w:pict>
          <v:polyline id="_x0000_s1068" style="position:absolute;z-index:251703296;mso-position-horizontal:absolute;mso-position-vertical:absolute" points="386.9pt,7.75pt,369.5pt,7.4pt" coordsize="348,7" filled="f" strokeweight="1pt">
            <v:path arrowok="t"/>
          </v:polyline>
        </w:pict>
      </w:r>
    </w:p>
    <w:p w:rsidR="008017B0" w:rsidRPr="00A83EC3" w:rsidRDefault="008017B0" w:rsidP="008017B0">
      <w:pPr>
        <w:tabs>
          <w:tab w:val="left" w:pos="2730"/>
        </w:tabs>
      </w:pPr>
    </w:p>
    <w:p w:rsidR="008017B0" w:rsidRPr="00A83EC3" w:rsidRDefault="0042039C" w:rsidP="008017B0">
      <w:pPr>
        <w:tabs>
          <w:tab w:val="left" w:pos="2730"/>
        </w:tabs>
      </w:pPr>
      <w:r>
        <w:rPr>
          <w:noProof/>
        </w:rPr>
        <w:pict>
          <v:polyline id="_x0000_s1077" style="position:absolute;z-index:251712512;mso-position-horizontal:absolute;mso-position-vertical:absolute" points="54.45pt,11.45pt,54pt,38.8pt" coordsize="9,547" filled="f">
            <v:stroke endarrow="block"/>
            <v:path arrowok="t"/>
          </v:polyline>
        </w:pict>
      </w:r>
    </w:p>
    <w:p w:rsidR="008017B0" w:rsidRPr="00A83EC3" w:rsidRDefault="0042039C" w:rsidP="008017B0">
      <w:pPr>
        <w:tabs>
          <w:tab w:val="left" w:pos="2730"/>
        </w:tabs>
      </w:pPr>
      <w:r>
        <w:rPr>
          <w:noProof/>
        </w:rPr>
        <w:pict>
          <v:shape id="_x0000_s1057" style="position:absolute;margin-left:305.7pt;margin-top:8.65pt;width:0;height:12.25pt;z-index:251692032;mso-position-horizontal:absolute;mso-position-vertical:absolute" coordsize="1,245" path="m,l,245e" filled="f">
            <v:stroke endarrow="block"/>
            <v:path arrowok="t"/>
          </v:shape>
        </w:pict>
      </w:r>
      <w:r>
        <w:rPr>
          <w:noProof/>
        </w:rPr>
        <w:pict>
          <v:polyline id="_x0000_s1056" style="position:absolute;z-index:251691008;mso-position-horizontal:absolute;mso-position-vertical:absolute" points="198.05pt,4.45pt,197.45pt,22.45pt" coordsize="12,360" filled="f">
            <v:stroke endarrow="block"/>
            <v:path arrowok="t"/>
          </v:polyline>
        </w:pict>
      </w:r>
    </w:p>
    <w:p w:rsidR="008017B0" w:rsidRPr="00A83EC3" w:rsidRDefault="0042039C" w:rsidP="008017B0">
      <w:r>
        <w:rPr>
          <w:noProof/>
        </w:rPr>
        <w:pict>
          <v:rect id="_x0000_s1034" style="position:absolute;margin-left:0;margin-top:6.35pt;width:117pt;height:1in;z-index:251668480" strokeweight="1pt">
            <v:textbox style="mso-next-textbox:#_x0000_s1034">
              <w:txbxContent>
                <w:p w:rsidR="008017B0" w:rsidRDefault="008017B0" w:rsidP="008017B0">
                  <w:pPr>
                    <w:jc w:val="center"/>
                    <w:rPr>
                      <w:sz w:val="18"/>
                    </w:rPr>
                  </w:pPr>
                </w:p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 xml:space="preserve">Специалист </w:t>
                  </w:r>
                  <w:r w:rsidR="00504429">
                    <w:rPr>
                      <w:sz w:val="18"/>
                    </w:rPr>
                    <w:t>органа</w:t>
                  </w:r>
                  <w:r w:rsidRPr="00A83EC3">
                    <w:rPr>
                      <w:sz w:val="18"/>
                    </w:rPr>
                    <w:t xml:space="preserve"> выдает или направляет </w:t>
                  </w:r>
                  <w:r>
                    <w:rPr>
                      <w:sz w:val="18"/>
                    </w:rPr>
                    <w:t xml:space="preserve"> по почте </w:t>
                  </w:r>
                  <w:r w:rsidRPr="00A83EC3">
                    <w:rPr>
                      <w:sz w:val="18"/>
                    </w:rPr>
                    <w:t xml:space="preserve">уведомление </w:t>
                  </w:r>
                  <w:r>
                    <w:rPr>
                      <w:sz w:val="18"/>
                    </w:rPr>
                    <w:t xml:space="preserve"> З</w:t>
                  </w:r>
                  <w:r w:rsidRPr="00A83EC3">
                    <w:rPr>
                      <w:sz w:val="18"/>
                    </w:rPr>
                    <w:t>аявителю</w:t>
                  </w:r>
                </w:p>
                <w:p w:rsidR="008017B0" w:rsidRPr="006D701E" w:rsidRDefault="008017B0" w:rsidP="008017B0"/>
              </w:txbxContent>
            </v:textbox>
          </v:rect>
        </w:pict>
      </w:r>
      <w:r>
        <w:rPr>
          <w:noProof/>
        </w:rPr>
        <w:pict>
          <v:rect id="_x0000_s1060" style="position:absolute;margin-left:153pt;margin-top:6.35pt;width:90pt;height:1in;z-index:251695104" strokeweight="1pt">
            <v:textbox style="mso-next-textbox:#_x0000_s1060">
              <w:txbxContent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 xml:space="preserve">Специалист </w:t>
                  </w:r>
                  <w:r w:rsidR="00504429">
                    <w:rPr>
                      <w:sz w:val="18"/>
                    </w:rPr>
                    <w:t>органа</w:t>
                  </w:r>
                  <w:r w:rsidRPr="00A83EC3">
                    <w:rPr>
                      <w:sz w:val="18"/>
                    </w:rPr>
                    <w:t xml:space="preserve"> выдает или направляет </w:t>
                  </w:r>
                  <w:r>
                    <w:rPr>
                      <w:sz w:val="18"/>
                    </w:rPr>
                    <w:t xml:space="preserve"> по почте уведомление З</w:t>
                  </w:r>
                  <w:r w:rsidRPr="00A83EC3">
                    <w:rPr>
                      <w:sz w:val="18"/>
                    </w:rPr>
                    <w:t>аявителю</w:t>
                  </w:r>
                </w:p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58" style="position:absolute;margin-left:261pt;margin-top:6.35pt;width:90pt;height:1in;z-index:251693056" strokeweight="1pt">
            <v:textbox style="mso-next-textbox:#_x0000_s1058">
              <w:txbxContent>
                <w:p w:rsidR="008017B0" w:rsidRPr="00A83EC3" w:rsidRDefault="008017B0" w:rsidP="008017B0">
                  <w:pPr>
                    <w:jc w:val="center"/>
                    <w:rPr>
                      <w:sz w:val="18"/>
                    </w:rPr>
                  </w:pPr>
                  <w:r w:rsidRPr="00A83EC3">
                    <w:rPr>
                      <w:sz w:val="18"/>
                    </w:rPr>
                    <w:t>Специалист</w:t>
                  </w:r>
                  <w:r>
                    <w:rPr>
                      <w:sz w:val="18"/>
                    </w:rPr>
                    <w:t xml:space="preserve"> </w:t>
                  </w:r>
                  <w:r w:rsidR="00504429">
                    <w:rPr>
                      <w:sz w:val="18"/>
                    </w:rPr>
                    <w:t>органа</w:t>
                  </w:r>
                  <w:r>
                    <w:rPr>
                      <w:sz w:val="18"/>
                    </w:rPr>
                    <w:t xml:space="preserve"> </w:t>
                  </w:r>
                  <w:r w:rsidRPr="00A83EC3">
                    <w:rPr>
                      <w:sz w:val="18"/>
                    </w:rPr>
                    <w:t xml:space="preserve">выдает или направляет </w:t>
                  </w:r>
                  <w:r>
                    <w:rPr>
                      <w:sz w:val="18"/>
                    </w:rPr>
                    <w:t xml:space="preserve"> по почте </w:t>
                  </w:r>
                  <w:r w:rsidRPr="00A83EC3">
                    <w:rPr>
                      <w:sz w:val="18"/>
                    </w:rPr>
                    <w:t xml:space="preserve">выписку или справку </w:t>
                  </w:r>
                  <w:r>
                    <w:rPr>
                      <w:sz w:val="18"/>
                    </w:rPr>
                    <w:t>З</w:t>
                  </w:r>
                  <w:r w:rsidRPr="00A83EC3">
                    <w:rPr>
                      <w:sz w:val="18"/>
                    </w:rPr>
                    <w:t>аявителю</w:t>
                  </w:r>
                </w:p>
                <w:p w:rsidR="008017B0" w:rsidRPr="00A83EC3" w:rsidRDefault="008017B0" w:rsidP="008017B0"/>
                <w:p w:rsidR="008017B0" w:rsidRPr="00A83EC3" w:rsidRDefault="008017B0" w:rsidP="008017B0"/>
              </w:txbxContent>
            </v:textbox>
          </v:rect>
        </w:pict>
      </w:r>
    </w:p>
    <w:p w:rsidR="008017B0" w:rsidRPr="00F62493" w:rsidRDefault="008017B0" w:rsidP="008017B0">
      <w:pPr>
        <w:autoSpaceDE w:val="0"/>
        <w:autoSpaceDN w:val="0"/>
        <w:adjustRightInd w:val="0"/>
        <w:jc w:val="right"/>
        <w:outlineLvl w:val="1"/>
        <w:rPr>
          <w:sz w:val="24"/>
        </w:rPr>
      </w:pPr>
      <w:r w:rsidRPr="00F62493">
        <w:rPr>
          <w:sz w:val="24"/>
        </w:rPr>
        <w:lastRenderedPageBreak/>
        <w:t>Приложение N 2</w:t>
      </w:r>
    </w:p>
    <w:p w:rsidR="008017B0" w:rsidRPr="00F62493" w:rsidRDefault="008017B0" w:rsidP="008017B0">
      <w:pPr>
        <w:autoSpaceDE w:val="0"/>
        <w:autoSpaceDN w:val="0"/>
        <w:adjustRightInd w:val="0"/>
        <w:jc w:val="right"/>
        <w:rPr>
          <w:sz w:val="24"/>
        </w:rPr>
      </w:pPr>
      <w:r w:rsidRPr="00F62493">
        <w:rPr>
          <w:sz w:val="24"/>
        </w:rPr>
        <w:t>к административному регламенту</w:t>
      </w:r>
    </w:p>
    <w:p w:rsidR="008017B0" w:rsidRPr="00F62493" w:rsidRDefault="008017B0" w:rsidP="008017B0">
      <w:pPr>
        <w:autoSpaceDE w:val="0"/>
        <w:autoSpaceDN w:val="0"/>
        <w:adjustRightInd w:val="0"/>
        <w:jc w:val="right"/>
        <w:rPr>
          <w:sz w:val="24"/>
        </w:rPr>
      </w:pPr>
      <w:r w:rsidRPr="00F62493">
        <w:rPr>
          <w:sz w:val="24"/>
        </w:rPr>
        <w:t>предоставления муниципальной услуги</w:t>
      </w:r>
    </w:p>
    <w:p w:rsidR="008017B0" w:rsidRDefault="0007478F" w:rsidP="008017B0">
      <w:pPr>
        <w:autoSpaceDE w:val="0"/>
        <w:autoSpaceDN w:val="0"/>
        <w:adjustRightInd w:val="0"/>
        <w:jc w:val="right"/>
        <w:rPr>
          <w:sz w:val="24"/>
        </w:rPr>
      </w:pPr>
      <w:r>
        <w:rPr>
          <w:sz w:val="24"/>
        </w:rPr>
        <w:t>по п</w:t>
      </w:r>
      <w:r w:rsidR="008017B0" w:rsidRPr="00F62493">
        <w:rPr>
          <w:sz w:val="24"/>
        </w:rPr>
        <w:t>редоставлени</w:t>
      </w:r>
      <w:r>
        <w:rPr>
          <w:sz w:val="24"/>
        </w:rPr>
        <w:t>ю</w:t>
      </w:r>
      <w:r w:rsidR="008017B0" w:rsidRPr="00F62493">
        <w:rPr>
          <w:sz w:val="24"/>
        </w:rPr>
        <w:t xml:space="preserve"> </w:t>
      </w:r>
      <w:r w:rsidR="008017B0">
        <w:rPr>
          <w:sz w:val="24"/>
        </w:rPr>
        <w:t xml:space="preserve">информации </w:t>
      </w:r>
      <w:proofErr w:type="gramStart"/>
      <w:r w:rsidR="008017B0">
        <w:rPr>
          <w:sz w:val="24"/>
        </w:rPr>
        <w:t>из</w:t>
      </w:r>
      <w:proofErr w:type="gramEnd"/>
    </w:p>
    <w:p w:rsidR="008017B0" w:rsidRPr="00F62493" w:rsidRDefault="008017B0" w:rsidP="008017B0">
      <w:pPr>
        <w:autoSpaceDE w:val="0"/>
        <w:autoSpaceDN w:val="0"/>
        <w:adjustRightInd w:val="0"/>
        <w:jc w:val="right"/>
        <w:rPr>
          <w:sz w:val="24"/>
        </w:rPr>
      </w:pPr>
      <w:r>
        <w:rPr>
          <w:sz w:val="24"/>
        </w:rPr>
        <w:t>реестра муниципального имущества»</w:t>
      </w:r>
    </w:p>
    <w:p w:rsidR="008017B0" w:rsidRDefault="008017B0" w:rsidP="008017B0">
      <w:pPr>
        <w:autoSpaceDE w:val="0"/>
        <w:autoSpaceDN w:val="0"/>
        <w:adjustRightInd w:val="0"/>
        <w:jc w:val="right"/>
        <w:rPr>
          <w:sz w:val="24"/>
        </w:rPr>
      </w:pPr>
    </w:p>
    <w:p w:rsidR="008017B0" w:rsidRPr="007358DB" w:rsidRDefault="008017B0" w:rsidP="008017B0">
      <w:pPr>
        <w:jc w:val="center"/>
        <w:rPr>
          <w:sz w:val="24"/>
        </w:rPr>
      </w:pPr>
      <w:r w:rsidRPr="007358DB">
        <w:rPr>
          <w:sz w:val="24"/>
        </w:rPr>
        <w:t>Образец заявления физического или юридического лица</w:t>
      </w:r>
    </w:p>
    <w:p w:rsidR="008017B0" w:rsidRPr="007358DB" w:rsidRDefault="008017B0" w:rsidP="008017B0">
      <w:pPr>
        <w:jc w:val="center"/>
        <w:rPr>
          <w:sz w:val="24"/>
        </w:rPr>
      </w:pPr>
      <w:r w:rsidRPr="007358DB">
        <w:rPr>
          <w:sz w:val="24"/>
        </w:rPr>
        <w:t>на выдачу выписки (справки, уведомления) из реестра муниципального имущества</w:t>
      </w:r>
    </w:p>
    <w:p w:rsidR="008017B0" w:rsidRPr="003D7C11" w:rsidRDefault="008017B0" w:rsidP="008017B0"/>
    <w:tbl>
      <w:tblPr>
        <w:tblW w:w="9720" w:type="dxa"/>
        <w:tblInd w:w="-72" w:type="dxa"/>
        <w:tblLayout w:type="fixed"/>
        <w:tblLook w:val="01E0"/>
      </w:tblPr>
      <w:tblGrid>
        <w:gridCol w:w="4320"/>
        <w:gridCol w:w="360"/>
        <w:gridCol w:w="5040"/>
      </w:tblGrid>
      <w:tr w:rsidR="008017B0" w:rsidRPr="00153C7F" w:rsidTr="00787664">
        <w:tc>
          <w:tcPr>
            <w:tcW w:w="4320" w:type="dxa"/>
          </w:tcPr>
          <w:p w:rsidR="008017B0" w:rsidRPr="00153C7F" w:rsidRDefault="008017B0" w:rsidP="00787664">
            <w:pPr>
              <w:jc w:val="center"/>
              <w:rPr>
                <w:rFonts w:eastAsia="Arial Unicode MS"/>
                <w:sz w:val="20"/>
                <w:szCs w:val="20"/>
                <w:u w:val="single"/>
              </w:rPr>
            </w:pPr>
            <w:r w:rsidRPr="00153C7F">
              <w:rPr>
                <w:rFonts w:eastAsia="Arial Unicode MS"/>
                <w:sz w:val="20"/>
                <w:szCs w:val="20"/>
                <w:u w:val="single"/>
              </w:rPr>
              <w:t>Для юридического лица</w:t>
            </w:r>
          </w:p>
          <w:p w:rsidR="008017B0" w:rsidRPr="00153C7F" w:rsidRDefault="008017B0" w:rsidP="00787664">
            <w:pPr>
              <w:rPr>
                <w:rFonts w:eastAsia="Arial Unicode MS"/>
                <w:sz w:val="20"/>
                <w:szCs w:val="20"/>
              </w:rPr>
            </w:pPr>
          </w:p>
          <w:p w:rsidR="008017B0" w:rsidRPr="00153C7F" w:rsidRDefault="008017B0" w:rsidP="00787664">
            <w:pPr>
              <w:rPr>
                <w:rFonts w:eastAsia="Arial Unicode MS"/>
                <w:sz w:val="20"/>
                <w:szCs w:val="20"/>
              </w:rPr>
            </w:pPr>
          </w:p>
          <w:p w:rsidR="008017B0" w:rsidRPr="00153C7F" w:rsidRDefault="008017B0" w:rsidP="00787664">
            <w:pPr>
              <w:rPr>
                <w:rFonts w:eastAsia="Arial Unicode MS"/>
                <w:sz w:val="20"/>
                <w:szCs w:val="20"/>
              </w:rPr>
            </w:pPr>
            <w:r w:rsidRPr="00153C7F">
              <w:rPr>
                <w:rFonts w:eastAsia="Arial Unicode MS"/>
                <w:sz w:val="20"/>
                <w:szCs w:val="20"/>
              </w:rPr>
              <w:t>_____________________________________</w:t>
            </w:r>
          </w:p>
          <w:p w:rsidR="008017B0" w:rsidRPr="00153C7F" w:rsidRDefault="008017B0" w:rsidP="0078766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53C7F">
              <w:rPr>
                <w:rFonts w:eastAsia="Arial Unicode MS"/>
                <w:sz w:val="20"/>
                <w:szCs w:val="20"/>
              </w:rPr>
              <w:t xml:space="preserve">полное наименование юридического лица </w:t>
            </w:r>
          </w:p>
          <w:p w:rsidR="008017B0" w:rsidRPr="00153C7F" w:rsidRDefault="008017B0" w:rsidP="0078766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53C7F">
              <w:rPr>
                <w:rFonts w:eastAsia="Arial Unicode MS"/>
                <w:sz w:val="20"/>
                <w:szCs w:val="20"/>
              </w:rPr>
              <w:t>(по уставу)</w:t>
            </w:r>
          </w:p>
          <w:p w:rsidR="008017B0" w:rsidRPr="00153C7F" w:rsidRDefault="008017B0" w:rsidP="0078766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53C7F">
              <w:rPr>
                <w:rFonts w:eastAsia="Arial Unicode MS"/>
                <w:sz w:val="20"/>
                <w:szCs w:val="20"/>
              </w:rPr>
              <w:t>________________________________</w:t>
            </w:r>
          </w:p>
          <w:p w:rsidR="008017B0" w:rsidRPr="00153C7F" w:rsidRDefault="008017B0" w:rsidP="00787664">
            <w:pPr>
              <w:jc w:val="center"/>
              <w:rPr>
                <w:bCs/>
                <w:iCs/>
                <w:color w:val="000000"/>
                <w:spacing w:val="2"/>
                <w:sz w:val="20"/>
                <w:szCs w:val="20"/>
              </w:rPr>
            </w:pPr>
            <w:r w:rsidRPr="00153C7F">
              <w:rPr>
                <w:bCs/>
                <w:iCs/>
                <w:color w:val="000000"/>
                <w:spacing w:val="2"/>
                <w:sz w:val="20"/>
                <w:szCs w:val="20"/>
              </w:rPr>
              <w:t>юридический (почтовый) адрес</w:t>
            </w:r>
          </w:p>
          <w:p w:rsidR="008017B0" w:rsidRPr="00153C7F" w:rsidRDefault="008017B0" w:rsidP="0078766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53C7F">
              <w:rPr>
                <w:rFonts w:eastAsia="Arial Unicode MS"/>
                <w:sz w:val="20"/>
                <w:szCs w:val="20"/>
              </w:rPr>
              <w:t>________________________________</w:t>
            </w:r>
          </w:p>
          <w:p w:rsidR="008017B0" w:rsidRPr="00153C7F" w:rsidRDefault="008017B0" w:rsidP="00787664">
            <w:pPr>
              <w:jc w:val="center"/>
              <w:rPr>
                <w:bCs/>
                <w:iCs/>
                <w:color w:val="000000"/>
                <w:spacing w:val="2"/>
                <w:sz w:val="20"/>
                <w:szCs w:val="20"/>
              </w:rPr>
            </w:pPr>
            <w:r w:rsidRPr="00153C7F">
              <w:rPr>
                <w:bCs/>
                <w:iCs/>
                <w:color w:val="000000"/>
                <w:spacing w:val="2"/>
                <w:sz w:val="20"/>
                <w:szCs w:val="20"/>
              </w:rPr>
              <w:t>контактные телефоны, факс</w:t>
            </w:r>
          </w:p>
          <w:p w:rsidR="008017B0" w:rsidRPr="00153C7F" w:rsidRDefault="008017B0" w:rsidP="00787664">
            <w:pPr>
              <w:jc w:val="center"/>
              <w:rPr>
                <w:bCs/>
                <w:iCs/>
                <w:color w:val="000000"/>
                <w:spacing w:val="2"/>
                <w:sz w:val="20"/>
                <w:szCs w:val="20"/>
              </w:rPr>
            </w:pPr>
          </w:p>
          <w:p w:rsidR="008017B0" w:rsidRPr="00153C7F" w:rsidRDefault="008017B0" w:rsidP="00787664">
            <w:pPr>
              <w:jc w:val="center"/>
              <w:rPr>
                <w:bCs/>
                <w:iCs/>
                <w:color w:val="000000"/>
                <w:spacing w:val="2"/>
                <w:sz w:val="20"/>
                <w:szCs w:val="20"/>
              </w:rPr>
            </w:pPr>
            <w:r w:rsidRPr="00153C7F">
              <w:rPr>
                <w:bCs/>
                <w:iCs/>
                <w:color w:val="000000"/>
                <w:spacing w:val="2"/>
                <w:sz w:val="20"/>
                <w:szCs w:val="20"/>
              </w:rPr>
              <w:t>«___» _______________ 20__ № ______</w:t>
            </w:r>
          </w:p>
          <w:p w:rsidR="008017B0" w:rsidRPr="00153C7F" w:rsidRDefault="008017B0" w:rsidP="00787664">
            <w:pPr>
              <w:jc w:val="center"/>
              <w:rPr>
                <w:bCs/>
                <w:iCs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60" w:type="dxa"/>
          </w:tcPr>
          <w:p w:rsidR="008017B0" w:rsidRPr="00153C7F" w:rsidRDefault="008017B0" w:rsidP="00787664">
            <w:pPr>
              <w:rPr>
                <w:bCs/>
                <w:iCs/>
                <w:color w:val="000000"/>
                <w:spacing w:val="2"/>
              </w:rPr>
            </w:pPr>
          </w:p>
        </w:tc>
        <w:tc>
          <w:tcPr>
            <w:tcW w:w="5040" w:type="dxa"/>
          </w:tcPr>
          <w:p w:rsidR="008017B0" w:rsidRPr="00153C7F" w:rsidRDefault="008017B0" w:rsidP="00787664">
            <w:pPr>
              <w:rPr>
                <w:bCs/>
                <w:iCs/>
                <w:color w:val="000000"/>
                <w:spacing w:val="2"/>
                <w:sz w:val="24"/>
              </w:rPr>
            </w:pPr>
            <w:r w:rsidRPr="00153C7F">
              <w:rPr>
                <w:bCs/>
                <w:iCs/>
                <w:color w:val="000000"/>
                <w:spacing w:val="2"/>
                <w:sz w:val="24"/>
              </w:rPr>
              <w:t>Главе МО «</w:t>
            </w:r>
            <w:r w:rsidR="00504429">
              <w:rPr>
                <w:bCs/>
                <w:iCs/>
                <w:color w:val="000000"/>
                <w:spacing w:val="2"/>
                <w:sz w:val="24"/>
              </w:rPr>
              <w:t>Сафроновское»</w:t>
            </w:r>
          </w:p>
          <w:p w:rsidR="008017B0" w:rsidRPr="00153C7F" w:rsidRDefault="008017B0" w:rsidP="00787664">
            <w:pPr>
              <w:rPr>
                <w:bCs/>
                <w:iCs/>
                <w:color w:val="000000"/>
                <w:spacing w:val="2"/>
                <w:sz w:val="20"/>
                <w:szCs w:val="20"/>
              </w:rPr>
            </w:pPr>
            <w:r w:rsidRPr="00153C7F">
              <w:rPr>
                <w:bCs/>
                <w:iCs/>
                <w:color w:val="000000"/>
                <w:spacing w:val="2"/>
                <w:sz w:val="20"/>
                <w:szCs w:val="20"/>
              </w:rPr>
              <w:t>_____________________________________________</w:t>
            </w:r>
          </w:p>
          <w:p w:rsidR="008017B0" w:rsidRPr="00153C7F" w:rsidRDefault="008017B0" w:rsidP="00787664">
            <w:pPr>
              <w:jc w:val="center"/>
              <w:rPr>
                <w:bCs/>
                <w:iCs/>
                <w:color w:val="000000"/>
                <w:spacing w:val="2"/>
                <w:sz w:val="16"/>
                <w:szCs w:val="16"/>
              </w:rPr>
            </w:pPr>
            <w:r w:rsidRPr="00153C7F">
              <w:rPr>
                <w:bCs/>
                <w:iCs/>
                <w:color w:val="000000"/>
                <w:spacing w:val="2"/>
                <w:sz w:val="16"/>
                <w:szCs w:val="16"/>
              </w:rPr>
              <w:t>Ф.И.О</w:t>
            </w:r>
          </w:p>
          <w:p w:rsidR="008017B0" w:rsidRPr="00153C7F" w:rsidRDefault="008017B0" w:rsidP="00787664">
            <w:pPr>
              <w:jc w:val="center"/>
              <w:rPr>
                <w:bCs/>
                <w:iCs/>
                <w:color w:val="000000"/>
                <w:spacing w:val="2"/>
                <w:sz w:val="20"/>
                <w:szCs w:val="20"/>
                <w:u w:val="single"/>
              </w:rPr>
            </w:pPr>
            <w:r w:rsidRPr="00153C7F">
              <w:rPr>
                <w:bCs/>
                <w:iCs/>
                <w:color w:val="000000"/>
                <w:spacing w:val="2"/>
                <w:sz w:val="20"/>
                <w:szCs w:val="20"/>
                <w:u w:val="single"/>
              </w:rPr>
              <w:t>Для физического лица, представителя физического или юридического лица</w:t>
            </w:r>
          </w:p>
          <w:p w:rsidR="008017B0" w:rsidRPr="00153C7F" w:rsidRDefault="008017B0" w:rsidP="00787664">
            <w:pPr>
              <w:shd w:val="clear" w:color="auto" w:fill="FFFFFF"/>
              <w:rPr>
                <w:bCs/>
                <w:color w:val="000000"/>
                <w:sz w:val="24"/>
              </w:rPr>
            </w:pPr>
            <w:r w:rsidRPr="00153C7F">
              <w:rPr>
                <w:bCs/>
                <w:color w:val="000000"/>
                <w:sz w:val="24"/>
              </w:rPr>
              <w:t>От ____________________________________</w:t>
            </w:r>
          </w:p>
          <w:p w:rsidR="008017B0" w:rsidRPr="00153C7F" w:rsidRDefault="008017B0" w:rsidP="00787664">
            <w:pPr>
              <w:shd w:val="clear" w:color="auto" w:fill="FFFFFF"/>
              <w:jc w:val="center"/>
              <w:rPr>
                <w:bCs/>
                <w:color w:val="000000"/>
                <w:sz w:val="16"/>
                <w:szCs w:val="16"/>
              </w:rPr>
            </w:pPr>
            <w:r w:rsidRPr="00153C7F">
              <w:rPr>
                <w:rFonts w:eastAsia="Arial Unicode MS"/>
                <w:sz w:val="16"/>
                <w:szCs w:val="16"/>
              </w:rPr>
              <w:t xml:space="preserve">Ф.И.О. заявителя или наименование </w:t>
            </w:r>
            <w:proofErr w:type="spellStart"/>
            <w:r w:rsidRPr="00153C7F">
              <w:rPr>
                <w:rFonts w:eastAsia="Arial Unicode MS"/>
                <w:sz w:val="16"/>
                <w:szCs w:val="16"/>
              </w:rPr>
              <w:t>юрлица</w:t>
            </w:r>
            <w:proofErr w:type="spellEnd"/>
            <w:r w:rsidRPr="00153C7F">
              <w:rPr>
                <w:rFonts w:eastAsia="Arial Unicode MS"/>
                <w:sz w:val="16"/>
                <w:szCs w:val="16"/>
              </w:rPr>
              <w:t xml:space="preserve"> полностью</w:t>
            </w:r>
          </w:p>
          <w:p w:rsidR="008017B0" w:rsidRPr="00153C7F" w:rsidRDefault="008017B0" w:rsidP="00787664">
            <w:pPr>
              <w:shd w:val="clear" w:color="auto" w:fill="FFFFFF"/>
              <w:rPr>
                <w:rFonts w:eastAsia="Arial Unicode MS"/>
                <w:sz w:val="24"/>
              </w:rPr>
            </w:pPr>
            <w:r w:rsidRPr="00153C7F">
              <w:rPr>
                <w:rFonts w:eastAsia="Arial Unicode MS"/>
                <w:sz w:val="24"/>
              </w:rPr>
              <w:t>_______________________________________</w:t>
            </w:r>
          </w:p>
          <w:p w:rsidR="008017B0" w:rsidRPr="00153C7F" w:rsidRDefault="008017B0" w:rsidP="00787664">
            <w:pPr>
              <w:shd w:val="clear" w:color="auto" w:fill="FFFFFF"/>
              <w:jc w:val="center"/>
              <w:rPr>
                <w:bCs/>
                <w:color w:val="000000"/>
                <w:sz w:val="16"/>
                <w:szCs w:val="16"/>
              </w:rPr>
            </w:pPr>
            <w:r w:rsidRPr="00153C7F">
              <w:rPr>
                <w:rFonts w:eastAsia="Arial Unicode MS"/>
                <w:sz w:val="16"/>
                <w:szCs w:val="16"/>
              </w:rPr>
              <w:t>Ф.И.О. представителя заявителя полностью</w:t>
            </w:r>
          </w:p>
          <w:p w:rsidR="008017B0" w:rsidRPr="00153C7F" w:rsidRDefault="008017B0" w:rsidP="00787664">
            <w:pPr>
              <w:shd w:val="clear" w:color="auto" w:fill="FFFFFF"/>
              <w:rPr>
                <w:rFonts w:eastAsia="Arial Unicode MS"/>
                <w:sz w:val="20"/>
                <w:szCs w:val="20"/>
              </w:rPr>
            </w:pPr>
            <w:r w:rsidRPr="00153C7F">
              <w:rPr>
                <w:rFonts w:eastAsia="Arial Unicode MS"/>
                <w:sz w:val="20"/>
                <w:szCs w:val="20"/>
              </w:rPr>
              <w:t>паспорт гражданина РФ:__________________________</w:t>
            </w:r>
          </w:p>
          <w:p w:rsidR="008017B0" w:rsidRPr="00153C7F" w:rsidRDefault="008017B0" w:rsidP="00787664">
            <w:pPr>
              <w:shd w:val="clear" w:color="auto" w:fill="FFFFFF"/>
              <w:rPr>
                <w:rFonts w:eastAsia="Arial Unicode MS"/>
                <w:sz w:val="24"/>
              </w:rPr>
            </w:pPr>
            <w:r w:rsidRPr="00153C7F">
              <w:rPr>
                <w:rFonts w:eastAsia="Arial Unicode MS"/>
                <w:sz w:val="24"/>
              </w:rPr>
              <w:t>_______________________________________</w:t>
            </w:r>
          </w:p>
          <w:p w:rsidR="008017B0" w:rsidRPr="00153C7F" w:rsidRDefault="008017B0" w:rsidP="00787664">
            <w:pPr>
              <w:shd w:val="clear" w:color="auto" w:fill="FFFFFF"/>
              <w:jc w:val="center"/>
              <w:rPr>
                <w:rFonts w:eastAsia="Arial Unicode MS"/>
                <w:sz w:val="16"/>
                <w:szCs w:val="16"/>
              </w:rPr>
            </w:pPr>
            <w:r w:rsidRPr="00153C7F">
              <w:rPr>
                <w:rFonts w:eastAsia="Arial Unicode MS"/>
                <w:sz w:val="16"/>
                <w:szCs w:val="16"/>
              </w:rPr>
              <w:t>(серия, номер, кем и когда выдан)</w:t>
            </w:r>
          </w:p>
          <w:p w:rsidR="008017B0" w:rsidRPr="00153C7F" w:rsidRDefault="008017B0" w:rsidP="00787664">
            <w:pPr>
              <w:shd w:val="clear" w:color="auto" w:fill="FFFFFF"/>
              <w:jc w:val="both"/>
              <w:rPr>
                <w:rFonts w:eastAsia="Arial Unicode MS"/>
                <w:sz w:val="20"/>
                <w:szCs w:val="20"/>
              </w:rPr>
            </w:pPr>
            <w:r w:rsidRPr="00153C7F">
              <w:rPr>
                <w:rFonts w:eastAsia="Arial Unicode MS"/>
                <w:sz w:val="20"/>
                <w:szCs w:val="20"/>
              </w:rPr>
              <w:t>адрес регистрации:</w:t>
            </w:r>
          </w:p>
          <w:p w:rsidR="008017B0" w:rsidRPr="00153C7F" w:rsidRDefault="008017B0" w:rsidP="00787664">
            <w:pPr>
              <w:shd w:val="clear" w:color="auto" w:fill="FFFFFF"/>
              <w:jc w:val="both"/>
              <w:rPr>
                <w:rFonts w:eastAsia="Arial Unicode MS"/>
                <w:sz w:val="24"/>
              </w:rPr>
            </w:pPr>
            <w:r w:rsidRPr="00153C7F">
              <w:rPr>
                <w:rFonts w:eastAsia="Arial Unicode MS"/>
                <w:sz w:val="24"/>
              </w:rPr>
              <w:t>_______________________________________</w:t>
            </w:r>
          </w:p>
          <w:p w:rsidR="008017B0" w:rsidRPr="00153C7F" w:rsidRDefault="008017B0" w:rsidP="00787664">
            <w:pPr>
              <w:shd w:val="clear" w:color="auto" w:fill="FFFFFF"/>
              <w:jc w:val="center"/>
              <w:rPr>
                <w:rFonts w:eastAsia="Arial Unicode MS"/>
                <w:sz w:val="16"/>
                <w:szCs w:val="16"/>
              </w:rPr>
            </w:pPr>
            <w:r w:rsidRPr="00153C7F">
              <w:rPr>
                <w:rFonts w:eastAsia="Arial Unicode MS"/>
                <w:sz w:val="16"/>
                <w:szCs w:val="16"/>
              </w:rPr>
              <w:t>(населенный пункт, улица, дом, квартира, комната)</w:t>
            </w:r>
          </w:p>
          <w:p w:rsidR="008017B0" w:rsidRPr="00153C7F" w:rsidRDefault="008017B0" w:rsidP="00787664">
            <w:pPr>
              <w:shd w:val="clear" w:color="auto" w:fill="FFFFFF"/>
              <w:rPr>
                <w:rFonts w:eastAsia="Arial Unicode MS"/>
                <w:sz w:val="20"/>
                <w:szCs w:val="20"/>
              </w:rPr>
            </w:pPr>
            <w:r w:rsidRPr="00153C7F">
              <w:rPr>
                <w:rFonts w:eastAsia="Arial Unicode MS"/>
                <w:sz w:val="20"/>
                <w:szCs w:val="20"/>
              </w:rPr>
              <w:t>почтовый адрес и контактные телефоны:</w:t>
            </w:r>
          </w:p>
          <w:p w:rsidR="008017B0" w:rsidRPr="00153C7F" w:rsidRDefault="008017B0" w:rsidP="00787664">
            <w:pPr>
              <w:shd w:val="clear" w:color="auto" w:fill="FFFFFF"/>
              <w:rPr>
                <w:rFonts w:eastAsia="Arial Unicode MS"/>
                <w:sz w:val="24"/>
              </w:rPr>
            </w:pPr>
            <w:r w:rsidRPr="00153C7F">
              <w:rPr>
                <w:rFonts w:eastAsia="Arial Unicode MS"/>
                <w:sz w:val="24"/>
              </w:rPr>
              <w:t>_______________________________________</w:t>
            </w:r>
          </w:p>
          <w:p w:rsidR="008017B0" w:rsidRPr="00153C7F" w:rsidRDefault="008017B0" w:rsidP="00787664">
            <w:pPr>
              <w:shd w:val="clear" w:color="auto" w:fill="FFFFFF"/>
              <w:rPr>
                <w:rFonts w:eastAsia="Arial Unicode MS"/>
                <w:sz w:val="20"/>
                <w:szCs w:val="20"/>
              </w:rPr>
            </w:pPr>
            <w:r w:rsidRPr="00153C7F">
              <w:rPr>
                <w:rFonts w:eastAsia="Arial Unicode MS"/>
                <w:sz w:val="20"/>
                <w:szCs w:val="20"/>
              </w:rPr>
              <w:t>доверенность представителя заявителя:</w:t>
            </w:r>
          </w:p>
          <w:p w:rsidR="008017B0" w:rsidRPr="00153C7F" w:rsidRDefault="008017B0" w:rsidP="00787664">
            <w:pPr>
              <w:shd w:val="clear" w:color="auto" w:fill="FFFFFF"/>
              <w:jc w:val="both"/>
              <w:rPr>
                <w:rFonts w:eastAsia="Arial Unicode MS"/>
                <w:sz w:val="24"/>
              </w:rPr>
            </w:pPr>
            <w:r w:rsidRPr="00153C7F">
              <w:rPr>
                <w:rFonts w:eastAsia="Arial Unicode MS"/>
                <w:sz w:val="24"/>
              </w:rPr>
              <w:t>_</w:t>
            </w:r>
            <w:r w:rsidRPr="00153C7F">
              <w:rPr>
                <w:color w:val="000000"/>
                <w:spacing w:val="-14"/>
                <w:sz w:val="24"/>
              </w:rPr>
              <w:t>___________________________________________</w:t>
            </w:r>
          </w:p>
          <w:p w:rsidR="008017B0" w:rsidRPr="00153C7F" w:rsidRDefault="008017B0" w:rsidP="00787664">
            <w:pPr>
              <w:shd w:val="clear" w:color="auto" w:fill="FFFFFF"/>
              <w:tabs>
                <w:tab w:val="left" w:leader="underscore" w:pos="5222"/>
              </w:tabs>
              <w:jc w:val="center"/>
              <w:rPr>
                <w:color w:val="000000"/>
                <w:spacing w:val="-14"/>
                <w:sz w:val="16"/>
                <w:szCs w:val="16"/>
              </w:rPr>
            </w:pPr>
            <w:r w:rsidRPr="00153C7F">
              <w:rPr>
                <w:rFonts w:eastAsia="Arial Unicode MS"/>
                <w:sz w:val="16"/>
                <w:szCs w:val="16"/>
              </w:rPr>
              <w:t>(номер, дата)</w:t>
            </w:r>
          </w:p>
        </w:tc>
      </w:tr>
    </w:tbl>
    <w:p w:rsidR="008017B0" w:rsidRPr="007319D9" w:rsidRDefault="008017B0" w:rsidP="008017B0">
      <w:pPr>
        <w:shd w:val="clear" w:color="auto" w:fill="FFFFFF"/>
        <w:ind w:firstLine="708"/>
        <w:rPr>
          <w:color w:val="000000"/>
          <w:spacing w:val="3"/>
          <w:sz w:val="22"/>
          <w:szCs w:val="22"/>
        </w:rPr>
      </w:pPr>
    </w:p>
    <w:p w:rsidR="008017B0" w:rsidRPr="00900BBE" w:rsidRDefault="008017B0" w:rsidP="008017B0">
      <w:pPr>
        <w:shd w:val="clear" w:color="auto" w:fill="FFFFFF"/>
        <w:ind w:firstLine="708"/>
        <w:jc w:val="both"/>
        <w:rPr>
          <w:color w:val="000000"/>
          <w:spacing w:val="3"/>
          <w:sz w:val="24"/>
        </w:rPr>
      </w:pPr>
      <w:r w:rsidRPr="00900BBE">
        <w:rPr>
          <w:color w:val="000000"/>
          <w:spacing w:val="3"/>
          <w:sz w:val="24"/>
        </w:rPr>
        <w:t xml:space="preserve">Прошу выдать выписку (справку, уведомление) из реестра муниципального имущества </w:t>
      </w:r>
      <w:r>
        <w:rPr>
          <w:color w:val="000000"/>
          <w:spacing w:val="3"/>
          <w:sz w:val="24"/>
        </w:rPr>
        <w:t>МО «</w:t>
      </w:r>
      <w:r w:rsidR="0007478F">
        <w:rPr>
          <w:color w:val="000000"/>
          <w:spacing w:val="3"/>
          <w:sz w:val="24"/>
        </w:rPr>
        <w:t>Сафроновское»</w:t>
      </w:r>
      <w:r w:rsidRPr="00900BBE">
        <w:rPr>
          <w:color w:val="000000"/>
          <w:spacing w:val="3"/>
          <w:sz w:val="24"/>
        </w:rPr>
        <w:t xml:space="preserve"> на следующие объекты:</w:t>
      </w:r>
    </w:p>
    <w:p w:rsidR="008017B0" w:rsidRPr="007319D9" w:rsidRDefault="008017B0" w:rsidP="008017B0">
      <w:pPr>
        <w:shd w:val="clear" w:color="auto" w:fill="FFFFFF"/>
        <w:ind w:firstLine="708"/>
        <w:rPr>
          <w:color w:val="000000"/>
          <w:spacing w:val="3"/>
          <w:sz w:val="22"/>
          <w:szCs w:val="22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40"/>
        <w:gridCol w:w="3420"/>
        <w:gridCol w:w="3060"/>
      </w:tblGrid>
      <w:tr w:rsidR="008017B0" w:rsidRPr="00153C7F" w:rsidTr="00787664">
        <w:tc>
          <w:tcPr>
            <w:tcW w:w="3240" w:type="dxa"/>
          </w:tcPr>
          <w:p w:rsidR="008017B0" w:rsidRPr="00153C7F" w:rsidRDefault="008017B0" w:rsidP="00787664">
            <w:pPr>
              <w:ind w:left="-108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153C7F">
              <w:rPr>
                <w:color w:val="000000"/>
                <w:spacing w:val="3"/>
                <w:sz w:val="20"/>
                <w:szCs w:val="20"/>
              </w:rPr>
              <w:t>Наименование объекта</w:t>
            </w:r>
          </w:p>
          <w:p w:rsidR="008017B0" w:rsidRPr="00153C7F" w:rsidRDefault="008017B0" w:rsidP="00787664">
            <w:pPr>
              <w:ind w:left="-108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153C7F">
              <w:rPr>
                <w:color w:val="000000"/>
                <w:spacing w:val="3"/>
                <w:sz w:val="20"/>
                <w:szCs w:val="20"/>
              </w:rPr>
              <w:t xml:space="preserve">(нежилое здание, помещение; </w:t>
            </w:r>
          </w:p>
          <w:p w:rsidR="008017B0" w:rsidRPr="00153C7F" w:rsidRDefault="008017B0" w:rsidP="00787664">
            <w:pPr>
              <w:ind w:left="-108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153C7F">
              <w:rPr>
                <w:color w:val="000000"/>
                <w:spacing w:val="3"/>
                <w:sz w:val="20"/>
                <w:szCs w:val="20"/>
              </w:rPr>
              <w:t xml:space="preserve">дом, квартира, комната; </w:t>
            </w:r>
          </w:p>
          <w:p w:rsidR="008017B0" w:rsidRPr="00153C7F" w:rsidRDefault="008017B0" w:rsidP="00787664">
            <w:pPr>
              <w:ind w:left="-108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153C7F">
              <w:rPr>
                <w:color w:val="000000"/>
                <w:spacing w:val="3"/>
                <w:sz w:val="20"/>
                <w:szCs w:val="20"/>
              </w:rPr>
              <w:t>сооружение и т.п.)</w:t>
            </w:r>
          </w:p>
        </w:tc>
        <w:tc>
          <w:tcPr>
            <w:tcW w:w="3420" w:type="dxa"/>
          </w:tcPr>
          <w:p w:rsidR="008017B0" w:rsidRPr="00153C7F" w:rsidRDefault="008017B0" w:rsidP="00787664">
            <w:pPr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153C7F">
              <w:rPr>
                <w:color w:val="000000"/>
                <w:spacing w:val="3"/>
                <w:sz w:val="20"/>
                <w:szCs w:val="20"/>
              </w:rPr>
              <w:t xml:space="preserve">Адрес </w:t>
            </w:r>
          </w:p>
          <w:p w:rsidR="008017B0" w:rsidRPr="00153C7F" w:rsidRDefault="008017B0" w:rsidP="00787664">
            <w:pPr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153C7F">
              <w:rPr>
                <w:color w:val="000000"/>
                <w:spacing w:val="3"/>
                <w:sz w:val="20"/>
                <w:szCs w:val="20"/>
              </w:rPr>
              <w:t>(местоположение) объекта</w:t>
            </w:r>
          </w:p>
          <w:p w:rsidR="008017B0" w:rsidRPr="00153C7F" w:rsidRDefault="008017B0" w:rsidP="00787664">
            <w:pPr>
              <w:jc w:val="center"/>
              <w:rPr>
                <w:color w:val="000000"/>
                <w:spacing w:val="3"/>
                <w:sz w:val="20"/>
                <w:szCs w:val="20"/>
              </w:rPr>
            </w:pPr>
            <w:proofErr w:type="gramStart"/>
            <w:r w:rsidRPr="00153C7F">
              <w:rPr>
                <w:color w:val="000000"/>
                <w:spacing w:val="3"/>
                <w:sz w:val="20"/>
                <w:szCs w:val="20"/>
              </w:rPr>
              <w:t xml:space="preserve">(населенный пункт, улица, </w:t>
            </w:r>
            <w:proofErr w:type="gramEnd"/>
          </w:p>
          <w:p w:rsidR="008017B0" w:rsidRPr="00153C7F" w:rsidRDefault="008017B0" w:rsidP="00787664">
            <w:pPr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153C7F">
              <w:rPr>
                <w:color w:val="000000"/>
                <w:spacing w:val="3"/>
                <w:sz w:val="20"/>
                <w:szCs w:val="20"/>
              </w:rPr>
              <w:t xml:space="preserve">№ дома и др.) </w:t>
            </w:r>
          </w:p>
        </w:tc>
        <w:tc>
          <w:tcPr>
            <w:tcW w:w="3060" w:type="dxa"/>
          </w:tcPr>
          <w:p w:rsidR="008017B0" w:rsidRPr="00153C7F" w:rsidRDefault="008017B0" w:rsidP="00787664">
            <w:pPr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153C7F">
              <w:rPr>
                <w:color w:val="000000"/>
                <w:spacing w:val="3"/>
                <w:sz w:val="20"/>
                <w:szCs w:val="20"/>
              </w:rPr>
              <w:t xml:space="preserve">Индивидуализирующие характеристики объекта </w:t>
            </w:r>
          </w:p>
          <w:p w:rsidR="008017B0" w:rsidRPr="00153C7F" w:rsidRDefault="008017B0" w:rsidP="00787664">
            <w:pPr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153C7F">
              <w:rPr>
                <w:color w:val="000000"/>
                <w:spacing w:val="3"/>
                <w:sz w:val="20"/>
                <w:szCs w:val="20"/>
              </w:rPr>
              <w:t>(площадь, протяженность, этажность и др.)</w:t>
            </w:r>
          </w:p>
        </w:tc>
      </w:tr>
      <w:tr w:rsidR="008017B0" w:rsidRPr="00153C7F" w:rsidTr="00787664">
        <w:tc>
          <w:tcPr>
            <w:tcW w:w="3240" w:type="dxa"/>
          </w:tcPr>
          <w:p w:rsidR="008017B0" w:rsidRPr="00153C7F" w:rsidRDefault="008017B0" w:rsidP="00787664">
            <w:pPr>
              <w:jc w:val="center"/>
              <w:rPr>
                <w:color w:val="000000"/>
                <w:spacing w:val="3"/>
              </w:rPr>
            </w:pPr>
          </w:p>
        </w:tc>
        <w:tc>
          <w:tcPr>
            <w:tcW w:w="3420" w:type="dxa"/>
          </w:tcPr>
          <w:p w:rsidR="008017B0" w:rsidRPr="00153C7F" w:rsidRDefault="008017B0" w:rsidP="00787664">
            <w:pPr>
              <w:jc w:val="center"/>
              <w:rPr>
                <w:color w:val="000000"/>
                <w:spacing w:val="3"/>
              </w:rPr>
            </w:pPr>
          </w:p>
        </w:tc>
        <w:tc>
          <w:tcPr>
            <w:tcW w:w="3060" w:type="dxa"/>
          </w:tcPr>
          <w:p w:rsidR="008017B0" w:rsidRPr="00153C7F" w:rsidRDefault="008017B0" w:rsidP="00787664">
            <w:pPr>
              <w:rPr>
                <w:color w:val="000000"/>
                <w:spacing w:val="3"/>
              </w:rPr>
            </w:pPr>
          </w:p>
        </w:tc>
      </w:tr>
    </w:tbl>
    <w:p w:rsidR="008017B0" w:rsidRPr="00900BBE" w:rsidRDefault="008017B0" w:rsidP="008017B0">
      <w:pPr>
        <w:shd w:val="clear" w:color="auto" w:fill="FFFFFF"/>
        <w:rPr>
          <w:color w:val="000000"/>
          <w:spacing w:val="3"/>
          <w:sz w:val="24"/>
        </w:rPr>
      </w:pPr>
      <w:r w:rsidRPr="00900BBE">
        <w:rPr>
          <w:color w:val="000000"/>
          <w:spacing w:val="3"/>
          <w:sz w:val="24"/>
        </w:rPr>
        <w:t>Приложение: копия доверенности …… на …. л. в 1 экз.</w:t>
      </w:r>
    </w:p>
    <w:p w:rsidR="008017B0" w:rsidRDefault="008017B0" w:rsidP="008017B0">
      <w:pPr>
        <w:shd w:val="clear" w:color="auto" w:fill="FFFFFF"/>
        <w:rPr>
          <w:color w:val="000000"/>
          <w:spacing w:val="3"/>
          <w:sz w:val="20"/>
          <w:szCs w:val="20"/>
          <w:u w:val="single"/>
        </w:rPr>
      </w:pPr>
    </w:p>
    <w:p w:rsidR="008017B0" w:rsidRPr="00EC3166" w:rsidRDefault="008017B0" w:rsidP="008017B0">
      <w:pPr>
        <w:shd w:val="clear" w:color="auto" w:fill="FFFFFF"/>
        <w:rPr>
          <w:color w:val="000000"/>
          <w:spacing w:val="3"/>
          <w:sz w:val="20"/>
          <w:szCs w:val="20"/>
          <w:u w:val="single"/>
        </w:rPr>
      </w:pPr>
      <w:r w:rsidRPr="00EC3166">
        <w:rPr>
          <w:color w:val="000000"/>
          <w:spacing w:val="3"/>
          <w:sz w:val="20"/>
          <w:szCs w:val="20"/>
          <w:u w:val="single"/>
        </w:rPr>
        <w:t>Для юридического лица</w:t>
      </w:r>
    </w:p>
    <w:p w:rsidR="008017B0" w:rsidRPr="00543FF3" w:rsidRDefault="008017B0" w:rsidP="008017B0">
      <w:pPr>
        <w:shd w:val="clear" w:color="auto" w:fill="FFFFFF"/>
        <w:rPr>
          <w:color w:val="000000"/>
          <w:spacing w:val="3"/>
        </w:rPr>
      </w:pPr>
      <w:r w:rsidRPr="00900BBE">
        <w:rPr>
          <w:color w:val="000000"/>
          <w:spacing w:val="3"/>
          <w:sz w:val="24"/>
        </w:rPr>
        <w:t>Руководитель</w:t>
      </w:r>
      <w:r w:rsidRPr="00543FF3">
        <w:rPr>
          <w:color w:val="000000"/>
          <w:spacing w:val="3"/>
        </w:rPr>
        <w:t xml:space="preserve"> ……………………</w:t>
      </w:r>
      <w:r>
        <w:rPr>
          <w:color w:val="000000"/>
          <w:spacing w:val="3"/>
        </w:rPr>
        <w:t>……….</w:t>
      </w:r>
      <w:r w:rsidRPr="00543FF3">
        <w:rPr>
          <w:color w:val="000000"/>
          <w:spacing w:val="3"/>
        </w:rPr>
        <w:t xml:space="preserve">     </w:t>
      </w:r>
      <w:r>
        <w:rPr>
          <w:color w:val="000000"/>
          <w:spacing w:val="3"/>
        </w:rPr>
        <w:t xml:space="preserve"> </w:t>
      </w:r>
      <w:r w:rsidRPr="00543FF3">
        <w:rPr>
          <w:color w:val="000000"/>
          <w:spacing w:val="3"/>
        </w:rPr>
        <w:t>……………..</w:t>
      </w:r>
      <w:r w:rsidRPr="00543FF3">
        <w:rPr>
          <w:color w:val="000000"/>
          <w:spacing w:val="3"/>
        </w:rPr>
        <w:tab/>
      </w:r>
      <w:r>
        <w:rPr>
          <w:color w:val="000000"/>
          <w:spacing w:val="3"/>
        </w:rPr>
        <w:t xml:space="preserve"> </w:t>
      </w:r>
      <w:r w:rsidRPr="007319D9">
        <w:rPr>
          <w:color w:val="000000"/>
          <w:spacing w:val="3"/>
          <w:sz w:val="24"/>
        </w:rPr>
        <w:t>………………………………</w:t>
      </w:r>
    </w:p>
    <w:p w:rsidR="008017B0" w:rsidRDefault="008017B0" w:rsidP="008017B0">
      <w:pPr>
        <w:shd w:val="clear" w:color="auto" w:fill="FFFFFF"/>
        <w:ind w:left="1416" w:firstLine="708"/>
        <w:rPr>
          <w:color w:val="000000"/>
          <w:spacing w:val="-7"/>
          <w:sz w:val="20"/>
          <w:szCs w:val="20"/>
        </w:rPr>
      </w:pPr>
      <w:r>
        <w:rPr>
          <w:color w:val="000000"/>
          <w:spacing w:val="-7"/>
          <w:sz w:val="20"/>
          <w:szCs w:val="20"/>
        </w:rPr>
        <w:t>(</w:t>
      </w:r>
      <w:r w:rsidRPr="00C804D1">
        <w:rPr>
          <w:color w:val="000000"/>
          <w:spacing w:val="-7"/>
          <w:sz w:val="20"/>
          <w:szCs w:val="20"/>
        </w:rPr>
        <w:t xml:space="preserve">наименование </w:t>
      </w:r>
      <w:proofErr w:type="spellStart"/>
      <w:r w:rsidRPr="00C804D1">
        <w:rPr>
          <w:color w:val="000000"/>
          <w:spacing w:val="-7"/>
          <w:sz w:val="20"/>
          <w:szCs w:val="20"/>
        </w:rPr>
        <w:t>юрлица</w:t>
      </w:r>
      <w:proofErr w:type="spellEnd"/>
      <w:r>
        <w:rPr>
          <w:color w:val="000000"/>
          <w:spacing w:val="-7"/>
          <w:sz w:val="20"/>
          <w:szCs w:val="20"/>
        </w:rPr>
        <w:t>)</w:t>
      </w:r>
      <w:r w:rsidRPr="00C804D1">
        <w:rPr>
          <w:color w:val="000000"/>
          <w:spacing w:val="-7"/>
          <w:sz w:val="20"/>
          <w:szCs w:val="20"/>
        </w:rPr>
        <w:tab/>
      </w:r>
      <w:r w:rsidRPr="00C804D1">
        <w:rPr>
          <w:color w:val="000000"/>
          <w:spacing w:val="-7"/>
          <w:sz w:val="20"/>
          <w:szCs w:val="20"/>
        </w:rPr>
        <w:tab/>
      </w:r>
      <w:r>
        <w:rPr>
          <w:color w:val="000000"/>
          <w:spacing w:val="-7"/>
          <w:sz w:val="20"/>
          <w:szCs w:val="20"/>
        </w:rPr>
        <w:t>(</w:t>
      </w:r>
      <w:r w:rsidRPr="00C804D1">
        <w:rPr>
          <w:color w:val="000000"/>
          <w:spacing w:val="-7"/>
          <w:sz w:val="20"/>
          <w:szCs w:val="20"/>
        </w:rPr>
        <w:t>подпись</w:t>
      </w:r>
      <w:r>
        <w:rPr>
          <w:color w:val="000000"/>
          <w:spacing w:val="-7"/>
          <w:sz w:val="20"/>
          <w:szCs w:val="20"/>
        </w:rPr>
        <w:t>)</w:t>
      </w:r>
      <w:r w:rsidRPr="00C804D1">
        <w:rPr>
          <w:color w:val="000000"/>
          <w:spacing w:val="-7"/>
          <w:sz w:val="20"/>
          <w:szCs w:val="20"/>
        </w:rPr>
        <w:tab/>
      </w:r>
      <w:r>
        <w:rPr>
          <w:color w:val="000000"/>
          <w:spacing w:val="-7"/>
          <w:sz w:val="20"/>
          <w:szCs w:val="20"/>
        </w:rPr>
        <w:tab/>
        <w:t>(</w:t>
      </w:r>
      <w:r w:rsidRPr="00C804D1">
        <w:rPr>
          <w:color w:val="000000"/>
          <w:spacing w:val="-7"/>
          <w:sz w:val="20"/>
          <w:szCs w:val="20"/>
        </w:rPr>
        <w:t>расшифровка подписи</w:t>
      </w:r>
      <w:r>
        <w:rPr>
          <w:color w:val="000000"/>
          <w:spacing w:val="-7"/>
          <w:sz w:val="20"/>
          <w:szCs w:val="20"/>
        </w:rPr>
        <w:t>)</w:t>
      </w:r>
    </w:p>
    <w:p w:rsidR="008017B0" w:rsidRPr="003D7C11" w:rsidRDefault="008017B0" w:rsidP="008017B0">
      <w:pPr>
        <w:shd w:val="clear" w:color="auto" w:fill="FFFFFF"/>
        <w:rPr>
          <w:color w:val="000000"/>
          <w:spacing w:val="-7"/>
          <w:sz w:val="20"/>
          <w:szCs w:val="20"/>
        </w:rPr>
      </w:pPr>
      <w:r>
        <w:rPr>
          <w:color w:val="000000"/>
          <w:spacing w:val="-7"/>
          <w:sz w:val="21"/>
          <w:szCs w:val="21"/>
        </w:rPr>
        <w:t>МП</w:t>
      </w:r>
    </w:p>
    <w:p w:rsidR="008017B0" w:rsidRDefault="008017B0" w:rsidP="008017B0">
      <w:pPr>
        <w:shd w:val="clear" w:color="auto" w:fill="FFFFFF"/>
        <w:rPr>
          <w:color w:val="000000"/>
          <w:spacing w:val="3"/>
          <w:sz w:val="20"/>
          <w:szCs w:val="20"/>
          <w:u w:val="single"/>
        </w:rPr>
      </w:pPr>
    </w:p>
    <w:p w:rsidR="008017B0" w:rsidRPr="00EC3166" w:rsidRDefault="008017B0" w:rsidP="008017B0">
      <w:pPr>
        <w:shd w:val="clear" w:color="auto" w:fill="FFFFFF"/>
        <w:rPr>
          <w:color w:val="000000"/>
          <w:spacing w:val="3"/>
          <w:sz w:val="20"/>
          <w:szCs w:val="20"/>
          <w:u w:val="single"/>
        </w:rPr>
      </w:pPr>
      <w:r w:rsidRPr="00EC3166">
        <w:rPr>
          <w:color w:val="000000"/>
          <w:spacing w:val="3"/>
          <w:sz w:val="20"/>
          <w:szCs w:val="20"/>
          <w:u w:val="single"/>
        </w:rPr>
        <w:t>Для физического лица, представителя физического или юридического лица</w:t>
      </w:r>
    </w:p>
    <w:p w:rsidR="008017B0" w:rsidRPr="00543FF3" w:rsidRDefault="008017B0" w:rsidP="008017B0">
      <w:pPr>
        <w:shd w:val="clear" w:color="auto" w:fill="FFFFFF"/>
        <w:jc w:val="both"/>
        <w:rPr>
          <w:color w:val="000000"/>
          <w:spacing w:val="-12"/>
        </w:rPr>
      </w:pPr>
      <w:r w:rsidRPr="000715D0">
        <w:rPr>
          <w:color w:val="000000"/>
          <w:spacing w:val="-1"/>
          <w:sz w:val="20"/>
          <w:szCs w:val="20"/>
        </w:rPr>
        <w:t xml:space="preserve">«….» …………… </w:t>
      </w:r>
      <w:r w:rsidRPr="000715D0">
        <w:rPr>
          <w:color w:val="000000"/>
          <w:spacing w:val="-12"/>
          <w:sz w:val="20"/>
          <w:szCs w:val="20"/>
        </w:rPr>
        <w:t>20…. г.</w:t>
      </w:r>
      <w:r w:rsidRPr="00543FF3">
        <w:rPr>
          <w:color w:val="000000"/>
          <w:spacing w:val="-12"/>
        </w:rPr>
        <w:t xml:space="preserve"> </w:t>
      </w:r>
      <w:r w:rsidRPr="00543FF3">
        <w:rPr>
          <w:color w:val="000000"/>
          <w:spacing w:val="-12"/>
        </w:rPr>
        <w:tab/>
      </w:r>
      <w:r>
        <w:rPr>
          <w:color w:val="000000"/>
          <w:spacing w:val="-12"/>
        </w:rPr>
        <w:tab/>
        <w:t xml:space="preserve">   ………………….</w:t>
      </w:r>
      <w:r>
        <w:rPr>
          <w:color w:val="000000"/>
          <w:spacing w:val="-12"/>
        </w:rPr>
        <w:tab/>
        <w:t>…………………………</w:t>
      </w:r>
    </w:p>
    <w:p w:rsidR="008017B0" w:rsidRDefault="008017B0" w:rsidP="008017B0">
      <w:pPr>
        <w:shd w:val="clear" w:color="auto" w:fill="FFFFFF"/>
        <w:jc w:val="both"/>
        <w:rPr>
          <w:color w:val="000000"/>
          <w:spacing w:val="-12"/>
          <w:sz w:val="20"/>
          <w:szCs w:val="20"/>
        </w:rPr>
      </w:pPr>
      <w:r w:rsidRPr="00C804D1">
        <w:rPr>
          <w:color w:val="000000"/>
          <w:spacing w:val="-12"/>
          <w:sz w:val="20"/>
          <w:szCs w:val="20"/>
        </w:rPr>
        <w:tab/>
      </w:r>
      <w:r w:rsidRPr="00C804D1">
        <w:rPr>
          <w:color w:val="000000"/>
          <w:spacing w:val="-12"/>
          <w:sz w:val="20"/>
          <w:szCs w:val="20"/>
        </w:rPr>
        <w:tab/>
      </w:r>
      <w:r w:rsidRPr="00C804D1">
        <w:rPr>
          <w:color w:val="000000"/>
          <w:spacing w:val="-12"/>
          <w:sz w:val="20"/>
          <w:szCs w:val="20"/>
        </w:rPr>
        <w:tab/>
      </w:r>
      <w:r w:rsidRPr="00C804D1">
        <w:rPr>
          <w:color w:val="000000"/>
          <w:spacing w:val="-12"/>
          <w:sz w:val="20"/>
          <w:szCs w:val="20"/>
        </w:rPr>
        <w:tab/>
      </w:r>
      <w:r w:rsidRPr="00C804D1">
        <w:rPr>
          <w:color w:val="000000"/>
          <w:spacing w:val="-12"/>
          <w:sz w:val="20"/>
          <w:szCs w:val="20"/>
        </w:rPr>
        <w:tab/>
      </w:r>
      <w:r>
        <w:rPr>
          <w:color w:val="000000"/>
          <w:spacing w:val="-12"/>
          <w:sz w:val="20"/>
          <w:szCs w:val="20"/>
        </w:rPr>
        <w:tab/>
        <w:t>(</w:t>
      </w:r>
      <w:r w:rsidRPr="00C804D1">
        <w:rPr>
          <w:color w:val="000000"/>
          <w:spacing w:val="-12"/>
          <w:sz w:val="20"/>
          <w:szCs w:val="20"/>
        </w:rPr>
        <w:t>подпись</w:t>
      </w:r>
      <w:r>
        <w:rPr>
          <w:color w:val="000000"/>
          <w:spacing w:val="-12"/>
          <w:sz w:val="20"/>
          <w:szCs w:val="20"/>
        </w:rPr>
        <w:t>)</w:t>
      </w:r>
      <w:r>
        <w:rPr>
          <w:color w:val="000000"/>
          <w:spacing w:val="-12"/>
          <w:sz w:val="20"/>
          <w:szCs w:val="20"/>
        </w:rPr>
        <w:tab/>
      </w:r>
      <w:r>
        <w:rPr>
          <w:color w:val="000000"/>
          <w:spacing w:val="-12"/>
          <w:sz w:val="20"/>
          <w:szCs w:val="20"/>
        </w:rPr>
        <w:tab/>
        <w:t>(</w:t>
      </w:r>
      <w:r w:rsidRPr="00C804D1">
        <w:rPr>
          <w:color w:val="000000"/>
          <w:spacing w:val="-12"/>
          <w:sz w:val="20"/>
          <w:szCs w:val="20"/>
        </w:rPr>
        <w:t>расшифровка подпи</w:t>
      </w:r>
      <w:r>
        <w:rPr>
          <w:color w:val="000000"/>
          <w:spacing w:val="-12"/>
          <w:sz w:val="20"/>
          <w:szCs w:val="20"/>
        </w:rPr>
        <w:t>си)</w:t>
      </w:r>
    </w:p>
    <w:p w:rsidR="008017B0" w:rsidRPr="000414DA" w:rsidRDefault="008017B0" w:rsidP="008017B0">
      <w:pPr>
        <w:shd w:val="clear" w:color="auto" w:fill="FFFFFF"/>
        <w:jc w:val="both"/>
        <w:rPr>
          <w:sz w:val="20"/>
          <w:szCs w:val="20"/>
        </w:rPr>
      </w:pPr>
    </w:p>
    <w:p w:rsidR="008017B0" w:rsidRDefault="008017B0" w:rsidP="008017B0">
      <w:pPr>
        <w:shd w:val="clear" w:color="auto" w:fill="FFFFFF"/>
        <w:rPr>
          <w:color w:val="000000"/>
          <w:spacing w:val="-7"/>
          <w:sz w:val="16"/>
          <w:szCs w:val="16"/>
        </w:rPr>
      </w:pPr>
      <w:r w:rsidRPr="003D7C11">
        <w:rPr>
          <w:color w:val="000000"/>
          <w:spacing w:val="-7"/>
          <w:sz w:val="16"/>
          <w:szCs w:val="16"/>
        </w:rPr>
        <w:t>------------------------------------</w:t>
      </w:r>
      <w:r>
        <w:rPr>
          <w:color w:val="000000"/>
          <w:spacing w:val="-7"/>
          <w:sz w:val="16"/>
          <w:szCs w:val="16"/>
        </w:rPr>
        <w:t xml:space="preserve">-------------------------------------------------------- </w:t>
      </w:r>
      <w:r w:rsidRPr="003D7C11">
        <w:rPr>
          <w:color w:val="000000"/>
          <w:spacing w:val="-7"/>
          <w:sz w:val="16"/>
          <w:szCs w:val="16"/>
        </w:rPr>
        <w:t>(линия отреза)</w:t>
      </w:r>
      <w:r>
        <w:rPr>
          <w:color w:val="000000"/>
          <w:spacing w:val="-7"/>
          <w:sz w:val="16"/>
          <w:szCs w:val="16"/>
        </w:rPr>
        <w:t xml:space="preserve"> </w:t>
      </w:r>
      <w:r w:rsidRPr="003D7C11">
        <w:rPr>
          <w:color w:val="000000"/>
          <w:spacing w:val="-7"/>
          <w:sz w:val="16"/>
          <w:szCs w:val="16"/>
        </w:rPr>
        <w:t>-----------------------------------------</w:t>
      </w:r>
      <w:r>
        <w:rPr>
          <w:color w:val="000000"/>
          <w:spacing w:val="-7"/>
          <w:sz w:val="16"/>
          <w:szCs w:val="16"/>
        </w:rPr>
        <w:t>------------------------------------------</w:t>
      </w:r>
    </w:p>
    <w:p w:rsidR="008017B0" w:rsidRPr="003D7C11" w:rsidRDefault="008017B0" w:rsidP="008017B0">
      <w:pPr>
        <w:shd w:val="clear" w:color="auto" w:fill="FFFFFF"/>
        <w:spacing w:line="120" w:lineRule="auto"/>
        <w:rPr>
          <w:color w:val="000000"/>
          <w:spacing w:val="3"/>
          <w:sz w:val="16"/>
          <w:szCs w:val="16"/>
        </w:rPr>
      </w:pPr>
    </w:p>
    <w:p w:rsidR="008017B0" w:rsidRPr="003D7C11" w:rsidRDefault="008017B0" w:rsidP="008017B0">
      <w:pPr>
        <w:shd w:val="clear" w:color="auto" w:fill="FFFFFF"/>
        <w:jc w:val="center"/>
        <w:rPr>
          <w:color w:val="000000"/>
          <w:spacing w:val="-7"/>
          <w:sz w:val="20"/>
          <w:szCs w:val="20"/>
        </w:rPr>
      </w:pPr>
      <w:r>
        <w:rPr>
          <w:color w:val="000000"/>
          <w:spacing w:val="-7"/>
          <w:sz w:val="20"/>
          <w:szCs w:val="20"/>
        </w:rPr>
        <w:t xml:space="preserve">Расписка о приеме </w:t>
      </w:r>
      <w:r w:rsidRPr="003D7C11">
        <w:rPr>
          <w:color w:val="000000"/>
          <w:spacing w:val="-7"/>
          <w:sz w:val="20"/>
          <w:szCs w:val="20"/>
        </w:rPr>
        <w:t>документов</w:t>
      </w:r>
      <w:r>
        <w:rPr>
          <w:color w:val="000000"/>
          <w:spacing w:val="-7"/>
          <w:sz w:val="20"/>
          <w:szCs w:val="20"/>
        </w:rPr>
        <w:t>.</w:t>
      </w:r>
    </w:p>
    <w:p w:rsidR="008017B0" w:rsidRDefault="008017B0" w:rsidP="008017B0">
      <w:pPr>
        <w:shd w:val="clear" w:color="auto" w:fill="FFFFFF"/>
        <w:ind w:left="-360"/>
        <w:jc w:val="center"/>
        <w:rPr>
          <w:color w:val="000000"/>
          <w:spacing w:val="-7"/>
          <w:sz w:val="20"/>
          <w:szCs w:val="20"/>
        </w:rPr>
      </w:pPr>
      <w:r w:rsidRPr="003D7C11">
        <w:rPr>
          <w:color w:val="000000"/>
          <w:spacing w:val="-7"/>
          <w:sz w:val="20"/>
          <w:szCs w:val="20"/>
        </w:rPr>
        <w:t xml:space="preserve">Заявление на выдачу выписки </w:t>
      </w:r>
      <w:r>
        <w:rPr>
          <w:color w:val="000000"/>
          <w:spacing w:val="-7"/>
          <w:sz w:val="20"/>
          <w:szCs w:val="20"/>
        </w:rPr>
        <w:t xml:space="preserve">(справки, уведомления) </w:t>
      </w:r>
      <w:r w:rsidRPr="003D7C11">
        <w:rPr>
          <w:color w:val="000000"/>
          <w:spacing w:val="-7"/>
          <w:sz w:val="20"/>
          <w:szCs w:val="20"/>
        </w:rPr>
        <w:t xml:space="preserve">из реестра муниципального имущества </w:t>
      </w:r>
      <w:r>
        <w:rPr>
          <w:color w:val="000000"/>
          <w:spacing w:val="-7"/>
          <w:sz w:val="20"/>
          <w:szCs w:val="20"/>
        </w:rPr>
        <w:t>МО «</w:t>
      </w:r>
      <w:r w:rsidR="00504429">
        <w:rPr>
          <w:color w:val="000000"/>
          <w:spacing w:val="-7"/>
          <w:sz w:val="20"/>
          <w:szCs w:val="20"/>
        </w:rPr>
        <w:t>Сафроновское</w:t>
      </w:r>
      <w:r>
        <w:rPr>
          <w:color w:val="000000"/>
          <w:spacing w:val="-7"/>
          <w:sz w:val="20"/>
          <w:szCs w:val="20"/>
        </w:rPr>
        <w:t xml:space="preserve">» </w:t>
      </w:r>
      <w:r w:rsidRPr="003D7C11">
        <w:rPr>
          <w:color w:val="000000"/>
          <w:spacing w:val="-7"/>
          <w:sz w:val="20"/>
          <w:szCs w:val="20"/>
        </w:rPr>
        <w:t xml:space="preserve">и </w:t>
      </w:r>
      <w:r>
        <w:rPr>
          <w:color w:val="000000"/>
          <w:spacing w:val="-7"/>
          <w:sz w:val="20"/>
          <w:szCs w:val="20"/>
        </w:rPr>
        <w:t xml:space="preserve">приложение </w:t>
      </w:r>
      <w:r w:rsidRPr="003D7C11">
        <w:rPr>
          <w:color w:val="000000"/>
          <w:spacing w:val="-7"/>
          <w:sz w:val="20"/>
          <w:szCs w:val="20"/>
        </w:rPr>
        <w:t>к нему получил:</w:t>
      </w:r>
    </w:p>
    <w:p w:rsidR="008017B0" w:rsidRPr="003D7C11" w:rsidRDefault="008017B0" w:rsidP="008017B0">
      <w:pPr>
        <w:shd w:val="clear" w:color="auto" w:fill="FFFFFF"/>
        <w:jc w:val="center"/>
        <w:rPr>
          <w:color w:val="000000"/>
          <w:spacing w:val="-7"/>
          <w:sz w:val="20"/>
          <w:szCs w:val="20"/>
        </w:rPr>
      </w:pPr>
    </w:p>
    <w:tbl>
      <w:tblPr>
        <w:tblW w:w="9648" w:type="dxa"/>
        <w:tblLook w:val="01E0"/>
      </w:tblPr>
      <w:tblGrid>
        <w:gridCol w:w="2808"/>
        <w:gridCol w:w="3104"/>
        <w:gridCol w:w="1216"/>
        <w:gridCol w:w="2520"/>
      </w:tblGrid>
      <w:tr w:rsidR="008017B0" w:rsidRPr="00153C7F" w:rsidTr="00787664">
        <w:tc>
          <w:tcPr>
            <w:tcW w:w="2808" w:type="dxa"/>
          </w:tcPr>
          <w:p w:rsidR="008017B0" w:rsidRPr="00153C7F" w:rsidRDefault="00504429" w:rsidP="00504429">
            <w:pPr>
              <w:rPr>
                <w:color w:val="000000"/>
                <w:spacing w:val="-7"/>
                <w:sz w:val="20"/>
                <w:szCs w:val="20"/>
              </w:rPr>
            </w:pPr>
            <w:r w:rsidRPr="00153C7F">
              <w:rPr>
                <w:color w:val="000000"/>
                <w:spacing w:val="-7"/>
                <w:sz w:val="20"/>
                <w:szCs w:val="20"/>
              </w:rPr>
              <w:t>С</w:t>
            </w:r>
            <w:r w:rsidR="008017B0" w:rsidRPr="00153C7F">
              <w:rPr>
                <w:color w:val="000000"/>
                <w:spacing w:val="-7"/>
                <w:sz w:val="20"/>
                <w:szCs w:val="20"/>
              </w:rPr>
              <w:t>пециалист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 органа</w:t>
            </w:r>
          </w:p>
        </w:tc>
        <w:tc>
          <w:tcPr>
            <w:tcW w:w="3104" w:type="dxa"/>
          </w:tcPr>
          <w:p w:rsidR="008017B0" w:rsidRPr="00153C7F" w:rsidRDefault="008017B0" w:rsidP="00787664">
            <w:pPr>
              <w:jc w:val="center"/>
              <w:rPr>
                <w:color w:val="000000"/>
                <w:spacing w:val="-7"/>
                <w:sz w:val="20"/>
                <w:szCs w:val="20"/>
              </w:rPr>
            </w:pPr>
            <w:r w:rsidRPr="00153C7F">
              <w:rPr>
                <w:color w:val="000000"/>
                <w:spacing w:val="-7"/>
                <w:sz w:val="20"/>
                <w:szCs w:val="20"/>
              </w:rPr>
              <w:t>…………………………………….</w:t>
            </w:r>
          </w:p>
        </w:tc>
        <w:tc>
          <w:tcPr>
            <w:tcW w:w="1216" w:type="dxa"/>
          </w:tcPr>
          <w:p w:rsidR="008017B0" w:rsidRPr="00153C7F" w:rsidRDefault="008017B0" w:rsidP="00787664">
            <w:pPr>
              <w:jc w:val="center"/>
              <w:rPr>
                <w:color w:val="000000"/>
                <w:spacing w:val="-7"/>
                <w:sz w:val="20"/>
                <w:szCs w:val="20"/>
              </w:rPr>
            </w:pPr>
            <w:r w:rsidRPr="00153C7F">
              <w:rPr>
                <w:color w:val="000000"/>
                <w:spacing w:val="-7"/>
                <w:sz w:val="20"/>
                <w:szCs w:val="20"/>
              </w:rPr>
              <w:t>……………</w:t>
            </w:r>
          </w:p>
        </w:tc>
        <w:tc>
          <w:tcPr>
            <w:tcW w:w="2520" w:type="dxa"/>
          </w:tcPr>
          <w:p w:rsidR="008017B0" w:rsidRPr="00153C7F" w:rsidRDefault="008017B0" w:rsidP="00787664">
            <w:pPr>
              <w:jc w:val="center"/>
              <w:rPr>
                <w:color w:val="000000"/>
                <w:spacing w:val="-7"/>
                <w:sz w:val="20"/>
                <w:szCs w:val="20"/>
              </w:rPr>
            </w:pPr>
            <w:r w:rsidRPr="00153C7F">
              <w:rPr>
                <w:color w:val="000000"/>
                <w:spacing w:val="-7"/>
                <w:sz w:val="20"/>
                <w:szCs w:val="20"/>
              </w:rPr>
              <w:t>«…...»…………...... 20… г.</w:t>
            </w:r>
          </w:p>
        </w:tc>
      </w:tr>
      <w:tr w:rsidR="008017B0" w:rsidRPr="00153C7F" w:rsidTr="00787664">
        <w:tc>
          <w:tcPr>
            <w:tcW w:w="2808" w:type="dxa"/>
          </w:tcPr>
          <w:p w:rsidR="008017B0" w:rsidRPr="00153C7F" w:rsidRDefault="008017B0" w:rsidP="00787664">
            <w:pPr>
              <w:jc w:val="center"/>
              <w:rPr>
                <w:color w:val="000000"/>
                <w:spacing w:val="-7"/>
                <w:sz w:val="16"/>
                <w:szCs w:val="16"/>
              </w:rPr>
            </w:pPr>
          </w:p>
        </w:tc>
        <w:tc>
          <w:tcPr>
            <w:tcW w:w="3104" w:type="dxa"/>
          </w:tcPr>
          <w:p w:rsidR="008017B0" w:rsidRPr="00153C7F" w:rsidRDefault="008017B0" w:rsidP="00787664">
            <w:pPr>
              <w:jc w:val="center"/>
              <w:rPr>
                <w:color w:val="000000"/>
                <w:spacing w:val="-7"/>
                <w:sz w:val="16"/>
                <w:szCs w:val="16"/>
              </w:rPr>
            </w:pPr>
            <w:r w:rsidRPr="00153C7F">
              <w:rPr>
                <w:color w:val="000000"/>
                <w:spacing w:val="-7"/>
                <w:sz w:val="16"/>
                <w:szCs w:val="16"/>
              </w:rPr>
              <w:t>(Ф.И.О)</w:t>
            </w:r>
          </w:p>
        </w:tc>
        <w:tc>
          <w:tcPr>
            <w:tcW w:w="1216" w:type="dxa"/>
          </w:tcPr>
          <w:p w:rsidR="008017B0" w:rsidRPr="00153C7F" w:rsidRDefault="008017B0" w:rsidP="00787664">
            <w:pPr>
              <w:jc w:val="center"/>
              <w:rPr>
                <w:color w:val="000000"/>
                <w:spacing w:val="-7"/>
                <w:sz w:val="16"/>
                <w:szCs w:val="16"/>
              </w:rPr>
            </w:pPr>
            <w:r w:rsidRPr="00153C7F">
              <w:rPr>
                <w:color w:val="000000"/>
                <w:spacing w:val="-7"/>
                <w:sz w:val="16"/>
                <w:szCs w:val="16"/>
              </w:rPr>
              <w:t>(Подпись)</w:t>
            </w:r>
          </w:p>
        </w:tc>
        <w:tc>
          <w:tcPr>
            <w:tcW w:w="2520" w:type="dxa"/>
          </w:tcPr>
          <w:p w:rsidR="008017B0" w:rsidRPr="00153C7F" w:rsidRDefault="008017B0" w:rsidP="00787664">
            <w:pPr>
              <w:jc w:val="center"/>
              <w:rPr>
                <w:color w:val="000000"/>
                <w:spacing w:val="-7"/>
                <w:sz w:val="16"/>
                <w:szCs w:val="16"/>
              </w:rPr>
            </w:pPr>
          </w:p>
        </w:tc>
      </w:tr>
    </w:tbl>
    <w:p w:rsidR="008017B0" w:rsidRPr="007358DB" w:rsidRDefault="008017B0" w:rsidP="008017B0">
      <w:pPr>
        <w:autoSpaceDE w:val="0"/>
        <w:autoSpaceDN w:val="0"/>
        <w:adjustRightInd w:val="0"/>
        <w:rPr>
          <w:sz w:val="24"/>
        </w:rPr>
      </w:pPr>
    </w:p>
    <w:p w:rsidR="00077EB4" w:rsidRDefault="00077EB4"/>
    <w:sectPr w:rsidR="00077EB4" w:rsidSect="001303DD">
      <w:headerReference w:type="even" r:id="rId8"/>
      <w:pgSz w:w="11906" w:h="16838"/>
      <w:pgMar w:top="1134" w:right="851" w:bottom="1134" w:left="1701" w:header="283" w:footer="283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4C3" w:rsidRDefault="004124C3" w:rsidP="008017B0">
      <w:r>
        <w:separator/>
      </w:r>
    </w:p>
  </w:endnote>
  <w:endnote w:type="continuationSeparator" w:id="0">
    <w:p w:rsidR="004124C3" w:rsidRDefault="004124C3" w:rsidP="00801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4C3" w:rsidRDefault="004124C3" w:rsidP="008017B0">
      <w:r>
        <w:separator/>
      </w:r>
    </w:p>
  </w:footnote>
  <w:footnote w:type="continuationSeparator" w:id="0">
    <w:p w:rsidR="004124C3" w:rsidRDefault="004124C3" w:rsidP="008017B0">
      <w:r>
        <w:continuationSeparator/>
      </w:r>
    </w:p>
  </w:footnote>
  <w:footnote w:id="1">
    <w:p w:rsidR="008017B0" w:rsidRDefault="008017B0" w:rsidP="008017B0">
      <w:pPr>
        <w:autoSpaceDE w:val="0"/>
        <w:autoSpaceDN w:val="0"/>
        <w:adjustRightInd w:val="0"/>
        <w:ind w:firstLine="720"/>
        <w:jc w:val="both"/>
        <w:outlineLvl w:val="1"/>
      </w:pPr>
      <w:r>
        <w:rPr>
          <w:rStyle w:val="aa"/>
        </w:rPr>
        <w:footnoteRef/>
      </w:r>
      <w:r>
        <w:t xml:space="preserve"> </w:t>
      </w:r>
      <w:r w:rsidRPr="00046C66">
        <w:rPr>
          <w:sz w:val="20"/>
          <w:szCs w:val="20"/>
        </w:rPr>
        <w:t>Реализация данного способа осуществляется в соответствии с планом-графиком перехода на предоставление муниципальных услуг в электронной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D82" w:rsidRDefault="0042039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6C1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47D82" w:rsidRDefault="004124C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7B0"/>
    <w:rsid w:val="00006C16"/>
    <w:rsid w:val="0005395B"/>
    <w:rsid w:val="00053BB9"/>
    <w:rsid w:val="0007478F"/>
    <w:rsid w:val="00077EB4"/>
    <w:rsid w:val="00127B38"/>
    <w:rsid w:val="0018141A"/>
    <w:rsid w:val="0018236A"/>
    <w:rsid w:val="00191C67"/>
    <w:rsid w:val="00191C68"/>
    <w:rsid w:val="001A6E21"/>
    <w:rsid w:val="001C267B"/>
    <w:rsid w:val="00206042"/>
    <w:rsid w:val="00213040"/>
    <w:rsid w:val="00261CBB"/>
    <w:rsid w:val="002A7858"/>
    <w:rsid w:val="002B6652"/>
    <w:rsid w:val="002F3C9A"/>
    <w:rsid w:val="0030278F"/>
    <w:rsid w:val="00316722"/>
    <w:rsid w:val="0033237D"/>
    <w:rsid w:val="00382D33"/>
    <w:rsid w:val="003852AA"/>
    <w:rsid w:val="00393C3D"/>
    <w:rsid w:val="003B1CCF"/>
    <w:rsid w:val="003B422A"/>
    <w:rsid w:val="003C4756"/>
    <w:rsid w:val="004124C3"/>
    <w:rsid w:val="0042039C"/>
    <w:rsid w:val="00464A0C"/>
    <w:rsid w:val="00487815"/>
    <w:rsid w:val="004E3C71"/>
    <w:rsid w:val="004F3432"/>
    <w:rsid w:val="00504429"/>
    <w:rsid w:val="00505635"/>
    <w:rsid w:val="00524F0B"/>
    <w:rsid w:val="00527EFB"/>
    <w:rsid w:val="005478FB"/>
    <w:rsid w:val="00567B3C"/>
    <w:rsid w:val="005732A6"/>
    <w:rsid w:val="005A1250"/>
    <w:rsid w:val="005B5EE7"/>
    <w:rsid w:val="006030B6"/>
    <w:rsid w:val="00642332"/>
    <w:rsid w:val="00675EDA"/>
    <w:rsid w:val="007944A1"/>
    <w:rsid w:val="007A09F0"/>
    <w:rsid w:val="007B4C7F"/>
    <w:rsid w:val="007C5E47"/>
    <w:rsid w:val="008017B0"/>
    <w:rsid w:val="00880F4D"/>
    <w:rsid w:val="00960308"/>
    <w:rsid w:val="009D16E0"/>
    <w:rsid w:val="009F5251"/>
    <w:rsid w:val="00A2308F"/>
    <w:rsid w:val="00A42247"/>
    <w:rsid w:val="00A461A2"/>
    <w:rsid w:val="00A57A6A"/>
    <w:rsid w:val="00A77D11"/>
    <w:rsid w:val="00A8651C"/>
    <w:rsid w:val="00B06295"/>
    <w:rsid w:val="00B82410"/>
    <w:rsid w:val="00B93497"/>
    <w:rsid w:val="00BD09EB"/>
    <w:rsid w:val="00BE131C"/>
    <w:rsid w:val="00C375D0"/>
    <w:rsid w:val="00C64ED8"/>
    <w:rsid w:val="00C71F3B"/>
    <w:rsid w:val="00C72538"/>
    <w:rsid w:val="00CA1093"/>
    <w:rsid w:val="00D167E6"/>
    <w:rsid w:val="00D604A4"/>
    <w:rsid w:val="00DB57B0"/>
    <w:rsid w:val="00DC7750"/>
    <w:rsid w:val="00DE514E"/>
    <w:rsid w:val="00DF42E9"/>
    <w:rsid w:val="00E02EC9"/>
    <w:rsid w:val="00E354E4"/>
    <w:rsid w:val="00E368BE"/>
    <w:rsid w:val="00E54505"/>
    <w:rsid w:val="00E64F1E"/>
    <w:rsid w:val="00EB5507"/>
    <w:rsid w:val="00F147E4"/>
    <w:rsid w:val="00F641D7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7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54E4"/>
    <w:pPr>
      <w:keepNext/>
      <w:outlineLvl w:val="0"/>
    </w:pPr>
    <w:rPr>
      <w:sz w:val="24"/>
      <w:szCs w:val="20"/>
    </w:rPr>
  </w:style>
  <w:style w:type="paragraph" w:styleId="2">
    <w:name w:val="heading 2"/>
    <w:basedOn w:val="a"/>
    <w:next w:val="a"/>
    <w:link w:val="20"/>
    <w:unhideWhenUsed/>
    <w:qFormat/>
    <w:rsid w:val="00E354E4"/>
    <w:pPr>
      <w:keepNext/>
      <w:jc w:val="both"/>
      <w:outlineLvl w:val="1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17B0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8017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8017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8017B0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8017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rsid w:val="008017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17B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page number"/>
    <w:basedOn w:val="a0"/>
    <w:rsid w:val="008017B0"/>
  </w:style>
  <w:style w:type="character" w:styleId="aa">
    <w:name w:val="footnote reference"/>
    <w:basedOn w:val="a0"/>
    <w:semiHidden/>
    <w:rsid w:val="008017B0"/>
    <w:rPr>
      <w:vertAlign w:val="superscript"/>
    </w:rPr>
  </w:style>
  <w:style w:type="paragraph" w:customStyle="1" w:styleId="ConsPlusTitle">
    <w:name w:val="ConsPlusTitle"/>
    <w:rsid w:val="008017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8017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354E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354E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013;n=37775;fld=134;dst=10189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013;n=37775;fld=134;dst=10200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15</Pages>
  <Words>4192</Words>
  <Characters>23897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2015-05-13T14:11:00Z</cp:lastPrinted>
  <dcterms:created xsi:type="dcterms:W3CDTF">2015-05-13T11:37:00Z</dcterms:created>
  <dcterms:modified xsi:type="dcterms:W3CDTF">2015-05-13T14:14:00Z</dcterms:modified>
</cp:coreProperties>
</file>