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85" w:rsidRPr="00533817" w:rsidRDefault="00575D85" w:rsidP="00533817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3817"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575D85" w:rsidRDefault="00575D85" w:rsidP="00533817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38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 РАЙОН </w:t>
      </w:r>
    </w:p>
    <w:p w:rsidR="00533817" w:rsidRPr="00533817" w:rsidRDefault="00533817" w:rsidP="00533817"/>
    <w:p w:rsidR="00533817" w:rsidRDefault="00575D85" w:rsidP="00533817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3817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АДМИНИСТРАЦИЯ МУНИЦИПАЛЬНОГО</w:t>
      </w:r>
    </w:p>
    <w:p w:rsidR="00575D85" w:rsidRDefault="00575D85" w:rsidP="00533817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38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ОБРАЗОВАНИЯ «САФРОНОВСКОЕ»</w:t>
      </w:r>
    </w:p>
    <w:p w:rsidR="00533817" w:rsidRDefault="00533817" w:rsidP="00533817"/>
    <w:p w:rsidR="00533817" w:rsidRPr="00533817" w:rsidRDefault="00533817" w:rsidP="00533817"/>
    <w:p w:rsidR="00533817" w:rsidRDefault="00575D85" w:rsidP="0053381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33817">
        <w:rPr>
          <w:sz w:val="28"/>
          <w:szCs w:val="28"/>
        </w:rPr>
        <w:t xml:space="preserve">ПОСТАНОВЛЕНИЕ </w:t>
      </w:r>
    </w:p>
    <w:p w:rsidR="00575D85" w:rsidRPr="00533817" w:rsidRDefault="00575D85" w:rsidP="0053381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33817">
        <w:rPr>
          <w:sz w:val="28"/>
          <w:szCs w:val="28"/>
        </w:rPr>
        <w:t xml:space="preserve">  </w:t>
      </w:r>
    </w:p>
    <w:p w:rsidR="00575D85" w:rsidRDefault="00575D85" w:rsidP="00533817">
      <w:pPr>
        <w:jc w:val="center"/>
        <w:rPr>
          <w:sz w:val="28"/>
          <w:szCs w:val="28"/>
        </w:rPr>
      </w:pPr>
      <w:r w:rsidRPr="00533817">
        <w:rPr>
          <w:sz w:val="28"/>
          <w:szCs w:val="28"/>
        </w:rPr>
        <w:t xml:space="preserve"> От 0</w:t>
      </w:r>
      <w:r w:rsidR="001173DE" w:rsidRPr="00533817">
        <w:rPr>
          <w:sz w:val="28"/>
          <w:szCs w:val="28"/>
        </w:rPr>
        <w:t>8</w:t>
      </w:r>
      <w:r w:rsidRPr="00533817">
        <w:rPr>
          <w:sz w:val="28"/>
          <w:szCs w:val="28"/>
        </w:rPr>
        <w:t xml:space="preserve">  </w:t>
      </w:r>
      <w:r w:rsidR="001173DE" w:rsidRPr="00533817">
        <w:rPr>
          <w:sz w:val="28"/>
          <w:szCs w:val="28"/>
        </w:rPr>
        <w:t>апреля</w:t>
      </w:r>
      <w:r w:rsidRPr="00533817">
        <w:rPr>
          <w:sz w:val="28"/>
          <w:szCs w:val="28"/>
        </w:rPr>
        <w:t xml:space="preserve">  2015 года № </w:t>
      </w:r>
      <w:r w:rsidR="00736AB3" w:rsidRPr="00533817">
        <w:rPr>
          <w:sz w:val="28"/>
          <w:szCs w:val="28"/>
        </w:rPr>
        <w:t>10</w:t>
      </w:r>
    </w:p>
    <w:p w:rsidR="00533817" w:rsidRPr="00533817" w:rsidRDefault="00533817" w:rsidP="00533817">
      <w:pPr>
        <w:jc w:val="center"/>
        <w:rPr>
          <w:sz w:val="28"/>
          <w:szCs w:val="28"/>
        </w:rPr>
      </w:pPr>
    </w:p>
    <w:p w:rsidR="00575D85" w:rsidRDefault="00575D85" w:rsidP="00533817">
      <w:pPr>
        <w:jc w:val="center"/>
        <w:rPr>
          <w:sz w:val="28"/>
          <w:szCs w:val="28"/>
        </w:rPr>
      </w:pPr>
      <w:r w:rsidRPr="00533817">
        <w:rPr>
          <w:sz w:val="28"/>
          <w:szCs w:val="28"/>
        </w:rPr>
        <w:t>с.Яренск</w:t>
      </w:r>
    </w:p>
    <w:p w:rsidR="00533817" w:rsidRDefault="00533817" w:rsidP="00533817">
      <w:pPr>
        <w:jc w:val="center"/>
        <w:rPr>
          <w:sz w:val="28"/>
          <w:szCs w:val="28"/>
        </w:rPr>
      </w:pPr>
    </w:p>
    <w:p w:rsidR="00533817" w:rsidRPr="00533817" w:rsidRDefault="00533817" w:rsidP="00533817">
      <w:pPr>
        <w:jc w:val="center"/>
        <w:rPr>
          <w:sz w:val="28"/>
          <w:szCs w:val="28"/>
        </w:rPr>
      </w:pPr>
    </w:p>
    <w:p w:rsidR="00575D85" w:rsidRPr="00533817" w:rsidRDefault="00575D85" w:rsidP="00533817">
      <w:pPr>
        <w:pStyle w:val="1"/>
        <w:spacing w:before="0" w:beforeAutospacing="0" w:after="0" w:afterAutospacing="0"/>
        <w:jc w:val="center"/>
        <w:rPr>
          <w:rFonts w:eastAsia="Times New Roman"/>
          <w:color w:val="000000"/>
          <w:sz w:val="28"/>
          <w:szCs w:val="28"/>
        </w:rPr>
      </w:pPr>
      <w:r w:rsidRPr="00533817">
        <w:rPr>
          <w:rFonts w:eastAsia="Times New Roman"/>
          <w:color w:val="000000"/>
          <w:sz w:val="28"/>
          <w:szCs w:val="28"/>
        </w:rPr>
        <w:t>О формировании и ведении Реестра муниципальных услуг муниципального образования «Сафроновское»</w:t>
      </w:r>
    </w:p>
    <w:p w:rsidR="00E61182" w:rsidRDefault="00E61182" w:rsidP="00533817">
      <w:pPr>
        <w:pStyle w:val="1"/>
        <w:spacing w:before="0" w:beforeAutospacing="0" w:after="0" w:afterAutospacing="0"/>
        <w:jc w:val="center"/>
        <w:rPr>
          <w:rFonts w:eastAsia="Times New Roman"/>
          <w:color w:val="000000"/>
          <w:sz w:val="28"/>
          <w:szCs w:val="28"/>
        </w:rPr>
      </w:pPr>
    </w:p>
    <w:p w:rsidR="00533817" w:rsidRPr="00533817" w:rsidRDefault="00533817" w:rsidP="00533817">
      <w:pPr>
        <w:pStyle w:val="1"/>
        <w:spacing w:before="0" w:beforeAutospacing="0" w:after="0" w:afterAutospacing="0"/>
        <w:jc w:val="center"/>
        <w:rPr>
          <w:rFonts w:eastAsia="Times New Roman"/>
          <w:color w:val="000000"/>
          <w:sz w:val="28"/>
          <w:szCs w:val="28"/>
        </w:rPr>
      </w:pPr>
    </w:p>
    <w:p w:rsidR="00575D85" w:rsidRPr="00533817" w:rsidRDefault="00575D85" w:rsidP="00533817">
      <w:pPr>
        <w:pStyle w:val="a3"/>
        <w:spacing w:after="0"/>
        <w:jc w:val="both"/>
        <w:rPr>
          <w:sz w:val="28"/>
          <w:szCs w:val="28"/>
        </w:rPr>
      </w:pPr>
      <w:r w:rsidRPr="00533817">
        <w:rPr>
          <w:rFonts w:ascii="Georgia" w:hAnsi="Georgia"/>
          <w:sz w:val="28"/>
          <w:szCs w:val="28"/>
        </w:rPr>
        <w:t>    </w:t>
      </w:r>
      <w:r w:rsidRPr="00533817">
        <w:rPr>
          <w:sz w:val="28"/>
          <w:szCs w:val="28"/>
        </w:rPr>
        <w:t xml:space="preserve">В целях обеспечения информационной открытости деятельности органов местного самоуправления, повышения эффективности их взаимодействия с гражданами и организациями в ходе предоставления (исполнения) муниципальных услуг в соответствии с </w:t>
      </w:r>
      <w:hyperlink r:id="rId7" w:anchor="/document/99/902228011/ZAP1VQ43FO/" w:tooltip="7. Формирование и ведение реестра муниципальных услуг осуществляются в порядке, установленном местной администрацией" w:history="1">
        <w:r w:rsidRPr="00533817">
          <w:rPr>
            <w:rStyle w:val="a4"/>
            <w:color w:val="auto"/>
            <w:sz w:val="28"/>
            <w:szCs w:val="28"/>
            <w:u w:val="none"/>
          </w:rPr>
          <w:t>частью 7</w:t>
        </w:r>
      </w:hyperlink>
      <w:r w:rsidRPr="00533817">
        <w:rPr>
          <w:sz w:val="28"/>
          <w:szCs w:val="28"/>
        </w:rPr>
        <w:t xml:space="preserve"> статьи 11 Федерального закона от 27.07.2010 № 210-ФЗ «Об организации предоставления государственных и муниципальных услуг» администрация муниципального </w:t>
      </w:r>
      <w:r w:rsidR="00736AB3" w:rsidRPr="00533817">
        <w:rPr>
          <w:sz w:val="28"/>
          <w:szCs w:val="28"/>
        </w:rPr>
        <w:t>образования</w:t>
      </w:r>
      <w:r w:rsidRPr="00533817">
        <w:rPr>
          <w:sz w:val="28"/>
          <w:szCs w:val="28"/>
        </w:rPr>
        <w:t xml:space="preserve"> «Сафроновское»</w:t>
      </w:r>
      <w:r w:rsidR="00B95DB5" w:rsidRPr="00533817">
        <w:rPr>
          <w:sz w:val="28"/>
          <w:szCs w:val="28"/>
        </w:rPr>
        <w:t xml:space="preserve"> </w:t>
      </w:r>
      <w:r w:rsidRPr="00533817">
        <w:rPr>
          <w:sz w:val="28"/>
          <w:szCs w:val="28"/>
        </w:rPr>
        <w:t xml:space="preserve"> постановляет:</w:t>
      </w:r>
    </w:p>
    <w:p w:rsidR="00575D85" w:rsidRPr="00533817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533817">
        <w:rPr>
          <w:sz w:val="28"/>
          <w:szCs w:val="28"/>
        </w:rPr>
        <w:t xml:space="preserve">    1. Утвердить Положение о порядке формирования и ведения Реестра муниципальных услуг муниципального образования «Сафроновское» согласно </w:t>
      </w:r>
      <w:hyperlink r:id="rId8" w:anchor="/document/81/54590/komi_07699_part1_19/" w:tooltip="ПОЛОЖЕНИЕ о порядке формирования и ведения Реестра муниципальных услуг муниципального образования муниципального района Вуктыл" w:history="1">
        <w:r w:rsidRPr="00533817">
          <w:rPr>
            <w:rStyle w:val="a4"/>
            <w:color w:val="auto"/>
            <w:sz w:val="28"/>
            <w:szCs w:val="28"/>
            <w:u w:val="none"/>
          </w:rPr>
          <w:t>приложению № 1</w:t>
        </w:r>
      </w:hyperlink>
      <w:r w:rsidRPr="00533817">
        <w:rPr>
          <w:sz w:val="28"/>
          <w:szCs w:val="28"/>
        </w:rPr>
        <w:t>.</w:t>
      </w:r>
    </w:p>
    <w:p w:rsidR="00575D85" w:rsidRPr="00533817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533817">
        <w:rPr>
          <w:sz w:val="28"/>
          <w:szCs w:val="28"/>
        </w:rPr>
        <w:t xml:space="preserve">    2. Утвердить форму Реестра муниципальных услуг муниципального </w:t>
      </w:r>
      <w:r w:rsidR="00736AB3" w:rsidRPr="00533817">
        <w:rPr>
          <w:sz w:val="28"/>
          <w:szCs w:val="28"/>
        </w:rPr>
        <w:t>образования</w:t>
      </w:r>
      <w:r w:rsidRPr="00533817">
        <w:rPr>
          <w:sz w:val="28"/>
          <w:szCs w:val="28"/>
        </w:rPr>
        <w:t xml:space="preserve"> «Сафроновское»</w:t>
      </w:r>
      <w:r w:rsidR="00BB28A6" w:rsidRPr="00533817">
        <w:rPr>
          <w:sz w:val="28"/>
          <w:szCs w:val="28"/>
        </w:rPr>
        <w:t xml:space="preserve"> </w:t>
      </w:r>
      <w:r w:rsidRPr="00533817">
        <w:rPr>
          <w:sz w:val="28"/>
          <w:szCs w:val="28"/>
        </w:rPr>
        <w:t xml:space="preserve">(далее – Реестр) согласно </w:t>
      </w:r>
      <w:hyperlink r:id="rId9" w:anchor="/document/81/54590/komi_07699_part1_49/" w:tooltip="ФОРМА РЕЕСТРА муниципальных услуг муниципального образования муниципального района Вуктыл" w:history="1">
        <w:r w:rsidRPr="00533817">
          <w:rPr>
            <w:rStyle w:val="a4"/>
            <w:color w:val="auto"/>
            <w:sz w:val="28"/>
            <w:szCs w:val="28"/>
            <w:u w:val="none"/>
          </w:rPr>
          <w:t>приложению № 2</w:t>
        </w:r>
      </w:hyperlink>
      <w:r w:rsidRPr="00533817">
        <w:rPr>
          <w:sz w:val="28"/>
          <w:szCs w:val="28"/>
        </w:rPr>
        <w:t>.</w:t>
      </w:r>
    </w:p>
    <w:p w:rsidR="00575D85" w:rsidRPr="00533817" w:rsidRDefault="00575D85" w:rsidP="00EE1CB7">
      <w:pPr>
        <w:jc w:val="both"/>
        <w:rPr>
          <w:sz w:val="28"/>
          <w:szCs w:val="28"/>
        </w:rPr>
      </w:pPr>
      <w:r w:rsidRPr="00533817">
        <w:rPr>
          <w:sz w:val="28"/>
          <w:szCs w:val="28"/>
        </w:rPr>
        <w:t>    </w:t>
      </w:r>
      <w:r w:rsidR="00BB28A6" w:rsidRPr="00533817">
        <w:rPr>
          <w:sz w:val="28"/>
          <w:szCs w:val="28"/>
        </w:rPr>
        <w:t> 3</w:t>
      </w:r>
      <w:r w:rsidRPr="00533817">
        <w:rPr>
          <w:sz w:val="28"/>
          <w:szCs w:val="28"/>
        </w:rPr>
        <w:t xml:space="preserve">. Назначить </w:t>
      </w:r>
      <w:r w:rsidR="00BB28A6" w:rsidRPr="00533817">
        <w:rPr>
          <w:sz w:val="28"/>
          <w:szCs w:val="28"/>
        </w:rPr>
        <w:t>ведущ</w:t>
      </w:r>
      <w:r w:rsidR="005E5036" w:rsidRPr="00533817">
        <w:rPr>
          <w:sz w:val="28"/>
          <w:szCs w:val="28"/>
        </w:rPr>
        <w:t>его</w:t>
      </w:r>
      <w:r w:rsidR="00BB28A6" w:rsidRPr="00533817">
        <w:rPr>
          <w:rFonts w:eastAsia="Times New Roman"/>
          <w:sz w:val="28"/>
          <w:szCs w:val="28"/>
        </w:rPr>
        <w:t xml:space="preserve">  специалиста по </w:t>
      </w:r>
      <w:r w:rsidR="00BB28A6" w:rsidRPr="00533817">
        <w:rPr>
          <w:sz w:val="28"/>
          <w:szCs w:val="28"/>
        </w:rPr>
        <w:t xml:space="preserve"> общим и </w:t>
      </w:r>
      <w:r w:rsidR="00BB28A6" w:rsidRPr="00533817">
        <w:rPr>
          <w:rFonts w:eastAsia="Times New Roman"/>
          <w:sz w:val="28"/>
          <w:szCs w:val="28"/>
        </w:rPr>
        <w:t>социальным вопросам администрации муниципального образования «Сафроновское» Ивченко Е.Б.</w:t>
      </w:r>
      <w:r w:rsidRPr="00533817">
        <w:rPr>
          <w:sz w:val="28"/>
          <w:szCs w:val="28"/>
        </w:rPr>
        <w:t xml:space="preserve"> ответственным за размещение Реестра, внесение в него изменений и исключение из него сведений в сети Интернет.</w:t>
      </w:r>
    </w:p>
    <w:p w:rsidR="00BB28A6" w:rsidRDefault="00BB28A6" w:rsidP="00EE1CB7">
      <w:pPr>
        <w:jc w:val="both"/>
        <w:rPr>
          <w:sz w:val="28"/>
          <w:szCs w:val="28"/>
        </w:rPr>
      </w:pPr>
    </w:p>
    <w:p w:rsidR="00533817" w:rsidRPr="00533817" w:rsidRDefault="00533817" w:rsidP="00EE1CB7">
      <w:pPr>
        <w:jc w:val="both"/>
        <w:rPr>
          <w:sz w:val="28"/>
          <w:szCs w:val="28"/>
        </w:rPr>
      </w:pPr>
    </w:p>
    <w:p w:rsidR="00BB28A6" w:rsidRPr="00533817" w:rsidRDefault="00BB28A6" w:rsidP="00EE1CB7">
      <w:pPr>
        <w:pStyle w:val="a3"/>
        <w:spacing w:after="0"/>
        <w:jc w:val="both"/>
        <w:rPr>
          <w:sz w:val="28"/>
          <w:szCs w:val="28"/>
        </w:rPr>
      </w:pPr>
      <w:r w:rsidRPr="00533817">
        <w:rPr>
          <w:sz w:val="28"/>
          <w:szCs w:val="28"/>
        </w:rPr>
        <w:t>Глава МО « Сафроновское»                                                             И.Е. Чукичева</w:t>
      </w:r>
    </w:p>
    <w:p w:rsidR="00575D85" w:rsidRPr="00533817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533817">
        <w:rPr>
          <w:sz w:val="28"/>
          <w:szCs w:val="28"/>
        </w:rPr>
        <w:t>    </w:t>
      </w:r>
    </w:p>
    <w:p w:rsidR="00575D85" w:rsidRPr="00533817" w:rsidRDefault="00575D85" w:rsidP="00575D85">
      <w:pPr>
        <w:pStyle w:val="a3"/>
        <w:jc w:val="right"/>
        <w:rPr>
          <w:sz w:val="28"/>
          <w:szCs w:val="28"/>
        </w:rPr>
      </w:pPr>
    </w:p>
    <w:p w:rsidR="00575D85" w:rsidRPr="00533817" w:rsidRDefault="00575D85" w:rsidP="00575D85">
      <w:pPr>
        <w:pStyle w:val="a3"/>
        <w:jc w:val="right"/>
        <w:rPr>
          <w:rFonts w:ascii="Georgia" w:hAnsi="Georgia"/>
          <w:sz w:val="28"/>
          <w:szCs w:val="28"/>
        </w:rPr>
      </w:pPr>
    </w:p>
    <w:p w:rsidR="00575D85" w:rsidRPr="00533817" w:rsidRDefault="00575D85" w:rsidP="00575D85">
      <w:pPr>
        <w:pStyle w:val="a3"/>
        <w:jc w:val="right"/>
        <w:rPr>
          <w:rFonts w:ascii="Georgia" w:hAnsi="Georgia"/>
          <w:sz w:val="28"/>
          <w:szCs w:val="28"/>
        </w:rPr>
      </w:pPr>
    </w:p>
    <w:p w:rsidR="00575D85" w:rsidRDefault="00575D85" w:rsidP="00575D85">
      <w:pPr>
        <w:pStyle w:val="a3"/>
        <w:jc w:val="right"/>
        <w:rPr>
          <w:rFonts w:ascii="Georgia" w:hAnsi="Georgia"/>
        </w:rPr>
      </w:pPr>
    </w:p>
    <w:p w:rsidR="00575D85" w:rsidRDefault="00575D85" w:rsidP="00575D85">
      <w:pPr>
        <w:pStyle w:val="a3"/>
        <w:jc w:val="right"/>
        <w:rPr>
          <w:rFonts w:ascii="Georgia" w:hAnsi="Georgia"/>
        </w:rPr>
      </w:pPr>
    </w:p>
    <w:p w:rsidR="00741EB4" w:rsidRPr="00BB28A6" w:rsidRDefault="00741EB4" w:rsidP="00741EB4">
      <w:pPr>
        <w:pStyle w:val="a3"/>
        <w:spacing w:after="0"/>
        <w:jc w:val="right"/>
        <w:rPr>
          <w:sz w:val="28"/>
          <w:szCs w:val="28"/>
        </w:rPr>
      </w:pPr>
      <w:r w:rsidRPr="00BB28A6">
        <w:rPr>
          <w:sz w:val="28"/>
          <w:szCs w:val="28"/>
        </w:rPr>
        <w:lastRenderedPageBreak/>
        <w:t>Приложение № 1</w:t>
      </w:r>
    </w:p>
    <w:p w:rsidR="00575D85" w:rsidRPr="00BB28A6" w:rsidRDefault="00575D85" w:rsidP="00741EB4">
      <w:pPr>
        <w:pStyle w:val="a3"/>
        <w:spacing w:after="0"/>
        <w:jc w:val="right"/>
        <w:rPr>
          <w:sz w:val="28"/>
          <w:szCs w:val="28"/>
        </w:rPr>
      </w:pPr>
      <w:r w:rsidRPr="00BB28A6">
        <w:rPr>
          <w:sz w:val="28"/>
          <w:szCs w:val="28"/>
        </w:rPr>
        <w:t>УТВЕРЖДЕНО</w:t>
      </w:r>
      <w:r w:rsidRPr="00BB28A6">
        <w:rPr>
          <w:sz w:val="28"/>
          <w:szCs w:val="28"/>
        </w:rPr>
        <w:br/>
        <w:t>постановлением</w:t>
      </w:r>
      <w:r w:rsidRPr="00BB28A6">
        <w:rPr>
          <w:sz w:val="28"/>
          <w:szCs w:val="28"/>
        </w:rPr>
        <w:br/>
        <w:t>администрации</w:t>
      </w:r>
      <w:r w:rsidRPr="00BB28A6">
        <w:rPr>
          <w:sz w:val="28"/>
          <w:szCs w:val="28"/>
        </w:rPr>
        <w:br/>
        <w:t>муниципального образования</w:t>
      </w:r>
    </w:p>
    <w:p w:rsidR="00575D85" w:rsidRPr="00BB28A6" w:rsidRDefault="00575D85" w:rsidP="00575D85">
      <w:pPr>
        <w:pStyle w:val="a3"/>
        <w:spacing w:after="0"/>
        <w:jc w:val="right"/>
        <w:rPr>
          <w:sz w:val="28"/>
          <w:szCs w:val="28"/>
        </w:rPr>
      </w:pPr>
      <w:r w:rsidRPr="00BB28A6">
        <w:rPr>
          <w:sz w:val="28"/>
          <w:szCs w:val="28"/>
        </w:rPr>
        <w:t xml:space="preserve"> «Сафроновское»</w:t>
      </w:r>
      <w:r w:rsidRPr="00BB28A6">
        <w:rPr>
          <w:sz w:val="28"/>
          <w:szCs w:val="28"/>
        </w:rPr>
        <w:br/>
        <w:t>от 0</w:t>
      </w:r>
      <w:r w:rsidR="00BB28A6" w:rsidRPr="00BB28A6">
        <w:rPr>
          <w:sz w:val="28"/>
          <w:szCs w:val="28"/>
        </w:rPr>
        <w:t>8</w:t>
      </w:r>
      <w:r w:rsidRPr="00BB28A6">
        <w:rPr>
          <w:sz w:val="28"/>
          <w:szCs w:val="28"/>
        </w:rPr>
        <w:t xml:space="preserve"> </w:t>
      </w:r>
      <w:r w:rsidR="00BB28A6" w:rsidRPr="00BB28A6">
        <w:rPr>
          <w:sz w:val="28"/>
          <w:szCs w:val="28"/>
        </w:rPr>
        <w:t xml:space="preserve">апреля </w:t>
      </w:r>
      <w:r w:rsidRPr="00BB28A6">
        <w:rPr>
          <w:sz w:val="28"/>
          <w:szCs w:val="28"/>
        </w:rPr>
        <w:t xml:space="preserve"> 201</w:t>
      </w:r>
      <w:r w:rsidR="00BB28A6" w:rsidRPr="00BB28A6">
        <w:rPr>
          <w:sz w:val="28"/>
          <w:szCs w:val="28"/>
        </w:rPr>
        <w:t>5</w:t>
      </w:r>
      <w:r w:rsidRPr="00BB28A6">
        <w:rPr>
          <w:sz w:val="28"/>
          <w:szCs w:val="28"/>
        </w:rPr>
        <w:t xml:space="preserve"> г. № </w:t>
      </w:r>
      <w:r w:rsidR="00BB28A6" w:rsidRPr="00BB28A6">
        <w:rPr>
          <w:sz w:val="28"/>
          <w:szCs w:val="28"/>
        </w:rPr>
        <w:t>10</w:t>
      </w:r>
    </w:p>
    <w:p w:rsidR="00575D85" w:rsidRPr="00BB28A6" w:rsidRDefault="00575D85" w:rsidP="00575D85">
      <w:pPr>
        <w:pStyle w:val="3"/>
        <w:jc w:val="center"/>
        <w:rPr>
          <w:rFonts w:eastAsia="Times New Roman"/>
          <w:sz w:val="28"/>
          <w:szCs w:val="28"/>
        </w:rPr>
      </w:pPr>
      <w:r w:rsidRPr="00BB28A6">
        <w:rPr>
          <w:rFonts w:eastAsia="Times New Roman"/>
          <w:sz w:val="28"/>
          <w:szCs w:val="28"/>
        </w:rPr>
        <w:t>ПОЛОЖЕНИЕ</w:t>
      </w:r>
      <w:r w:rsidRPr="00BB28A6">
        <w:rPr>
          <w:rFonts w:eastAsia="Times New Roman"/>
          <w:sz w:val="28"/>
          <w:szCs w:val="28"/>
        </w:rPr>
        <w:br/>
        <w:t>о порядке формирования и ведения Реестра муниципальных услуг муниципального образования «Сафроновское»</w:t>
      </w:r>
    </w:p>
    <w:p w:rsidR="00575D85" w:rsidRPr="00BB28A6" w:rsidRDefault="00575D85" w:rsidP="00575D85">
      <w:pPr>
        <w:pStyle w:val="a3"/>
        <w:jc w:val="center"/>
        <w:rPr>
          <w:sz w:val="28"/>
          <w:szCs w:val="28"/>
        </w:rPr>
      </w:pPr>
      <w:r w:rsidRPr="00BB28A6">
        <w:rPr>
          <w:b/>
          <w:bCs/>
          <w:sz w:val="28"/>
          <w:szCs w:val="28"/>
        </w:rPr>
        <w:t>1. Общие положения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1.1. Положение о порядке формирования и веден</w:t>
      </w:r>
      <w:r w:rsidR="00736AB3">
        <w:rPr>
          <w:sz w:val="28"/>
          <w:szCs w:val="28"/>
        </w:rPr>
        <w:t xml:space="preserve">ия Реестра муниципальных услуг </w:t>
      </w:r>
      <w:r w:rsidRPr="00BB28A6">
        <w:rPr>
          <w:sz w:val="28"/>
          <w:szCs w:val="28"/>
        </w:rPr>
        <w:t xml:space="preserve"> муниципального </w:t>
      </w:r>
      <w:r w:rsidR="00736AB3">
        <w:rPr>
          <w:sz w:val="28"/>
          <w:szCs w:val="28"/>
        </w:rPr>
        <w:t xml:space="preserve"> образования</w:t>
      </w:r>
      <w:r w:rsidRPr="00BB28A6">
        <w:rPr>
          <w:sz w:val="28"/>
          <w:szCs w:val="28"/>
        </w:rPr>
        <w:t xml:space="preserve"> «</w:t>
      </w:r>
      <w:r w:rsidR="001173DE" w:rsidRPr="00BB28A6">
        <w:rPr>
          <w:rFonts w:eastAsia="Times New Roman"/>
          <w:sz w:val="28"/>
          <w:szCs w:val="28"/>
        </w:rPr>
        <w:t>Сафроновское</w:t>
      </w:r>
      <w:r w:rsidR="00EE1CB7">
        <w:rPr>
          <w:rFonts w:eastAsia="Times New Roman"/>
          <w:sz w:val="28"/>
          <w:szCs w:val="28"/>
        </w:rPr>
        <w:t>»</w:t>
      </w:r>
      <w:r w:rsidR="001173DE" w:rsidRPr="00BB28A6">
        <w:rPr>
          <w:sz w:val="28"/>
          <w:szCs w:val="28"/>
        </w:rPr>
        <w:t xml:space="preserve"> </w:t>
      </w:r>
      <w:r w:rsidRPr="00BB28A6">
        <w:rPr>
          <w:sz w:val="28"/>
          <w:szCs w:val="28"/>
        </w:rPr>
        <w:t xml:space="preserve">устанавливает последовательность административных действий при формировании и размещении сведений об услугах в Реестре муниципальных услуг муниципального </w:t>
      </w:r>
      <w:r w:rsidR="00BB28A6">
        <w:rPr>
          <w:sz w:val="28"/>
          <w:szCs w:val="28"/>
        </w:rPr>
        <w:t xml:space="preserve">образования </w:t>
      </w:r>
      <w:r w:rsidRPr="00BB28A6">
        <w:rPr>
          <w:sz w:val="28"/>
          <w:szCs w:val="28"/>
        </w:rPr>
        <w:t>«</w:t>
      </w:r>
      <w:r w:rsidR="001173DE" w:rsidRPr="00BB28A6">
        <w:rPr>
          <w:rFonts w:eastAsia="Times New Roman"/>
          <w:sz w:val="28"/>
          <w:szCs w:val="28"/>
        </w:rPr>
        <w:t>Сафроновское</w:t>
      </w:r>
      <w:r w:rsidRPr="00BB28A6">
        <w:rPr>
          <w:sz w:val="28"/>
          <w:szCs w:val="28"/>
        </w:rPr>
        <w:t>» (далее – Реестр).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1.2. В Реестр включаются сведения:</w:t>
      </w:r>
      <w:r w:rsidRPr="00BB28A6">
        <w:rPr>
          <w:rStyle w:val="btn"/>
          <w:vanish/>
          <w:sz w:val="28"/>
          <w:szCs w:val="28"/>
        </w:rPr>
        <w:t>2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 xml:space="preserve">    о муниципальных услугах, предоставляемых администрацией муниципального </w:t>
      </w:r>
      <w:r w:rsidR="00736AB3">
        <w:rPr>
          <w:sz w:val="28"/>
          <w:szCs w:val="28"/>
        </w:rPr>
        <w:t>образования</w:t>
      </w:r>
      <w:r w:rsidRPr="00BB28A6">
        <w:rPr>
          <w:sz w:val="28"/>
          <w:szCs w:val="28"/>
        </w:rPr>
        <w:t xml:space="preserve"> «</w:t>
      </w:r>
      <w:r w:rsidR="001173DE" w:rsidRPr="00BB28A6">
        <w:rPr>
          <w:rFonts w:eastAsia="Times New Roman"/>
          <w:sz w:val="28"/>
          <w:szCs w:val="28"/>
        </w:rPr>
        <w:t>Сафроновское</w:t>
      </w:r>
      <w:r w:rsidRPr="00BB28A6">
        <w:rPr>
          <w:sz w:val="28"/>
          <w:szCs w:val="28"/>
        </w:rPr>
        <w:t>»;</w:t>
      </w:r>
    </w:p>
    <w:p w:rsidR="00575D85" w:rsidRPr="00BB28A6" w:rsidRDefault="00575D85" w:rsidP="00EE1CB7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 xml:space="preserve">    об услугах, которые являются необходимыми и обязательными для предоставления муниципальных услуг и включены в </w:t>
      </w:r>
      <w:r w:rsidR="001371B0" w:rsidRPr="00BB28A6">
        <w:rPr>
          <w:sz w:val="28"/>
          <w:szCs w:val="28"/>
        </w:rPr>
        <w:t>П</w:t>
      </w:r>
      <w:r w:rsidRPr="00BB28A6">
        <w:rPr>
          <w:sz w:val="28"/>
          <w:szCs w:val="28"/>
        </w:rPr>
        <w:t xml:space="preserve">еречень услуг, которые являются необходимыми и обязательными для предоставления </w:t>
      </w:r>
      <w:r w:rsidR="00AF0A77" w:rsidRPr="00BB28A6">
        <w:rPr>
          <w:sz w:val="28"/>
          <w:szCs w:val="28"/>
        </w:rPr>
        <w:t xml:space="preserve"> муниципальных услуг </w:t>
      </w:r>
      <w:r w:rsidRPr="00BB28A6">
        <w:rPr>
          <w:sz w:val="28"/>
          <w:szCs w:val="28"/>
        </w:rPr>
        <w:t>администрацией муниципального</w:t>
      </w:r>
      <w:r w:rsidR="00AF0A77" w:rsidRPr="00BB28A6">
        <w:rPr>
          <w:sz w:val="28"/>
          <w:szCs w:val="28"/>
        </w:rPr>
        <w:t xml:space="preserve"> образования «Сафроновское» и предоставляются организациями, участвующими в предоставлении муниципальных услуг</w:t>
      </w:r>
      <w:r w:rsidRPr="00BB28A6">
        <w:rPr>
          <w:sz w:val="28"/>
          <w:szCs w:val="28"/>
        </w:rPr>
        <w:t>, утвержденный решением Совета</w:t>
      </w:r>
      <w:r w:rsidR="001173DE" w:rsidRPr="00BB28A6">
        <w:rPr>
          <w:sz w:val="28"/>
          <w:szCs w:val="28"/>
        </w:rPr>
        <w:t xml:space="preserve"> депутатов </w:t>
      </w:r>
      <w:r w:rsidR="00AF0A77" w:rsidRPr="00BB28A6">
        <w:rPr>
          <w:sz w:val="28"/>
          <w:szCs w:val="28"/>
        </w:rPr>
        <w:t xml:space="preserve">муниципального образования </w:t>
      </w:r>
      <w:r w:rsidR="001173DE" w:rsidRPr="00BB28A6">
        <w:rPr>
          <w:sz w:val="28"/>
          <w:szCs w:val="28"/>
        </w:rPr>
        <w:t xml:space="preserve"> </w:t>
      </w:r>
      <w:r w:rsidR="00AF0A77" w:rsidRPr="00BB28A6">
        <w:rPr>
          <w:sz w:val="28"/>
          <w:szCs w:val="28"/>
        </w:rPr>
        <w:t>«</w:t>
      </w:r>
      <w:r w:rsidR="001173DE" w:rsidRPr="00BB28A6">
        <w:rPr>
          <w:sz w:val="28"/>
          <w:szCs w:val="28"/>
        </w:rPr>
        <w:t xml:space="preserve">Сафроновское» </w:t>
      </w:r>
      <w:r w:rsidRPr="00BB28A6">
        <w:rPr>
          <w:sz w:val="28"/>
          <w:szCs w:val="28"/>
        </w:rPr>
        <w:t xml:space="preserve"> от 2</w:t>
      </w:r>
      <w:r w:rsidR="00AF0A77" w:rsidRPr="00BB28A6">
        <w:rPr>
          <w:sz w:val="28"/>
          <w:szCs w:val="28"/>
        </w:rPr>
        <w:t>5</w:t>
      </w:r>
      <w:r w:rsidRPr="00BB28A6">
        <w:rPr>
          <w:sz w:val="28"/>
          <w:szCs w:val="28"/>
        </w:rPr>
        <w:t xml:space="preserve"> июня 201</w:t>
      </w:r>
      <w:r w:rsidR="00AF0A77" w:rsidRPr="00BB28A6">
        <w:rPr>
          <w:sz w:val="28"/>
          <w:szCs w:val="28"/>
        </w:rPr>
        <w:t>2</w:t>
      </w:r>
      <w:r w:rsidRPr="00BB28A6">
        <w:rPr>
          <w:sz w:val="28"/>
          <w:szCs w:val="28"/>
        </w:rPr>
        <w:t xml:space="preserve"> г. №</w:t>
      </w:r>
      <w:r w:rsidR="00AF0A77" w:rsidRPr="00BB28A6">
        <w:rPr>
          <w:sz w:val="28"/>
          <w:szCs w:val="28"/>
        </w:rPr>
        <w:t>149</w:t>
      </w:r>
      <w:r w:rsidRPr="00BB28A6">
        <w:rPr>
          <w:sz w:val="28"/>
          <w:szCs w:val="28"/>
        </w:rPr>
        <w:t>;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об услугах, предоставляемых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местного бюджета;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иные сведения, состав которых устанавливается нормативными правовыми актами администрации муниципального</w:t>
      </w:r>
      <w:r w:rsidR="00AF0A77" w:rsidRPr="00BB28A6">
        <w:rPr>
          <w:sz w:val="28"/>
          <w:szCs w:val="28"/>
        </w:rPr>
        <w:t xml:space="preserve"> образования «Сафроновское»</w:t>
      </w:r>
      <w:r w:rsidRPr="00BB28A6">
        <w:rPr>
          <w:sz w:val="28"/>
          <w:szCs w:val="28"/>
        </w:rPr>
        <w:t>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1.3. Сведения об услугах, размещаемых в Реестре и предоставляемых в уполномоченный орган по формированию и ведению Реестра (далее – уполномоченный орган), должны быть полными и достоверными.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 xml:space="preserve">    1.4. </w:t>
      </w:r>
      <w:r w:rsidR="00AF0A77" w:rsidRPr="00BB28A6">
        <w:rPr>
          <w:sz w:val="28"/>
          <w:szCs w:val="28"/>
        </w:rPr>
        <w:t>Л</w:t>
      </w:r>
      <w:r w:rsidRPr="00BB28A6">
        <w:rPr>
          <w:sz w:val="28"/>
          <w:szCs w:val="28"/>
        </w:rPr>
        <w:t>ица, ответственные за формирование сведений об услугах, несут персональную ответственность за полноту и достоверность сведений об услугах, направляемых для размещения в Реестре, а также за соблюдение порядка и сроков их направления для размещения.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 xml:space="preserve">    1.5. Реестр утверждается постановлением администрации муниципального </w:t>
      </w:r>
      <w:r w:rsidR="00AF0A77" w:rsidRPr="00BB28A6">
        <w:rPr>
          <w:sz w:val="28"/>
          <w:szCs w:val="28"/>
        </w:rPr>
        <w:t xml:space="preserve">образования </w:t>
      </w:r>
      <w:r w:rsidRPr="00BB28A6">
        <w:rPr>
          <w:sz w:val="28"/>
          <w:szCs w:val="28"/>
        </w:rPr>
        <w:t xml:space="preserve"> и размещается в сети Интернет на официальном сайте </w:t>
      </w:r>
      <w:r w:rsidRPr="00BB28A6">
        <w:rPr>
          <w:sz w:val="28"/>
          <w:szCs w:val="28"/>
        </w:rPr>
        <w:lastRenderedPageBreak/>
        <w:t xml:space="preserve">администрации муниципального </w:t>
      </w:r>
      <w:r w:rsidR="00AF0A77" w:rsidRPr="00BB28A6">
        <w:rPr>
          <w:sz w:val="28"/>
          <w:szCs w:val="28"/>
        </w:rPr>
        <w:t xml:space="preserve">образования «Сафроновское» </w:t>
      </w:r>
      <w:r w:rsidRPr="00BB28A6">
        <w:rPr>
          <w:sz w:val="28"/>
          <w:szCs w:val="28"/>
        </w:rPr>
        <w:t>и Портале государственных и муниципальных услуг.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b/>
          <w:bCs/>
          <w:sz w:val="28"/>
          <w:szCs w:val="28"/>
        </w:rPr>
        <w:t>2. Формирование и предоставление сведений об услугах для размещения в Реестре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2.1. Формирование сведений об услугах для размещения в Реестре осуществляют администраци</w:t>
      </w:r>
      <w:r w:rsidR="00B9553A">
        <w:rPr>
          <w:sz w:val="28"/>
          <w:szCs w:val="28"/>
        </w:rPr>
        <w:t>я</w:t>
      </w:r>
      <w:r w:rsidRPr="00BB28A6">
        <w:rPr>
          <w:sz w:val="28"/>
          <w:szCs w:val="28"/>
        </w:rPr>
        <w:t xml:space="preserve"> </w:t>
      </w:r>
      <w:r w:rsidR="001371B0" w:rsidRPr="00BB28A6">
        <w:rPr>
          <w:sz w:val="28"/>
          <w:szCs w:val="28"/>
        </w:rPr>
        <w:t xml:space="preserve">муниципального </w:t>
      </w:r>
      <w:r w:rsidR="00BB28A6">
        <w:rPr>
          <w:sz w:val="28"/>
          <w:szCs w:val="28"/>
        </w:rPr>
        <w:t xml:space="preserve">образования </w:t>
      </w:r>
      <w:r w:rsidR="001371B0" w:rsidRPr="00BB28A6">
        <w:rPr>
          <w:sz w:val="28"/>
          <w:szCs w:val="28"/>
        </w:rPr>
        <w:t>«</w:t>
      </w:r>
      <w:r w:rsidR="001371B0" w:rsidRPr="00BB28A6">
        <w:rPr>
          <w:rFonts w:eastAsia="Times New Roman"/>
          <w:sz w:val="28"/>
          <w:szCs w:val="28"/>
        </w:rPr>
        <w:t>Сафроновское</w:t>
      </w:r>
      <w:r w:rsidR="001371B0" w:rsidRPr="00BB28A6">
        <w:rPr>
          <w:sz w:val="28"/>
          <w:szCs w:val="28"/>
        </w:rPr>
        <w:t xml:space="preserve">» </w:t>
      </w:r>
      <w:r w:rsidRPr="00BB28A6">
        <w:rPr>
          <w:sz w:val="28"/>
          <w:szCs w:val="28"/>
        </w:rPr>
        <w:t xml:space="preserve">и муниципальные учреждения </w:t>
      </w:r>
      <w:r w:rsidR="001371B0" w:rsidRPr="00BB28A6">
        <w:rPr>
          <w:sz w:val="28"/>
          <w:szCs w:val="28"/>
        </w:rPr>
        <w:t>муниципального образования  «</w:t>
      </w:r>
      <w:r w:rsidR="001371B0" w:rsidRPr="00BB28A6">
        <w:rPr>
          <w:rFonts w:eastAsia="Times New Roman"/>
          <w:sz w:val="28"/>
          <w:szCs w:val="28"/>
        </w:rPr>
        <w:t>Сафроновское</w:t>
      </w:r>
      <w:r w:rsidR="001371B0" w:rsidRPr="00BB28A6">
        <w:rPr>
          <w:sz w:val="28"/>
          <w:szCs w:val="28"/>
        </w:rPr>
        <w:t>»</w:t>
      </w:r>
      <w:r w:rsidRPr="00BB28A6">
        <w:rPr>
          <w:sz w:val="28"/>
          <w:szCs w:val="28"/>
        </w:rPr>
        <w:t>, предоставляющие соответствующие услуги (далее – исполнители муниципальных услуг).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2.2. Сведения об услугах для размещения в Реестре, подготовленные в соответствии с утвержденной настоящим постановлением формой Реестра, направляются в уполномоченный орган. В случае, если в предоставлении муниципальной услуги участвуют несколько исполнителей, то направление в уполномоченный орган сведений об услугах осуществляет исполнитель, который предоставляет заинтересованному лицу итоговый результат услуги.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 xml:space="preserve">    2.3. Услуги, которые являются необходимыми и обязательными для предоставления муниципальных услуг, включаются в Реестр на основании решения Совета </w:t>
      </w:r>
      <w:r w:rsidR="00EE1CB7">
        <w:rPr>
          <w:sz w:val="28"/>
          <w:szCs w:val="28"/>
        </w:rPr>
        <w:t xml:space="preserve">депутатов </w:t>
      </w:r>
      <w:r w:rsidRPr="00BB28A6">
        <w:rPr>
          <w:sz w:val="28"/>
          <w:szCs w:val="28"/>
        </w:rPr>
        <w:t xml:space="preserve">муниципального </w:t>
      </w:r>
      <w:r w:rsidR="001371B0" w:rsidRPr="00BB28A6">
        <w:rPr>
          <w:sz w:val="28"/>
          <w:szCs w:val="28"/>
        </w:rPr>
        <w:t>образования «Сафроновское».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b/>
          <w:bCs/>
          <w:sz w:val="28"/>
          <w:szCs w:val="28"/>
        </w:rPr>
        <w:t>3. Ведение Реестра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3.1. Ведение Реестра осуществляется уполномоченным органом на основании сведений, предоставляемых исполнителями соответствующих муниципальных услуг.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3.2. Ведение Реестра включает в себя следующие процедуры: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включение услуги в Реестр;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внесение изменений в Реестр;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исключение услуги из Реестра.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3.3. Ведение Реестра осуществляется на бумажном и электронном носителях. В случае возникновения разночтений приоритетным считается вариант Реестра, представленный на бумажном носителе.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>    3.4. При вступлении в силу правовых актов, изменяющих порядок предоставления услуги или наделяющих исполнителей муниципальной услуги полномочиями по предоставлению новой услуги, соответствующие сведения направляются уполномоченному органу в течение 7 календарных дней со дня вступления в силу указанных правовых актов для внесения соответствующих изменений в Реестр.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 xml:space="preserve">    3.5. Исключение сведений об услугах из Реестра осуществляется на основании постановления администрации муниципального </w:t>
      </w:r>
      <w:r w:rsidR="001371B0" w:rsidRPr="00BB28A6">
        <w:rPr>
          <w:sz w:val="28"/>
          <w:szCs w:val="28"/>
        </w:rPr>
        <w:t>образовани</w:t>
      </w:r>
      <w:r w:rsidR="00E61182">
        <w:rPr>
          <w:sz w:val="28"/>
          <w:szCs w:val="28"/>
        </w:rPr>
        <w:t>я</w:t>
      </w:r>
      <w:r w:rsidR="00741EB4" w:rsidRPr="00BB28A6">
        <w:rPr>
          <w:sz w:val="28"/>
          <w:szCs w:val="28"/>
        </w:rPr>
        <w:t xml:space="preserve"> «Сафроновское»</w:t>
      </w:r>
      <w:r w:rsidRPr="00BB28A6">
        <w:rPr>
          <w:sz w:val="28"/>
          <w:szCs w:val="28"/>
        </w:rPr>
        <w:t>, которым упразднено предоставление муниципальной услуги, в связи с вступлением в силу нормативных правовых актов Российской Федерации,</w:t>
      </w:r>
      <w:r w:rsidR="00741EB4" w:rsidRPr="00BB28A6">
        <w:rPr>
          <w:sz w:val="28"/>
          <w:szCs w:val="28"/>
        </w:rPr>
        <w:t xml:space="preserve"> Архангельской области</w:t>
      </w:r>
      <w:r w:rsidRPr="00BB28A6">
        <w:rPr>
          <w:sz w:val="28"/>
          <w:szCs w:val="28"/>
        </w:rPr>
        <w:t>.</w:t>
      </w:r>
    </w:p>
    <w:p w:rsidR="00575D85" w:rsidRP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t xml:space="preserve">    3.6. Для исключения сведений об услуге из Реестра исполнитель, предоставлявший соответствующую услугу, направляет уполномоченному органу письменное обращение с указанием основания для его исключения и соответствующее постановление администрации </w:t>
      </w:r>
      <w:r w:rsidR="00BB28A6" w:rsidRPr="00BB28A6">
        <w:rPr>
          <w:sz w:val="28"/>
          <w:szCs w:val="28"/>
        </w:rPr>
        <w:t>муниципального образования «</w:t>
      </w:r>
      <w:r w:rsidR="00BB28A6" w:rsidRPr="00BB28A6">
        <w:rPr>
          <w:rFonts w:eastAsia="Times New Roman"/>
          <w:sz w:val="28"/>
          <w:szCs w:val="28"/>
        </w:rPr>
        <w:t>Сафроновское</w:t>
      </w:r>
      <w:r w:rsidR="00BB28A6" w:rsidRPr="00BB28A6">
        <w:rPr>
          <w:sz w:val="28"/>
          <w:szCs w:val="28"/>
        </w:rPr>
        <w:t>».</w:t>
      </w:r>
    </w:p>
    <w:p w:rsidR="00BB28A6" w:rsidRDefault="00575D85" w:rsidP="00EE1CB7">
      <w:pPr>
        <w:pStyle w:val="a3"/>
        <w:spacing w:after="0"/>
        <w:jc w:val="both"/>
        <w:rPr>
          <w:sz w:val="28"/>
          <w:szCs w:val="28"/>
        </w:rPr>
      </w:pPr>
      <w:r w:rsidRPr="00BB28A6">
        <w:rPr>
          <w:sz w:val="28"/>
          <w:szCs w:val="28"/>
        </w:rPr>
        <w:lastRenderedPageBreak/>
        <w:t xml:space="preserve">    3.7. Исключение сведений об услуге, а также внесение изменений в Реестр, размещенный в сети Интернет, осуществляется органом, ответственным за размещение Реестра, внесение в него изменений и исключение сведений из Реестра, на основании информации, подготовленной уполномоченным органом, в течение 3 рабочих дней после принятия соответствующего постановления администрации </w:t>
      </w:r>
      <w:r w:rsidR="001371B0" w:rsidRPr="00BB28A6">
        <w:rPr>
          <w:sz w:val="28"/>
          <w:szCs w:val="28"/>
        </w:rPr>
        <w:t>муниципального образования «</w:t>
      </w:r>
      <w:r w:rsidR="001371B0" w:rsidRPr="00BB28A6">
        <w:rPr>
          <w:rFonts w:eastAsia="Times New Roman"/>
          <w:sz w:val="28"/>
          <w:szCs w:val="28"/>
        </w:rPr>
        <w:t>Сафроновское</w:t>
      </w:r>
      <w:r w:rsidR="001371B0" w:rsidRPr="00BB28A6">
        <w:rPr>
          <w:sz w:val="28"/>
          <w:szCs w:val="28"/>
        </w:rPr>
        <w:t>».</w:t>
      </w:r>
    </w:p>
    <w:p w:rsidR="00BB28A6" w:rsidRDefault="00BB28A6" w:rsidP="00EE1CB7">
      <w:pPr>
        <w:pStyle w:val="a3"/>
        <w:spacing w:after="0"/>
        <w:jc w:val="both"/>
        <w:rPr>
          <w:sz w:val="28"/>
          <w:szCs w:val="28"/>
        </w:rPr>
      </w:pPr>
    </w:p>
    <w:p w:rsidR="00BB28A6" w:rsidRDefault="00BB28A6" w:rsidP="001173DE">
      <w:pPr>
        <w:pStyle w:val="a3"/>
        <w:jc w:val="both"/>
        <w:rPr>
          <w:sz w:val="28"/>
          <w:szCs w:val="28"/>
        </w:rPr>
      </w:pPr>
    </w:p>
    <w:p w:rsidR="00BB28A6" w:rsidRDefault="00BB28A6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BC52D1" w:rsidRDefault="00BC52D1" w:rsidP="001173DE">
      <w:pPr>
        <w:pStyle w:val="a3"/>
        <w:jc w:val="both"/>
        <w:rPr>
          <w:sz w:val="28"/>
          <w:szCs w:val="28"/>
        </w:rPr>
      </w:pPr>
    </w:p>
    <w:p w:rsidR="00533817" w:rsidRDefault="00533817" w:rsidP="008B10D3">
      <w:pPr>
        <w:pStyle w:val="a3"/>
        <w:shd w:val="clear" w:color="auto" w:fill="FFFFFF"/>
        <w:spacing w:after="0"/>
        <w:jc w:val="right"/>
        <w:sectPr w:rsidR="00533817" w:rsidSect="00BC52D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B10D3" w:rsidRDefault="008B10D3" w:rsidP="008B10D3">
      <w:pPr>
        <w:pStyle w:val="a3"/>
        <w:shd w:val="clear" w:color="auto" w:fill="FFFFFF"/>
        <w:spacing w:after="0"/>
        <w:jc w:val="right"/>
      </w:pPr>
      <w:r>
        <w:lastRenderedPageBreak/>
        <w:t>Приложение № 2</w:t>
      </w:r>
    </w:p>
    <w:p w:rsidR="008B10D3" w:rsidRPr="00BB28A6" w:rsidRDefault="008B10D3" w:rsidP="008B10D3">
      <w:pPr>
        <w:pStyle w:val="a3"/>
        <w:spacing w:after="0"/>
        <w:jc w:val="right"/>
        <w:rPr>
          <w:sz w:val="28"/>
          <w:szCs w:val="28"/>
        </w:rPr>
      </w:pPr>
      <w:r w:rsidRPr="00BB28A6">
        <w:rPr>
          <w:sz w:val="28"/>
          <w:szCs w:val="28"/>
        </w:rPr>
        <w:t>УТВЕРЖДЕНО</w:t>
      </w:r>
      <w:r w:rsidRPr="00BB28A6">
        <w:rPr>
          <w:sz w:val="28"/>
          <w:szCs w:val="28"/>
        </w:rPr>
        <w:br/>
        <w:t>постановлением</w:t>
      </w:r>
      <w:r w:rsidRPr="00BB28A6">
        <w:rPr>
          <w:sz w:val="28"/>
          <w:szCs w:val="28"/>
        </w:rPr>
        <w:br/>
        <w:t>администрации</w:t>
      </w:r>
      <w:r w:rsidRPr="00BB28A6">
        <w:rPr>
          <w:sz w:val="28"/>
          <w:szCs w:val="28"/>
        </w:rPr>
        <w:br/>
        <w:t>муниципального образования</w:t>
      </w:r>
    </w:p>
    <w:p w:rsidR="008B10D3" w:rsidRPr="00BB28A6" w:rsidRDefault="008B10D3" w:rsidP="008B10D3">
      <w:pPr>
        <w:pStyle w:val="a3"/>
        <w:spacing w:after="0"/>
        <w:jc w:val="right"/>
        <w:rPr>
          <w:sz w:val="28"/>
          <w:szCs w:val="28"/>
        </w:rPr>
      </w:pPr>
      <w:r w:rsidRPr="00BB28A6">
        <w:rPr>
          <w:sz w:val="28"/>
          <w:szCs w:val="28"/>
        </w:rPr>
        <w:t xml:space="preserve"> «Сафроновское»</w:t>
      </w:r>
      <w:r w:rsidRPr="00BB28A6">
        <w:rPr>
          <w:sz w:val="28"/>
          <w:szCs w:val="28"/>
        </w:rPr>
        <w:br/>
        <w:t>от 08 апреля  2015 г. № 10</w:t>
      </w:r>
    </w:p>
    <w:p w:rsidR="00BB28A6" w:rsidRDefault="00BB28A6" w:rsidP="00BB28A6">
      <w:pPr>
        <w:pStyle w:val="3"/>
        <w:shd w:val="clear" w:color="auto" w:fill="FFFFFF"/>
        <w:jc w:val="center"/>
      </w:pPr>
      <w:r>
        <w:t xml:space="preserve">ФОРМА </w:t>
      </w:r>
      <w:r>
        <w:rPr>
          <w:rStyle w:val="auto-matches"/>
        </w:rPr>
        <w:t>РЕЕСТРА</w:t>
      </w:r>
      <w:r>
        <w:br/>
      </w:r>
      <w:r>
        <w:rPr>
          <w:rStyle w:val="auto-matches"/>
        </w:rPr>
        <w:t>муниципальных</w:t>
      </w:r>
      <w:r>
        <w:t xml:space="preserve"> </w:t>
      </w:r>
      <w:r>
        <w:rPr>
          <w:rStyle w:val="auto-matches"/>
        </w:rPr>
        <w:t>услуг</w:t>
      </w:r>
      <w:r>
        <w:t xml:space="preserve"> </w:t>
      </w:r>
      <w:r>
        <w:rPr>
          <w:rStyle w:val="auto-matches"/>
        </w:rPr>
        <w:t>муниципального</w:t>
      </w:r>
      <w:r>
        <w:t xml:space="preserve"> образования</w:t>
      </w:r>
      <w:r w:rsidR="008B10D3" w:rsidRPr="00BB28A6">
        <w:rPr>
          <w:sz w:val="28"/>
          <w:szCs w:val="28"/>
        </w:rPr>
        <w:t xml:space="preserve">  «Сафроновское» </w:t>
      </w:r>
    </w:p>
    <w:p w:rsidR="00BB28A6" w:rsidRDefault="00906747" w:rsidP="00B9553A">
      <w:pPr>
        <w:pStyle w:val="a3"/>
        <w:shd w:val="clear" w:color="auto" w:fill="FFFFFF"/>
        <w:jc w:val="both"/>
        <w:rPr>
          <w:bCs/>
        </w:rPr>
      </w:pPr>
      <w:r w:rsidRPr="00B9553A">
        <w:rPr>
          <w:bCs/>
          <w:sz w:val="28"/>
          <w:szCs w:val="28"/>
        </w:rPr>
        <w:t>1</w:t>
      </w:r>
      <w:r w:rsidRPr="00B9553A">
        <w:rPr>
          <w:bCs/>
        </w:rPr>
        <w:t>.</w:t>
      </w:r>
      <w:r w:rsidR="00BB28A6" w:rsidRPr="00B9553A">
        <w:rPr>
          <w:bCs/>
        </w:rPr>
        <w:t xml:space="preserve">Муниципальные услуги, предоставляемые администрацией </w:t>
      </w:r>
      <w:r w:rsidR="00BB28A6" w:rsidRPr="00B9553A">
        <w:rPr>
          <w:rStyle w:val="auto-matches"/>
          <w:bCs/>
        </w:rPr>
        <w:t>муниципального</w:t>
      </w:r>
      <w:r w:rsidR="008B10D3" w:rsidRPr="00B9553A">
        <w:t xml:space="preserve"> образования  «Сафроновское» </w:t>
      </w:r>
      <w:r w:rsidR="00BB28A6" w:rsidRPr="00B9553A">
        <w:rPr>
          <w:bCs/>
        </w:rPr>
        <w:t xml:space="preserve"> </w:t>
      </w:r>
    </w:p>
    <w:tbl>
      <w:tblPr>
        <w:tblW w:w="14331" w:type="dxa"/>
        <w:tblInd w:w="94" w:type="dxa"/>
        <w:tblLook w:val="04A0"/>
      </w:tblPr>
      <w:tblGrid>
        <w:gridCol w:w="1073"/>
        <w:gridCol w:w="1301"/>
        <w:gridCol w:w="1323"/>
        <w:gridCol w:w="1301"/>
        <w:gridCol w:w="1512"/>
        <w:gridCol w:w="1301"/>
        <w:gridCol w:w="1674"/>
        <w:gridCol w:w="1561"/>
        <w:gridCol w:w="1301"/>
        <w:gridCol w:w="1984"/>
      </w:tblGrid>
      <w:tr w:rsidR="00EA400C" w:rsidRPr="004B33F4" w:rsidTr="00EA400C">
        <w:trPr>
          <w:trHeight w:val="3885"/>
        </w:trPr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Порядковый номер услуги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Наименование муниципальной услуги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Испол</w:t>
            </w: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нители муниципальных услуг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Наименование необходимых и обязательных услуг для предоставления муниципальной услуги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Исполнители необходимых и обязательных услуг (муниципальные учреждения и иные организации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Категории получателей (потребителей) муниципальной услуги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Нормативно – правовой акт, предусматривающий оказание муниципальной услуги, а также необходимых и обязательных услуг (дата, номер, наименование статьи, пункта) 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Нормативно- правовой акт о принятии административного регламента о муниципальной услуге (дата, номер)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Возможность предоставления муниципальной услуги в электронном виде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Возмездность предоставления услуги (платная/нет)</w:t>
            </w:r>
          </w:p>
        </w:tc>
      </w:tr>
      <w:tr w:rsidR="00EA400C" w:rsidRPr="004B33F4" w:rsidTr="00EA400C">
        <w:trPr>
          <w:trHeight w:val="300"/>
        </w:trPr>
        <w:tc>
          <w:tcPr>
            <w:tcW w:w="10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</w:tr>
      <w:tr w:rsidR="00EA400C" w:rsidRPr="004B33F4" w:rsidTr="00EA400C">
        <w:trPr>
          <w:trHeight w:val="315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A400C" w:rsidRPr="004B33F4" w:rsidTr="00EA400C">
        <w:trPr>
          <w:trHeight w:val="315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F4" w:rsidRPr="004B33F4" w:rsidRDefault="004B33F4" w:rsidP="004B33F4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4B33F4" w:rsidRPr="00B9553A" w:rsidRDefault="004B33F4" w:rsidP="00B9553A">
      <w:pPr>
        <w:pStyle w:val="a3"/>
        <w:shd w:val="clear" w:color="auto" w:fill="FFFFFF"/>
        <w:jc w:val="both"/>
        <w:rPr>
          <w:bCs/>
        </w:rPr>
      </w:pPr>
    </w:p>
    <w:p w:rsidR="00EA400C" w:rsidRPr="00B9553A" w:rsidRDefault="00606512" w:rsidP="00B9553A">
      <w:pPr>
        <w:pStyle w:val="a3"/>
        <w:shd w:val="clear" w:color="auto" w:fill="FFFFFF"/>
        <w:jc w:val="both"/>
        <w:rPr>
          <w:b/>
          <w:bCs/>
        </w:rPr>
      </w:pPr>
      <w:r w:rsidRPr="00B9553A">
        <w:t>2. Услуги, предоставляемые муниципальными учреждениями муниципального образования  «Сафроновское»</w:t>
      </w:r>
    </w:p>
    <w:p w:rsidR="00533817" w:rsidRDefault="00533817" w:rsidP="00EA400C">
      <w:pPr>
        <w:rPr>
          <w:rFonts w:eastAsia="Times New Roman"/>
          <w:bCs/>
          <w:color w:val="000000"/>
          <w:sz w:val="16"/>
          <w:szCs w:val="16"/>
        </w:rPr>
        <w:sectPr w:rsidR="00533817" w:rsidSect="00533817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tbl>
      <w:tblPr>
        <w:tblW w:w="14331" w:type="dxa"/>
        <w:tblInd w:w="94" w:type="dxa"/>
        <w:tblLayout w:type="fixed"/>
        <w:tblLook w:val="04A0"/>
      </w:tblPr>
      <w:tblGrid>
        <w:gridCol w:w="1069"/>
        <w:gridCol w:w="1356"/>
        <w:gridCol w:w="1269"/>
        <w:gridCol w:w="1562"/>
        <w:gridCol w:w="1251"/>
        <w:gridCol w:w="25"/>
        <w:gridCol w:w="1279"/>
        <w:gridCol w:w="1559"/>
        <w:gridCol w:w="1559"/>
        <w:gridCol w:w="1276"/>
        <w:gridCol w:w="2126"/>
      </w:tblGrid>
      <w:tr w:rsidR="00EA400C" w:rsidRPr="00EA400C" w:rsidTr="00104C36">
        <w:trPr>
          <w:trHeight w:val="3735"/>
        </w:trPr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>Порядковый номер услуги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>Наименование услуги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.</w:t>
            </w: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Наличие муниципального задания</w:t>
            </w:r>
          </w:p>
        </w:tc>
        <w:tc>
          <w:tcPr>
            <w:tcW w:w="1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>Исполнител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и услуг (муници-пальное учрежде</w:t>
            </w: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>ние)</w:t>
            </w:r>
          </w:p>
        </w:tc>
        <w:tc>
          <w:tcPr>
            <w:tcW w:w="1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>Наименование необходимых и обязательных услуг для предоставления услуги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>Исполнители необходимых и обязательных услуг (учреждения, организации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>Категории получателей (потребителей) услуги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Нормативно – правовой акт, предусматривающий оказание услуги, а также необходимых и обязательных услуг (дата, номер, наименование статьи, пункта)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>Нормативно- правовой акт о принятии административного регламента о услуге (дата, номер)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Возможность предоставления услуги в электронном виде 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bCs/>
                <w:color w:val="000000"/>
                <w:sz w:val="16"/>
                <w:szCs w:val="16"/>
              </w:rPr>
              <w:t>Возмездность предоставления услуги (платная/нет)</w:t>
            </w:r>
          </w:p>
        </w:tc>
      </w:tr>
      <w:tr w:rsidR="00EA400C" w:rsidRPr="00EA400C" w:rsidTr="00104C36">
        <w:trPr>
          <w:trHeight w:val="315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A400C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00C" w:rsidRPr="00EA400C" w:rsidRDefault="00EA400C" w:rsidP="00EA400C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04C36" w:rsidRPr="004B33F4" w:rsidTr="00104C36">
        <w:trPr>
          <w:trHeight w:val="315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4C36" w:rsidRPr="004B33F4" w:rsidRDefault="00104C36" w:rsidP="0062341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B33F4">
              <w:rPr>
                <w:rFonts w:eastAsia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533817" w:rsidRDefault="00533817" w:rsidP="005E5036">
      <w:pPr>
        <w:pStyle w:val="a3"/>
        <w:shd w:val="clear" w:color="auto" w:fill="FFFFFF"/>
        <w:rPr>
          <w:bCs/>
        </w:rPr>
        <w:sectPr w:rsidR="00533817" w:rsidSect="0053381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B10D3" w:rsidRPr="00901A5E" w:rsidRDefault="008B10D3" w:rsidP="005E5036">
      <w:pPr>
        <w:pStyle w:val="a3"/>
        <w:shd w:val="clear" w:color="auto" w:fill="FFFFFF"/>
        <w:rPr>
          <w:bCs/>
        </w:rPr>
      </w:pPr>
    </w:p>
    <w:p w:rsidR="008B10D3" w:rsidRDefault="008B10D3" w:rsidP="005E5036">
      <w:pPr>
        <w:pStyle w:val="a3"/>
        <w:shd w:val="clear" w:color="auto" w:fill="FFFFFF"/>
        <w:rPr>
          <w:b/>
          <w:bCs/>
        </w:rPr>
      </w:pPr>
    </w:p>
    <w:p w:rsidR="008B10D3" w:rsidRDefault="008B10D3" w:rsidP="005E5036">
      <w:pPr>
        <w:pStyle w:val="a3"/>
        <w:shd w:val="clear" w:color="auto" w:fill="FFFFFF"/>
        <w:rPr>
          <w:b/>
          <w:bCs/>
        </w:rPr>
      </w:pPr>
    </w:p>
    <w:p w:rsidR="008B10D3" w:rsidRDefault="008B10D3" w:rsidP="005E5036">
      <w:pPr>
        <w:pStyle w:val="a3"/>
        <w:shd w:val="clear" w:color="auto" w:fill="FFFFFF"/>
        <w:rPr>
          <w:b/>
          <w:bCs/>
        </w:rPr>
      </w:pPr>
    </w:p>
    <w:p w:rsidR="008B10D3" w:rsidRDefault="008B10D3" w:rsidP="005E5036">
      <w:pPr>
        <w:pStyle w:val="a3"/>
        <w:shd w:val="clear" w:color="auto" w:fill="FFFFFF"/>
        <w:rPr>
          <w:b/>
          <w:bCs/>
        </w:rPr>
      </w:pPr>
    </w:p>
    <w:p w:rsidR="008B10D3" w:rsidRDefault="008B10D3" w:rsidP="005E5036">
      <w:pPr>
        <w:pStyle w:val="a3"/>
        <w:shd w:val="clear" w:color="auto" w:fill="FFFFFF"/>
        <w:rPr>
          <w:b/>
          <w:bCs/>
        </w:rPr>
      </w:pPr>
    </w:p>
    <w:p w:rsidR="008B10D3" w:rsidRDefault="008B10D3" w:rsidP="005E5036">
      <w:pPr>
        <w:pStyle w:val="a3"/>
        <w:shd w:val="clear" w:color="auto" w:fill="FFFFFF"/>
        <w:rPr>
          <w:b/>
          <w:bCs/>
        </w:rPr>
      </w:pPr>
    </w:p>
    <w:p w:rsidR="008B10D3" w:rsidRDefault="008B10D3" w:rsidP="00BB28A6">
      <w:pPr>
        <w:pStyle w:val="a3"/>
        <w:shd w:val="clear" w:color="auto" w:fill="FFFFFF"/>
        <w:jc w:val="center"/>
        <w:rPr>
          <w:b/>
          <w:bCs/>
        </w:rPr>
      </w:pPr>
    </w:p>
    <w:p w:rsidR="008B10D3" w:rsidRDefault="008B10D3" w:rsidP="00BB28A6">
      <w:pPr>
        <w:pStyle w:val="a3"/>
        <w:shd w:val="clear" w:color="auto" w:fill="FFFFFF"/>
        <w:jc w:val="center"/>
        <w:rPr>
          <w:b/>
          <w:bCs/>
        </w:rPr>
      </w:pPr>
    </w:p>
    <w:p w:rsidR="008B10D3" w:rsidRDefault="008B10D3" w:rsidP="00BB28A6">
      <w:pPr>
        <w:pStyle w:val="a3"/>
        <w:shd w:val="clear" w:color="auto" w:fill="FFFFFF"/>
        <w:jc w:val="center"/>
        <w:rPr>
          <w:b/>
          <w:bCs/>
        </w:rPr>
      </w:pPr>
    </w:p>
    <w:p w:rsidR="008B10D3" w:rsidRDefault="008B10D3" w:rsidP="00BB28A6">
      <w:pPr>
        <w:pStyle w:val="a3"/>
        <w:shd w:val="clear" w:color="auto" w:fill="FFFFFF"/>
        <w:jc w:val="center"/>
        <w:rPr>
          <w:b/>
          <w:bCs/>
        </w:rPr>
      </w:pPr>
    </w:p>
    <w:p w:rsidR="008B10D3" w:rsidRDefault="008B10D3" w:rsidP="00BB28A6">
      <w:pPr>
        <w:pStyle w:val="a3"/>
        <w:shd w:val="clear" w:color="auto" w:fill="FFFFFF"/>
        <w:jc w:val="center"/>
        <w:rPr>
          <w:b/>
          <w:bCs/>
        </w:rPr>
      </w:pPr>
    </w:p>
    <w:p w:rsidR="008B10D3" w:rsidRDefault="008B10D3" w:rsidP="00BB28A6">
      <w:pPr>
        <w:pStyle w:val="a3"/>
        <w:shd w:val="clear" w:color="auto" w:fill="FFFFFF"/>
        <w:jc w:val="center"/>
        <w:rPr>
          <w:b/>
          <w:bCs/>
        </w:rPr>
      </w:pPr>
    </w:p>
    <w:p w:rsidR="008B10D3" w:rsidRDefault="008B10D3" w:rsidP="00BB28A6">
      <w:pPr>
        <w:pStyle w:val="a3"/>
        <w:shd w:val="clear" w:color="auto" w:fill="FFFFFF"/>
        <w:jc w:val="center"/>
        <w:rPr>
          <w:b/>
          <w:bCs/>
        </w:rPr>
      </w:pPr>
    </w:p>
    <w:p w:rsidR="008B10D3" w:rsidRDefault="008B10D3" w:rsidP="00BB28A6">
      <w:pPr>
        <w:pStyle w:val="a3"/>
        <w:shd w:val="clear" w:color="auto" w:fill="FFFFFF"/>
        <w:jc w:val="center"/>
      </w:pPr>
    </w:p>
    <w:p w:rsidR="00077EB4" w:rsidRPr="00BB28A6" w:rsidRDefault="00077EB4" w:rsidP="001173DE">
      <w:pPr>
        <w:jc w:val="both"/>
        <w:rPr>
          <w:sz w:val="28"/>
          <w:szCs w:val="28"/>
        </w:rPr>
      </w:pPr>
    </w:p>
    <w:sectPr w:rsidR="00077EB4" w:rsidRPr="00BB28A6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84C" w:rsidRDefault="00D0184C" w:rsidP="00533817">
      <w:r>
        <w:separator/>
      </w:r>
    </w:p>
  </w:endnote>
  <w:endnote w:type="continuationSeparator" w:id="1">
    <w:p w:rsidR="00D0184C" w:rsidRDefault="00D0184C" w:rsidP="00533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84C" w:rsidRDefault="00D0184C" w:rsidP="00533817">
      <w:r>
        <w:separator/>
      </w:r>
    </w:p>
  </w:footnote>
  <w:footnote w:type="continuationSeparator" w:id="1">
    <w:p w:rsidR="00D0184C" w:rsidRDefault="00D0184C" w:rsidP="005338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D85"/>
    <w:rsid w:val="00022633"/>
    <w:rsid w:val="0005395B"/>
    <w:rsid w:val="00053BB9"/>
    <w:rsid w:val="00071F62"/>
    <w:rsid w:val="00077EB4"/>
    <w:rsid w:val="00104C36"/>
    <w:rsid w:val="001173DE"/>
    <w:rsid w:val="00127B38"/>
    <w:rsid w:val="001371B0"/>
    <w:rsid w:val="0018141A"/>
    <w:rsid w:val="0018236A"/>
    <w:rsid w:val="00191C67"/>
    <w:rsid w:val="001A6E21"/>
    <w:rsid w:val="001C267B"/>
    <w:rsid w:val="00206042"/>
    <w:rsid w:val="0030278F"/>
    <w:rsid w:val="00316722"/>
    <w:rsid w:val="00330A34"/>
    <w:rsid w:val="0033237D"/>
    <w:rsid w:val="003506FB"/>
    <w:rsid w:val="00382D33"/>
    <w:rsid w:val="003852AA"/>
    <w:rsid w:val="003B422A"/>
    <w:rsid w:val="003C4756"/>
    <w:rsid w:val="003C6220"/>
    <w:rsid w:val="003E70EC"/>
    <w:rsid w:val="00453C75"/>
    <w:rsid w:val="0045663B"/>
    <w:rsid w:val="00464A0C"/>
    <w:rsid w:val="00487815"/>
    <w:rsid w:val="004A350E"/>
    <w:rsid w:val="004B33F4"/>
    <w:rsid w:val="004E3C71"/>
    <w:rsid w:val="004F3432"/>
    <w:rsid w:val="00505635"/>
    <w:rsid w:val="00524F0B"/>
    <w:rsid w:val="00527EFB"/>
    <w:rsid w:val="00533817"/>
    <w:rsid w:val="005478FB"/>
    <w:rsid w:val="00567B3C"/>
    <w:rsid w:val="005732A6"/>
    <w:rsid w:val="00575D85"/>
    <w:rsid w:val="005A1250"/>
    <w:rsid w:val="005B5EE7"/>
    <w:rsid w:val="005E5036"/>
    <w:rsid w:val="00606512"/>
    <w:rsid w:val="00642332"/>
    <w:rsid w:val="00675EDA"/>
    <w:rsid w:val="00736AB3"/>
    <w:rsid w:val="00741EB4"/>
    <w:rsid w:val="00791D94"/>
    <w:rsid w:val="007944A1"/>
    <w:rsid w:val="007A09F0"/>
    <w:rsid w:val="007B4C7F"/>
    <w:rsid w:val="007C5E47"/>
    <w:rsid w:val="00880F4D"/>
    <w:rsid w:val="008B10D3"/>
    <w:rsid w:val="00901A5E"/>
    <w:rsid w:val="00906747"/>
    <w:rsid w:val="00960308"/>
    <w:rsid w:val="009D16E0"/>
    <w:rsid w:val="009F5251"/>
    <w:rsid w:val="00A2308F"/>
    <w:rsid w:val="00A42247"/>
    <w:rsid w:val="00A461A2"/>
    <w:rsid w:val="00A57A6A"/>
    <w:rsid w:val="00A8651C"/>
    <w:rsid w:val="00AF0A77"/>
    <w:rsid w:val="00B06295"/>
    <w:rsid w:val="00B82410"/>
    <w:rsid w:val="00B93497"/>
    <w:rsid w:val="00B9553A"/>
    <w:rsid w:val="00B95DB5"/>
    <w:rsid w:val="00BB28A6"/>
    <w:rsid w:val="00BC52D1"/>
    <w:rsid w:val="00BD09EB"/>
    <w:rsid w:val="00BE131C"/>
    <w:rsid w:val="00C64ED8"/>
    <w:rsid w:val="00C72538"/>
    <w:rsid w:val="00CA1093"/>
    <w:rsid w:val="00D0184C"/>
    <w:rsid w:val="00D167E6"/>
    <w:rsid w:val="00D604A4"/>
    <w:rsid w:val="00DB57B0"/>
    <w:rsid w:val="00DC7750"/>
    <w:rsid w:val="00DE514E"/>
    <w:rsid w:val="00DF42E9"/>
    <w:rsid w:val="00E02EC9"/>
    <w:rsid w:val="00E368BE"/>
    <w:rsid w:val="00E61182"/>
    <w:rsid w:val="00E64F1E"/>
    <w:rsid w:val="00EA400C"/>
    <w:rsid w:val="00EB5507"/>
    <w:rsid w:val="00EE1CB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5D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5D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75D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D85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D8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75D85"/>
    <w:pPr>
      <w:spacing w:after="223"/>
    </w:pPr>
  </w:style>
  <w:style w:type="character" w:styleId="a4">
    <w:name w:val="Hyperlink"/>
    <w:basedOn w:val="a0"/>
    <w:uiPriority w:val="99"/>
    <w:semiHidden/>
    <w:unhideWhenUsed/>
    <w:rsid w:val="00575D85"/>
    <w:rPr>
      <w:color w:val="0000FF"/>
      <w:u w:val="single"/>
    </w:rPr>
  </w:style>
  <w:style w:type="character" w:customStyle="1" w:styleId="btn">
    <w:name w:val="btn"/>
    <w:basedOn w:val="a0"/>
    <w:rsid w:val="00575D85"/>
  </w:style>
  <w:style w:type="character" w:customStyle="1" w:styleId="20">
    <w:name w:val="Заголовок 2 Знак"/>
    <w:basedOn w:val="a0"/>
    <w:link w:val="2"/>
    <w:uiPriority w:val="9"/>
    <w:semiHidden/>
    <w:rsid w:val="00575D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uto-matches">
    <w:name w:val="auto-matches"/>
    <w:basedOn w:val="a0"/>
    <w:rsid w:val="00BB28A6"/>
  </w:style>
  <w:style w:type="table" w:styleId="a5">
    <w:name w:val="Table Grid"/>
    <w:basedOn w:val="a1"/>
    <w:uiPriority w:val="59"/>
    <w:rsid w:val="008B1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338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3381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338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3817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8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06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1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4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8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F7D85-A948-44E5-9DA6-22086650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18</cp:revision>
  <cp:lastPrinted>2015-04-09T06:49:00Z</cp:lastPrinted>
  <dcterms:created xsi:type="dcterms:W3CDTF">2015-04-08T06:38:00Z</dcterms:created>
  <dcterms:modified xsi:type="dcterms:W3CDTF">2015-04-09T06:50:00Z</dcterms:modified>
</cp:coreProperties>
</file>